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3DE92" w14:textId="77777777" w:rsidR="003D78CC" w:rsidRDefault="003D78CC" w:rsidP="003D78CC">
      <w:pPr>
        <w:pStyle w:val="Ttulo4"/>
        <w:spacing w:before="0" w:after="0" w:line="240" w:lineRule="exact"/>
        <w:jc w:val="both"/>
        <w:rPr>
          <w:rFonts w:ascii="Trebuchet MS" w:hAnsi="Trebuchet MS"/>
          <w:b w:val="0"/>
          <w:sz w:val="20"/>
          <w:szCs w:val="20"/>
          <w:lang w:val="es-ES"/>
        </w:rPr>
      </w:pPr>
    </w:p>
    <w:p w14:paraId="64CE5543" w14:textId="77777777" w:rsidR="003D78CC" w:rsidRDefault="003D78CC" w:rsidP="003D78CC">
      <w:pPr>
        <w:jc w:val="center"/>
        <w:rPr>
          <w:rFonts w:ascii="Trebuchet MS" w:hAnsi="Trebuchet MS"/>
          <w:b/>
        </w:rPr>
      </w:pPr>
      <w:r w:rsidRPr="0009119F">
        <w:rPr>
          <w:rFonts w:ascii="Trebuchet MS" w:hAnsi="Trebuchet MS"/>
          <w:b/>
        </w:rPr>
        <w:t>PROTOCOLO NIVEL INICIAL</w:t>
      </w:r>
    </w:p>
    <w:p w14:paraId="5AA9DD74" w14:textId="77777777" w:rsidR="003D78CC" w:rsidRDefault="003D78CC" w:rsidP="003D78CC">
      <w:pPr>
        <w:jc w:val="center"/>
        <w:rPr>
          <w:rFonts w:ascii="Trebuchet MS" w:hAnsi="Trebuchet MS"/>
          <w:b/>
        </w:rPr>
      </w:pPr>
    </w:p>
    <w:p w14:paraId="41A19D7B" w14:textId="77777777" w:rsidR="003D78CC" w:rsidRDefault="003D78CC" w:rsidP="003D78CC">
      <w:pPr>
        <w:jc w:val="center"/>
        <w:rPr>
          <w:rFonts w:ascii="Trebuchet MS" w:hAnsi="Trebuchet MS"/>
          <w:b/>
        </w:rPr>
      </w:pPr>
      <w:r w:rsidRPr="0009119F">
        <w:rPr>
          <w:rFonts w:ascii="Trebuchet MS" w:hAnsi="Trebuchet MS"/>
          <w:b/>
        </w:rPr>
        <w:t>CONSEJO FEDERAL DE EDUCACIÓN</w:t>
      </w:r>
    </w:p>
    <w:p w14:paraId="70235890" w14:textId="77777777" w:rsidR="003D78CC" w:rsidRDefault="003D78CC" w:rsidP="003D78CC">
      <w:pPr>
        <w:jc w:val="center"/>
        <w:rPr>
          <w:rFonts w:ascii="Trebuchet MS" w:hAnsi="Trebuchet MS"/>
          <w:b/>
        </w:rPr>
      </w:pPr>
    </w:p>
    <w:p w14:paraId="17098733" w14:textId="77777777" w:rsidR="003D78CC" w:rsidRDefault="003D78CC" w:rsidP="003D78CC">
      <w:pPr>
        <w:jc w:val="center"/>
        <w:rPr>
          <w:rFonts w:ascii="Trebuchet MS" w:hAnsi="Trebuchet MS"/>
          <w:b/>
        </w:rPr>
      </w:pPr>
      <w:r w:rsidRPr="0009119F">
        <w:rPr>
          <w:rFonts w:ascii="Trebuchet MS" w:hAnsi="Trebuchet MS"/>
          <w:b/>
        </w:rPr>
        <w:t>CFE N° 376/2020</w:t>
      </w:r>
    </w:p>
    <w:p w14:paraId="63945ECE" w14:textId="77777777" w:rsidR="003D78CC" w:rsidRDefault="003D78CC" w:rsidP="003D78CC">
      <w:pPr>
        <w:jc w:val="center"/>
        <w:rPr>
          <w:rFonts w:ascii="Trebuchet MS" w:hAnsi="Trebuchet MS"/>
          <w:b/>
        </w:rPr>
      </w:pPr>
    </w:p>
    <w:p w14:paraId="4E05F647" w14:textId="77777777" w:rsidR="003D78CC" w:rsidRDefault="003D78CC" w:rsidP="003D78CC">
      <w:pPr>
        <w:jc w:val="right"/>
        <w:rPr>
          <w:rFonts w:ascii="Trebuchet MS" w:hAnsi="Trebuchet MS"/>
        </w:rPr>
      </w:pPr>
      <w:r w:rsidRPr="0009119F">
        <w:rPr>
          <w:rFonts w:ascii="Trebuchet MS" w:hAnsi="Trebuchet MS"/>
        </w:rPr>
        <w:t xml:space="preserve">República Argentina, </w:t>
      </w:r>
      <w:proofErr w:type="gramStart"/>
      <w:r w:rsidRPr="0009119F">
        <w:rPr>
          <w:rFonts w:ascii="Trebuchet MS" w:hAnsi="Trebuchet MS"/>
        </w:rPr>
        <w:t>4 de</w:t>
      </w:r>
      <w:proofErr w:type="gramEnd"/>
      <w:r w:rsidRPr="0009119F">
        <w:rPr>
          <w:rFonts w:ascii="Trebuchet MS" w:hAnsi="Trebuchet MS"/>
        </w:rPr>
        <w:t xml:space="preserve"> noviembre de 2020 </w:t>
      </w:r>
    </w:p>
    <w:p w14:paraId="55C5DBC8" w14:textId="77777777" w:rsidR="003D78CC" w:rsidRDefault="003D78CC" w:rsidP="003D78CC">
      <w:pPr>
        <w:jc w:val="right"/>
        <w:rPr>
          <w:rFonts w:ascii="Trebuchet MS" w:hAnsi="Trebuchet MS"/>
        </w:rPr>
      </w:pPr>
    </w:p>
    <w:p w14:paraId="228D6744" w14:textId="77777777" w:rsidR="003D78CC" w:rsidRDefault="003D78CC" w:rsidP="003D78CC">
      <w:pPr>
        <w:jc w:val="right"/>
        <w:rPr>
          <w:rFonts w:ascii="Trebuchet MS" w:hAnsi="Trebuchet MS"/>
        </w:rPr>
      </w:pPr>
    </w:p>
    <w:p w14:paraId="25BF6CDA" w14:textId="77777777" w:rsidR="003D78CC" w:rsidRDefault="003D78CC" w:rsidP="003D78CC">
      <w:pPr>
        <w:jc w:val="both"/>
        <w:rPr>
          <w:rFonts w:ascii="Trebuchet MS" w:hAnsi="Trebuchet MS"/>
        </w:rPr>
      </w:pPr>
      <w:r w:rsidRPr="002063AD">
        <w:rPr>
          <w:rFonts w:ascii="Trebuchet MS" w:hAnsi="Trebuchet MS"/>
          <w:b/>
        </w:rPr>
        <w:t xml:space="preserve">VISTO </w:t>
      </w:r>
      <w:r w:rsidRPr="0009119F">
        <w:rPr>
          <w:rFonts w:ascii="Trebuchet MS" w:hAnsi="Trebuchet MS"/>
        </w:rPr>
        <w:t xml:space="preserve">la Ley de Educación Nacional N° 26.206, el DNU N° 297 del 19 de marzo de 2020 y sus complementarios, el DNU N° 576 del 29 de junio de 2020, las Resoluciones del CONSEJO FEDERAL DE EDUCACIÓN N° 362 del 15 de mayo de 2020 y Nº 364 del 2 de julio de 2020 y la Resolución N° 423 del MINISTERIO DE EDUCACIÓN de fecha 29 de mayo de 2020 y, </w:t>
      </w:r>
    </w:p>
    <w:p w14:paraId="3BBFB62C" w14:textId="77777777" w:rsidR="003D78CC" w:rsidRDefault="003D78CC" w:rsidP="003D78CC">
      <w:pPr>
        <w:jc w:val="both"/>
        <w:rPr>
          <w:rFonts w:ascii="Trebuchet MS" w:hAnsi="Trebuchet MS"/>
        </w:rPr>
      </w:pPr>
    </w:p>
    <w:p w14:paraId="44BC7AB2" w14:textId="77777777" w:rsidR="003D78CC" w:rsidRDefault="003D78CC" w:rsidP="003D78CC">
      <w:pPr>
        <w:jc w:val="both"/>
        <w:rPr>
          <w:rFonts w:ascii="Trebuchet MS" w:hAnsi="Trebuchet MS"/>
        </w:rPr>
      </w:pPr>
      <w:r w:rsidRPr="002063AD">
        <w:rPr>
          <w:rFonts w:ascii="Trebuchet MS" w:hAnsi="Trebuchet MS"/>
          <w:b/>
        </w:rPr>
        <w:t>CONSIDERANDO:</w:t>
      </w:r>
      <w:r w:rsidRPr="0009119F">
        <w:rPr>
          <w:rFonts w:ascii="Trebuchet MS" w:hAnsi="Trebuchet MS"/>
        </w:rPr>
        <w:t xml:space="preserve"> Que por el Decreto N° 297/2020 y complementarios se dispuso el aislamiento social, preventivo y obligatorio motivo por el cual las clases presenciales se encuentran suspendidas en la República Argentina en todos los niveles y modalidades previstos en la Ley de Educación Nacional. </w:t>
      </w:r>
    </w:p>
    <w:p w14:paraId="0DBBC7CC" w14:textId="77777777" w:rsidR="003D78CC" w:rsidRDefault="003D78CC" w:rsidP="003D78CC">
      <w:pPr>
        <w:jc w:val="both"/>
        <w:rPr>
          <w:rFonts w:ascii="Trebuchet MS" w:hAnsi="Trebuchet MS"/>
        </w:rPr>
      </w:pPr>
    </w:p>
    <w:p w14:paraId="77EC9B5F" w14:textId="77777777" w:rsidR="003D78CC" w:rsidRDefault="003D78CC" w:rsidP="003D78CC">
      <w:pPr>
        <w:jc w:val="both"/>
        <w:rPr>
          <w:rFonts w:ascii="Trebuchet MS" w:hAnsi="Trebuchet MS"/>
        </w:rPr>
      </w:pPr>
      <w:r w:rsidRPr="0009119F">
        <w:rPr>
          <w:rFonts w:ascii="Trebuchet MS" w:hAnsi="Trebuchet MS"/>
        </w:rPr>
        <w:t xml:space="preserve">Que por la pandemia COVID-19 nos encontramos en un escenario excepcional en la historia de nuestro Sistema Educativo Nacional, ante la suspensión simultánea de la asistencia diaria a la escuela de poblaciones infantiles y juveniles. </w:t>
      </w:r>
    </w:p>
    <w:p w14:paraId="4B11898A" w14:textId="77777777" w:rsidR="003D78CC" w:rsidRDefault="003D78CC" w:rsidP="003D78CC">
      <w:pPr>
        <w:jc w:val="both"/>
        <w:rPr>
          <w:rFonts w:ascii="Trebuchet MS" w:hAnsi="Trebuchet MS"/>
        </w:rPr>
      </w:pPr>
    </w:p>
    <w:p w14:paraId="7AD6610D" w14:textId="77777777" w:rsidR="003D78CC" w:rsidRDefault="003D78CC" w:rsidP="003D78CC">
      <w:pPr>
        <w:jc w:val="both"/>
        <w:rPr>
          <w:rFonts w:ascii="Trebuchet MS" w:hAnsi="Trebuchet MS"/>
        </w:rPr>
      </w:pPr>
      <w:r w:rsidRPr="0009119F">
        <w:rPr>
          <w:rFonts w:ascii="Trebuchet MS" w:hAnsi="Trebuchet MS"/>
        </w:rPr>
        <w:t xml:space="preserve">Que tal lo enunciado en el Decreto N° 576/2020, su antecedente N° 297/2020 y sus prórrogas, han sido dictados con el fin de contener y mitigar la propagación de la epidemia de COVID-19 y con su aplicación se pretende preservar la salud pública, adoptándose en tal sentido medidas proporcionadas a la amenaza que se enfrenta, en forma sectorizada, razonable y temporaria. </w:t>
      </w:r>
    </w:p>
    <w:p w14:paraId="0D561B79" w14:textId="77777777" w:rsidR="003D78CC" w:rsidRDefault="003D78CC" w:rsidP="003D78CC">
      <w:pPr>
        <w:jc w:val="both"/>
        <w:rPr>
          <w:rFonts w:ascii="Trebuchet MS" w:hAnsi="Trebuchet MS"/>
        </w:rPr>
      </w:pPr>
    </w:p>
    <w:p w14:paraId="3B68AC3A" w14:textId="77777777" w:rsidR="003D78CC" w:rsidRDefault="003D78CC" w:rsidP="003D78CC">
      <w:pPr>
        <w:jc w:val="both"/>
        <w:rPr>
          <w:rFonts w:ascii="Trebuchet MS" w:hAnsi="Trebuchet MS"/>
        </w:rPr>
      </w:pPr>
      <w:r w:rsidRPr="0009119F">
        <w:rPr>
          <w:rFonts w:ascii="Trebuchet MS" w:hAnsi="Trebuchet MS"/>
        </w:rPr>
        <w:t xml:space="preserve">Que el artículo 9° del DNU N° 576/2020 establece que las clases presenciales permanecerán suspendidas en todos los niveles y en todas sus modalidades hasta tanto se disponga el reinicio de las mismas en forma total o parcial, progresiva o alternada, y/o por zonas geográficas o niveles o secciones o modalidades, previa aprobación de los protocolos correspondientes, siendo que el Ministerio de Educación de la Nación debe establecer para cada nivel y modalidad los mecanismos y autoridades que podrán disponer el reinicio de las clases presenciales y la aprobación de protocolos, de conformidad con la normativa vigente. </w:t>
      </w:r>
    </w:p>
    <w:p w14:paraId="39A3FA8C" w14:textId="77777777" w:rsidR="003D78CC" w:rsidRDefault="003D78CC" w:rsidP="003D78CC">
      <w:pPr>
        <w:jc w:val="both"/>
        <w:rPr>
          <w:rFonts w:ascii="Trebuchet MS" w:hAnsi="Trebuchet MS"/>
        </w:rPr>
      </w:pPr>
    </w:p>
    <w:p w14:paraId="62CF9FA7" w14:textId="77777777" w:rsidR="003D78CC" w:rsidRDefault="003D78CC" w:rsidP="003D78CC">
      <w:pPr>
        <w:jc w:val="both"/>
        <w:rPr>
          <w:rFonts w:ascii="Trebuchet MS" w:hAnsi="Trebuchet MS"/>
        </w:rPr>
      </w:pPr>
      <w:r w:rsidRPr="0009119F">
        <w:rPr>
          <w:rFonts w:ascii="Trebuchet MS" w:hAnsi="Trebuchet MS"/>
        </w:rPr>
        <w:lastRenderedPageBreak/>
        <w:t xml:space="preserve">Que la Resolución CFE N°362/2020 aprobó el Protocolo de Funcionamiento Remoto de este organismo federal, el que complementa a todos sus efectos el Reglamento de Funcionamiento aprobado por Resolución CFE Nº 1 del 27 de marzo de 2007. </w:t>
      </w:r>
    </w:p>
    <w:p w14:paraId="522CBEDB" w14:textId="77777777" w:rsidR="003D78CC" w:rsidRDefault="003D78CC" w:rsidP="003D78CC">
      <w:pPr>
        <w:jc w:val="both"/>
        <w:rPr>
          <w:rFonts w:ascii="Trebuchet MS" w:hAnsi="Trebuchet MS"/>
        </w:rPr>
      </w:pPr>
    </w:p>
    <w:p w14:paraId="19A2B4B2" w14:textId="77777777" w:rsidR="003D78CC" w:rsidRDefault="003D78CC" w:rsidP="003D78CC">
      <w:pPr>
        <w:jc w:val="both"/>
        <w:rPr>
          <w:rFonts w:ascii="Trebuchet MS" w:hAnsi="Trebuchet MS"/>
        </w:rPr>
      </w:pPr>
      <w:r w:rsidRPr="0009119F">
        <w:rPr>
          <w:rFonts w:ascii="Trebuchet MS" w:hAnsi="Trebuchet MS"/>
        </w:rPr>
        <w:t xml:space="preserve">Que por Resolución N°423/2020 el Ministerio de Educación de la Nación creó el “Consejo Asesor para la Planificación del Regreso Presencial a las Aulas” cuyas funciones, entre otras, son: asesorar en cuanto la planificación y adopción de normas generales y de alcance federal, por los órganos competentes, a fin de que el regreso de los y las estudiantes, docentes, personal directivo y no docente a los establecimientos educativos de educación inicial, primaria, secundaria, superior no universitaria y universitaria, cuente con fundamentos basados en criterios técnicos y científicos, tomando en consideración, también, experiencias internacionales y las particularidades y fases del aislamiento social, preventivo y obligatorio, así como la evolución de la pandemia en cada jurisdicción. </w:t>
      </w:r>
    </w:p>
    <w:p w14:paraId="11FAE20A" w14:textId="77777777" w:rsidR="003D78CC" w:rsidRDefault="003D78CC" w:rsidP="003D78CC">
      <w:pPr>
        <w:jc w:val="both"/>
        <w:rPr>
          <w:rFonts w:ascii="Trebuchet MS" w:hAnsi="Trebuchet MS"/>
        </w:rPr>
      </w:pPr>
    </w:p>
    <w:p w14:paraId="60BE5726" w14:textId="77777777" w:rsidR="003D78CC" w:rsidRDefault="003D78CC" w:rsidP="003D78CC">
      <w:pPr>
        <w:jc w:val="both"/>
        <w:rPr>
          <w:rFonts w:ascii="Trebuchet MS" w:hAnsi="Trebuchet MS"/>
        </w:rPr>
      </w:pPr>
      <w:r w:rsidRPr="0009119F">
        <w:rPr>
          <w:rFonts w:ascii="Trebuchet MS" w:hAnsi="Trebuchet MS"/>
        </w:rPr>
        <w:t xml:space="preserve">Que la Resolución CFE Nº 364/2020 aprobó el documento “PROTOCOLO MARCO Y LINEAMIENTOS FEDERALES PARA EL RETORNO A CLASES PRESENCIALES EN LA EDUCACIÓN OBLIGATORIA Y EN LOS INSTITUTOS SUPERIORES”. </w:t>
      </w:r>
    </w:p>
    <w:p w14:paraId="01222B85" w14:textId="77777777" w:rsidR="003D78CC" w:rsidRDefault="003D78CC" w:rsidP="003D78CC">
      <w:pPr>
        <w:jc w:val="both"/>
        <w:rPr>
          <w:rFonts w:ascii="Trebuchet MS" w:hAnsi="Trebuchet MS"/>
        </w:rPr>
      </w:pPr>
    </w:p>
    <w:p w14:paraId="16EC3136" w14:textId="77777777" w:rsidR="003D78CC" w:rsidRDefault="003D78CC" w:rsidP="003D78CC">
      <w:pPr>
        <w:jc w:val="both"/>
        <w:rPr>
          <w:rFonts w:ascii="Trebuchet MS" w:hAnsi="Trebuchet MS"/>
        </w:rPr>
      </w:pPr>
      <w:proofErr w:type="gramStart"/>
      <w:r w:rsidRPr="0009119F">
        <w:rPr>
          <w:rFonts w:ascii="Trebuchet MS" w:hAnsi="Trebuchet MS"/>
        </w:rPr>
        <w:t>Que se hace necesario contar con regulación federal específica complementaria para el nivel de Educación Inicial, siendo que, en virtud de lo establecido precedentemente, el Comité Técnico Multidisciplinario del Consejo Asesor ha realizado el análisis y propuesta respectiva.</w:t>
      </w:r>
      <w:proofErr w:type="gramEnd"/>
      <w:r w:rsidRPr="0009119F">
        <w:rPr>
          <w:rFonts w:ascii="Trebuchet MS" w:hAnsi="Trebuchet MS"/>
        </w:rPr>
        <w:t xml:space="preserve"> Que el Consejo Federal de Educación es el ámbito de concertación, acuerdo y coordinación de la política educativa nacional, asegurando la unidad y articulación del Sistema Educativo Nacional. </w:t>
      </w:r>
    </w:p>
    <w:p w14:paraId="7E289851" w14:textId="77777777" w:rsidR="003D78CC" w:rsidRDefault="003D78CC" w:rsidP="003D78CC">
      <w:pPr>
        <w:jc w:val="both"/>
        <w:rPr>
          <w:rFonts w:ascii="Trebuchet MS" w:hAnsi="Trebuchet MS"/>
        </w:rPr>
      </w:pPr>
    </w:p>
    <w:p w14:paraId="76684D80" w14:textId="77777777" w:rsidR="003D78CC" w:rsidRDefault="003D78CC" w:rsidP="003D78CC">
      <w:pPr>
        <w:jc w:val="both"/>
        <w:rPr>
          <w:rFonts w:ascii="Trebuchet MS" w:hAnsi="Trebuchet MS"/>
        </w:rPr>
      </w:pPr>
      <w:r w:rsidRPr="0009119F">
        <w:rPr>
          <w:rFonts w:ascii="Trebuchet MS" w:hAnsi="Trebuchet MS"/>
        </w:rPr>
        <w:t xml:space="preserve">Que la presente medida se dicta conforme el Reglamento de Funcionamiento aprobado por Resoluciones CFE Nº 1/2007 y Nº 362/2020, con el voto afirmativo de todos los integrantes del organismo emitido en forma electrónica en atención a la situación epidemiológica que atraviesa el país y cuyo registro queda asentado por la Secretaría. </w:t>
      </w:r>
    </w:p>
    <w:p w14:paraId="1A7229A7" w14:textId="77777777" w:rsidR="003D78CC" w:rsidRDefault="003D78CC" w:rsidP="003D78CC">
      <w:pPr>
        <w:jc w:val="both"/>
        <w:rPr>
          <w:rFonts w:ascii="Trebuchet MS" w:hAnsi="Trebuchet MS"/>
        </w:rPr>
      </w:pPr>
    </w:p>
    <w:p w14:paraId="28B4B2C7" w14:textId="77777777" w:rsidR="003D78CC" w:rsidRPr="00AC3491" w:rsidRDefault="003D78CC" w:rsidP="003D78CC">
      <w:pPr>
        <w:jc w:val="center"/>
        <w:rPr>
          <w:rFonts w:ascii="Trebuchet MS" w:hAnsi="Trebuchet MS"/>
          <w:b/>
        </w:rPr>
      </w:pPr>
      <w:r w:rsidRPr="00AC3491">
        <w:rPr>
          <w:rFonts w:ascii="Trebuchet MS" w:hAnsi="Trebuchet MS"/>
          <w:b/>
        </w:rPr>
        <w:t>Por ello,</w:t>
      </w:r>
    </w:p>
    <w:p w14:paraId="373B3E3B" w14:textId="77777777" w:rsidR="003D78CC" w:rsidRPr="00AC3491" w:rsidRDefault="003D78CC" w:rsidP="003D78CC">
      <w:pPr>
        <w:jc w:val="center"/>
        <w:rPr>
          <w:rFonts w:ascii="Trebuchet MS" w:hAnsi="Trebuchet MS"/>
          <w:b/>
        </w:rPr>
      </w:pPr>
      <w:r w:rsidRPr="00AC3491">
        <w:rPr>
          <w:rFonts w:ascii="Trebuchet MS" w:hAnsi="Trebuchet MS"/>
          <w:b/>
        </w:rPr>
        <w:t>LA 100° ASAMBLEA DEL CONSEJO FEDERAL DE EDUCACIÓN</w:t>
      </w:r>
    </w:p>
    <w:p w14:paraId="76CF3146" w14:textId="77777777" w:rsidR="003D78CC" w:rsidRPr="00AC3491" w:rsidRDefault="003D78CC" w:rsidP="003D78CC">
      <w:pPr>
        <w:jc w:val="center"/>
        <w:rPr>
          <w:rFonts w:ascii="Trebuchet MS" w:hAnsi="Trebuchet MS"/>
          <w:b/>
        </w:rPr>
      </w:pPr>
      <w:r w:rsidRPr="00AC3491">
        <w:rPr>
          <w:rFonts w:ascii="Trebuchet MS" w:hAnsi="Trebuchet MS"/>
          <w:b/>
        </w:rPr>
        <w:t>RESUELVE:</w:t>
      </w:r>
    </w:p>
    <w:p w14:paraId="05A25474" w14:textId="77777777" w:rsidR="003D78CC" w:rsidRDefault="003D78CC" w:rsidP="003D78CC">
      <w:pPr>
        <w:jc w:val="both"/>
        <w:rPr>
          <w:rFonts w:ascii="Trebuchet MS" w:hAnsi="Trebuchet MS"/>
        </w:rPr>
      </w:pPr>
    </w:p>
    <w:p w14:paraId="3F8E89BB" w14:textId="77777777" w:rsidR="003D78CC" w:rsidRDefault="003D78CC" w:rsidP="003D78CC">
      <w:pPr>
        <w:jc w:val="both"/>
        <w:rPr>
          <w:rFonts w:ascii="Trebuchet MS" w:hAnsi="Trebuchet MS"/>
        </w:rPr>
      </w:pPr>
      <w:proofErr w:type="gramStart"/>
      <w:r w:rsidRPr="00AC3491">
        <w:rPr>
          <w:rFonts w:ascii="Trebuchet MS" w:hAnsi="Trebuchet MS"/>
          <w:b/>
        </w:rPr>
        <w:t>ARTÍCULO 1°.</w:t>
      </w:r>
      <w:proofErr w:type="gramEnd"/>
      <w:r w:rsidRPr="0009119F">
        <w:rPr>
          <w:rFonts w:ascii="Trebuchet MS" w:hAnsi="Trebuchet MS"/>
        </w:rPr>
        <w:t xml:space="preserve"> - Aprobar el documento “PROTOCOLO MARCO Y LINEAMIENTOS FEDERALES PARA EL NIVEL INICIAL” que, </w:t>
      </w:r>
      <w:proofErr w:type="gramStart"/>
      <w:r w:rsidRPr="0009119F">
        <w:rPr>
          <w:rFonts w:ascii="Trebuchet MS" w:hAnsi="Trebuchet MS"/>
        </w:rPr>
        <w:t>como</w:t>
      </w:r>
      <w:proofErr w:type="gramEnd"/>
      <w:r w:rsidRPr="0009119F">
        <w:rPr>
          <w:rFonts w:ascii="Trebuchet MS" w:hAnsi="Trebuchet MS"/>
        </w:rPr>
        <w:t xml:space="preserve"> ANEXO I, forma parte de la presente resolución. </w:t>
      </w:r>
    </w:p>
    <w:p w14:paraId="5A46AF7C" w14:textId="77777777" w:rsidR="003D78CC" w:rsidRDefault="003D78CC" w:rsidP="003D78CC">
      <w:pPr>
        <w:jc w:val="both"/>
        <w:rPr>
          <w:rFonts w:ascii="Trebuchet MS" w:hAnsi="Trebuchet MS"/>
        </w:rPr>
      </w:pPr>
    </w:p>
    <w:p w14:paraId="64C71F1B" w14:textId="77777777" w:rsidR="003D78CC" w:rsidRDefault="003D78CC" w:rsidP="003D78CC">
      <w:pPr>
        <w:jc w:val="both"/>
        <w:rPr>
          <w:rFonts w:ascii="Trebuchet MS" w:hAnsi="Trebuchet MS"/>
        </w:rPr>
      </w:pPr>
      <w:r w:rsidRPr="00AC3491">
        <w:rPr>
          <w:rFonts w:ascii="Trebuchet MS" w:hAnsi="Trebuchet MS"/>
          <w:b/>
        </w:rPr>
        <w:t>ARTÍCULO 2º</w:t>
      </w:r>
      <w:proofErr w:type="gramStart"/>
      <w:r w:rsidRPr="00AC3491">
        <w:rPr>
          <w:rFonts w:ascii="Trebuchet MS" w:hAnsi="Trebuchet MS"/>
          <w:b/>
        </w:rPr>
        <w:t>.-</w:t>
      </w:r>
      <w:proofErr w:type="gramEnd"/>
      <w:r w:rsidRPr="0009119F">
        <w:rPr>
          <w:rFonts w:ascii="Trebuchet MS" w:hAnsi="Trebuchet MS"/>
        </w:rPr>
        <w:t xml:space="preserve"> Establecer que el documento aprobado en el artículo 1° aborda especificaciones y recomendaciones que resultan de la aplicación del Protocolo Marco aprobado por Resolución CFE N° </w:t>
      </w:r>
      <w:r w:rsidRPr="0009119F">
        <w:rPr>
          <w:rFonts w:ascii="Trebuchet MS" w:hAnsi="Trebuchet MS"/>
        </w:rPr>
        <w:lastRenderedPageBreak/>
        <w:t xml:space="preserve">364/2020, en el contexto de la Educación Inicial, en aquellos ámbitos donde se hacen necesarias especificaciones debido a las características propias del Nivel. </w:t>
      </w:r>
    </w:p>
    <w:p w14:paraId="460140B3" w14:textId="77777777" w:rsidR="003D78CC" w:rsidRDefault="003D78CC" w:rsidP="003D78CC">
      <w:pPr>
        <w:jc w:val="both"/>
        <w:rPr>
          <w:rFonts w:ascii="Trebuchet MS" w:hAnsi="Trebuchet MS"/>
        </w:rPr>
      </w:pPr>
    </w:p>
    <w:p w14:paraId="391BF077" w14:textId="77777777" w:rsidR="003D78CC" w:rsidRPr="002063AD" w:rsidRDefault="003D78CC" w:rsidP="003D78CC">
      <w:pPr>
        <w:jc w:val="both"/>
        <w:rPr>
          <w:rFonts w:ascii="Trebuchet MS" w:hAnsi="Trebuchet MS"/>
          <w:b/>
        </w:rPr>
      </w:pPr>
      <w:proofErr w:type="gramStart"/>
      <w:r w:rsidRPr="00AC3491">
        <w:rPr>
          <w:rFonts w:ascii="Trebuchet MS" w:hAnsi="Trebuchet MS"/>
          <w:b/>
        </w:rPr>
        <w:t>ARTÍCULO 3°.</w:t>
      </w:r>
      <w:proofErr w:type="gramEnd"/>
      <w:r w:rsidRPr="0009119F">
        <w:rPr>
          <w:rFonts w:ascii="Trebuchet MS" w:hAnsi="Trebuchet MS"/>
        </w:rPr>
        <w:t xml:space="preserve"> - Regístrese, comuníquese a los integrantes del CONSEJO FEDERAL DE EDUCACIÓN y cumplido, archívese. Resolución CFE Nº 376/2020 En prueba de conformidad y autenticidad de lo resuelto en la sesión de la 100º asamblea del Consejo Federal de Educación realizada el día 4 de noviembre de 2020 y conforme al reglamento de dicho organismo, se rubrica el presente en la fecha del documento electrónico.</w:t>
      </w:r>
    </w:p>
    <w:p w14:paraId="7FE4CC1C" w14:textId="77777777" w:rsidR="003D78CC" w:rsidRPr="0009119F" w:rsidRDefault="003D78CC" w:rsidP="003D78CC">
      <w:pPr>
        <w:pStyle w:val="Ttulo4"/>
        <w:spacing w:before="0" w:after="0" w:line="240" w:lineRule="exact"/>
        <w:jc w:val="both"/>
        <w:rPr>
          <w:rFonts w:ascii="Trebuchet MS" w:hAnsi="Trebuchet MS"/>
          <w:b w:val="0"/>
          <w:spacing w:val="60"/>
          <w:sz w:val="20"/>
          <w:szCs w:val="20"/>
          <w:lang w:val="es-MX"/>
        </w:rPr>
      </w:pPr>
    </w:p>
    <w:p w14:paraId="077747EF" w14:textId="77777777" w:rsidR="003D78CC" w:rsidRPr="0009119F" w:rsidRDefault="003D78CC" w:rsidP="003D78CC">
      <w:pPr>
        <w:pStyle w:val="Ttulo4"/>
        <w:spacing w:before="0" w:after="0" w:line="240" w:lineRule="exact"/>
        <w:jc w:val="both"/>
        <w:rPr>
          <w:rFonts w:ascii="Trebuchet MS" w:hAnsi="Trebuchet MS"/>
          <w:b w:val="0"/>
          <w:spacing w:val="60"/>
          <w:sz w:val="20"/>
          <w:szCs w:val="20"/>
          <w:lang w:val="es-MX"/>
        </w:rPr>
      </w:pPr>
    </w:p>
    <w:p w14:paraId="060F55BF" w14:textId="77777777" w:rsidR="003D78CC" w:rsidRPr="0009119F" w:rsidRDefault="003D78CC" w:rsidP="003D78CC">
      <w:pPr>
        <w:pStyle w:val="Ttulo4"/>
        <w:spacing w:before="0" w:after="0" w:line="240" w:lineRule="exact"/>
        <w:jc w:val="both"/>
        <w:rPr>
          <w:rFonts w:ascii="Trebuchet MS" w:hAnsi="Trebuchet MS"/>
          <w:b w:val="0"/>
          <w:sz w:val="20"/>
          <w:szCs w:val="20"/>
        </w:rPr>
      </w:pPr>
      <w:r w:rsidRPr="0009119F">
        <w:rPr>
          <w:rFonts w:ascii="Trebuchet MS" w:hAnsi="Trebuchet MS"/>
          <w:b w:val="0"/>
          <w:spacing w:val="60"/>
          <w:sz w:val="20"/>
          <w:szCs w:val="20"/>
          <w:lang w:val="es-MX"/>
        </w:rPr>
        <w:t xml:space="preserve"> </w:t>
      </w:r>
    </w:p>
    <w:p w14:paraId="15594387" w14:textId="77777777" w:rsidR="003D78CC" w:rsidRPr="0009119F" w:rsidRDefault="003D78CC" w:rsidP="003D78CC">
      <w:pPr>
        <w:tabs>
          <w:tab w:val="left" w:pos="720"/>
        </w:tabs>
        <w:spacing w:line="240" w:lineRule="exact"/>
        <w:jc w:val="both"/>
        <w:rPr>
          <w:rFonts w:ascii="Trebuchet MS" w:hAnsi="Trebuchet MS"/>
        </w:rPr>
      </w:pPr>
    </w:p>
    <w:p w14:paraId="1C803BEE" w14:textId="77777777" w:rsidR="003D78CC" w:rsidRPr="0009119F" w:rsidRDefault="003D78CC" w:rsidP="003D78CC">
      <w:pPr>
        <w:tabs>
          <w:tab w:val="left" w:pos="720"/>
        </w:tabs>
        <w:spacing w:line="240" w:lineRule="exact"/>
        <w:jc w:val="both"/>
        <w:rPr>
          <w:rFonts w:ascii="Trebuchet MS" w:hAnsi="Trebuchet MS"/>
        </w:rPr>
      </w:pPr>
    </w:p>
    <w:p w14:paraId="7E87E18A" w14:textId="77777777" w:rsidR="003D78CC" w:rsidRPr="0009119F" w:rsidRDefault="003D78CC" w:rsidP="003D78CC">
      <w:pPr>
        <w:spacing w:line="240" w:lineRule="exact"/>
        <w:jc w:val="both"/>
        <w:rPr>
          <w:rFonts w:ascii="Trebuchet MS" w:hAnsi="Trebuchet MS"/>
        </w:rPr>
      </w:pPr>
    </w:p>
    <w:p w14:paraId="3DE4614C" w14:textId="77777777" w:rsidR="003D78CC" w:rsidRPr="0009119F" w:rsidRDefault="003D78CC" w:rsidP="003D78CC">
      <w:pPr>
        <w:spacing w:line="240" w:lineRule="exact"/>
        <w:ind w:left="5664"/>
        <w:jc w:val="both"/>
        <w:rPr>
          <w:rFonts w:ascii="Trebuchet MS" w:hAnsi="Trebuchet MS"/>
        </w:rPr>
      </w:pPr>
    </w:p>
    <w:p w14:paraId="7D756551" w14:textId="77777777" w:rsidR="003D78CC" w:rsidRPr="0009119F" w:rsidRDefault="003D78CC" w:rsidP="003D78CC">
      <w:pPr>
        <w:spacing w:line="240" w:lineRule="exact"/>
        <w:ind w:left="5664"/>
        <w:jc w:val="both"/>
        <w:rPr>
          <w:rFonts w:ascii="Trebuchet MS" w:hAnsi="Trebuchet MS"/>
        </w:rPr>
      </w:pPr>
    </w:p>
    <w:p w14:paraId="1BBCC3EC" w14:textId="77777777" w:rsidR="003D78CC" w:rsidRDefault="003D78CC" w:rsidP="003D78CC">
      <w:pPr>
        <w:ind w:left="5664"/>
        <w:jc w:val="both"/>
        <w:rPr>
          <w:rFonts w:ascii="Arial" w:hAnsi="Arial"/>
          <w:b/>
          <w:sz w:val="18"/>
        </w:rPr>
      </w:pPr>
    </w:p>
    <w:p w14:paraId="33B4F300" w14:textId="77777777" w:rsidR="003D78CC" w:rsidRDefault="003D78CC" w:rsidP="003D78CC">
      <w:pPr>
        <w:ind w:left="5664"/>
        <w:jc w:val="both"/>
        <w:rPr>
          <w:rFonts w:ascii="Arial" w:hAnsi="Arial"/>
          <w:b/>
          <w:sz w:val="18"/>
        </w:rPr>
      </w:pPr>
    </w:p>
    <w:p w14:paraId="3FDB1EAB" w14:textId="77777777" w:rsidR="003D78CC" w:rsidRDefault="003D78CC" w:rsidP="003D78CC">
      <w:pPr>
        <w:rPr>
          <w:rFonts w:ascii="Trebuchet MS" w:hAnsi="Trebuchet MS"/>
          <w:u w:val="single"/>
        </w:rPr>
      </w:pPr>
    </w:p>
    <w:p w14:paraId="6CDB0543" w14:textId="0E5515F3" w:rsidR="00592F1B" w:rsidRDefault="00E92FFD">
      <w:bookmarkStart w:id="0" w:name="_GoBack"/>
      <w:bookmarkEnd w:id="0"/>
      <w:r>
        <w:t xml:space="preserve"> </w:t>
      </w:r>
    </w:p>
    <w:sectPr w:rsidR="00592F1B" w:rsidSect="00B64518">
      <w:headerReference w:type="default" r:id="rId7"/>
      <w:footerReference w:type="default" r:id="rId8"/>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556B6" w14:textId="77777777" w:rsidR="00F81552" w:rsidRDefault="00F81552" w:rsidP="00592F1B">
      <w:pPr>
        <w:spacing w:after="0" w:line="240" w:lineRule="auto"/>
      </w:pPr>
      <w:r>
        <w:separator/>
      </w:r>
    </w:p>
  </w:endnote>
  <w:endnote w:type="continuationSeparator" w:id="0">
    <w:p w14:paraId="0B08B00E" w14:textId="77777777" w:rsidR="00F81552" w:rsidRDefault="00F81552"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70E7" w14:textId="77777777" w:rsidR="00592F1B" w:rsidRPr="00592F1B" w:rsidRDefault="00592F1B" w:rsidP="00592F1B">
    <w:pPr>
      <w:pStyle w:val="Piedepgina"/>
      <w:ind w:left="-426"/>
      <w:jc w:val="center"/>
      <w:rPr>
        <w:rFonts w:ascii="Arial" w:hAnsi="Arial" w:cs="Arial"/>
        <w:sz w:val="14"/>
        <w:szCs w:val="14"/>
        <w:lang w:val="uz-Cyrl-UZ"/>
      </w:rPr>
    </w:pPr>
    <w:r w:rsidRPr="00592F1B">
      <w:rPr>
        <w:rFonts w:ascii="Arial" w:hAnsi="Arial" w:cs="Arial"/>
        <w:color w:val="000000"/>
        <w:spacing w:val="20"/>
        <w:sz w:val="14"/>
        <w:szCs w:val="14"/>
        <w:lang w:val="uz-Cyrl-UZ"/>
      </w:rPr>
      <w:t>ROB CONSULTORA EDUCATIVA INTEGRAL SRL – Beruti 3465 °3° piso “G” (C1425BBS) Ciudad Autónoma de Buenos Aires</w:t>
    </w:r>
  </w:p>
  <w:p w14:paraId="121D1C12" w14:textId="77777777" w:rsidR="00592F1B" w:rsidRPr="00592F1B" w:rsidRDefault="00592F1B">
    <w:pPr>
      <w:pStyle w:val="Piedepgina"/>
      <w:rPr>
        <w:lang w:val="uz-Cyrl-U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5DDA4" w14:textId="77777777" w:rsidR="00F81552" w:rsidRDefault="00F81552" w:rsidP="00592F1B">
      <w:pPr>
        <w:spacing w:after="0" w:line="240" w:lineRule="auto"/>
      </w:pPr>
      <w:r>
        <w:separator/>
      </w:r>
    </w:p>
  </w:footnote>
  <w:footnote w:type="continuationSeparator" w:id="0">
    <w:p w14:paraId="1D4F00D2" w14:textId="77777777" w:rsidR="00F81552" w:rsidRDefault="00F81552" w:rsidP="00592F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ADDA" w14:textId="77777777" w:rsidR="00592F1B" w:rsidRPr="00B64518" w:rsidRDefault="00B64518" w:rsidP="00B64518">
    <w:pPr>
      <w:pStyle w:val="Encabezado"/>
      <w:ind w:left="-993"/>
    </w:pPr>
    <w:r>
      <w:rPr>
        <w:noProof/>
        <w:lang w:val="es-ES" w:eastAsia="es-ES"/>
      </w:rPr>
      <w:drawing>
        <wp:inline distT="0" distB="0" distL="0" distR="0" wp14:anchorId="5233B2C2" wp14:editId="245DAB86">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B"/>
    <w:rsid w:val="003D78CC"/>
    <w:rsid w:val="00484AE6"/>
    <w:rsid w:val="00592F1B"/>
    <w:rsid w:val="006D1685"/>
    <w:rsid w:val="007906D4"/>
    <w:rsid w:val="00905D9F"/>
    <w:rsid w:val="00B21F6A"/>
    <w:rsid w:val="00B64518"/>
    <w:rsid w:val="00B6751E"/>
    <w:rsid w:val="00B91930"/>
    <w:rsid w:val="00E92FFD"/>
    <w:rsid w:val="00F8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8F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nhideWhenUsed/>
    <w:qFormat/>
    <w:rsid w:val="003D78CC"/>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 w:type="character" w:customStyle="1" w:styleId="Ttulo4Car">
    <w:name w:val="Título 4 Car"/>
    <w:basedOn w:val="Fuentedeprrafopredeter"/>
    <w:link w:val="Ttulo4"/>
    <w:rsid w:val="003D78CC"/>
    <w:rPr>
      <w:rFonts w:ascii="Calibri" w:eastAsia="Times New Roman" w:hAnsi="Calibri" w:cs="Times New Roman"/>
      <w:b/>
      <w:bCs/>
      <w:sz w:val="28"/>
      <w:szCs w:val="28"/>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nhideWhenUsed/>
    <w:qFormat/>
    <w:rsid w:val="003D78CC"/>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 w:type="character" w:customStyle="1" w:styleId="Ttulo4Car">
    <w:name w:val="Título 4 Car"/>
    <w:basedOn w:val="Fuentedeprrafopredeter"/>
    <w:link w:val="Ttulo4"/>
    <w:rsid w:val="003D78CC"/>
    <w:rPr>
      <w:rFonts w:ascii="Calibri" w:eastAsia="Times New Roman" w:hAnsi="Calibri"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4257</Characters>
  <Application>Microsoft Macintosh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Joaco mac</cp:lastModifiedBy>
  <cp:revision>2</cp:revision>
  <dcterms:created xsi:type="dcterms:W3CDTF">2021-04-29T11:55:00Z</dcterms:created>
  <dcterms:modified xsi:type="dcterms:W3CDTF">2021-04-29T11:55:00Z</dcterms:modified>
</cp:coreProperties>
</file>