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3CECA" w14:textId="77777777" w:rsidR="00A2495F" w:rsidRDefault="00E92FFD" w:rsidP="00A2495F">
      <w:pPr>
        <w:pStyle w:val="Textodecuerpo"/>
        <w:spacing w:line="360" w:lineRule="auto"/>
        <w:jc w:val="center"/>
        <w:rPr>
          <w:rFonts w:ascii="Trebuchet MS" w:hAnsi="Trebuchet MS" w:cs="Arial"/>
          <w:b/>
          <w:bCs/>
        </w:rPr>
      </w:pPr>
      <w:r>
        <w:t xml:space="preserve"> </w:t>
      </w:r>
    </w:p>
    <w:p w14:paraId="4E50D993" w14:textId="77777777" w:rsidR="00A2495F" w:rsidRPr="009D7357" w:rsidRDefault="00A2495F" w:rsidP="00A2495F">
      <w:pPr>
        <w:pStyle w:val="Textodecuerpo"/>
        <w:spacing w:line="360" w:lineRule="auto"/>
        <w:jc w:val="center"/>
        <w:rPr>
          <w:rFonts w:ascii="Trebuchet MS" w:hAnsi="Trebuchet MS"/>
          <w:b/>
          <w:bCs/>
          <w:szCs w:val="24"/>
        </w:rPr>
      </w:pPr>
      <w:r w:rsidRPr="00E205BE">
        <w:rPr>
          <w:rFonts w:ascii="Trebuchet MS" w:hAnsi="Trebuchet MS" w:cs="Arial"/>
          <w:b/>
          <w:bCs/>
        </w:rPr>
        <w:t xml:space="preserve"> </w:t>
      </w:r>
      <w:r w:rsidRPr="009D7357">
        <w:rPr>
          <w:rFonts w:ascii="Trebuchet MS" w:hAnsi="Trebuchet MS"/>
          <w:b/>
          <w:bCs/>
          <w:szCs w:val="24"/>
        </w:rPr>
        <w:t>OBLIGATORIEDAD DE  INSTALACIÓN DE INTERRUPTORES DIFERENCIALES DE ELECTRICIDAD Y LLAVE TÉRMICA EN ESTABLECIMIENTOS DE ENSEÑANZA DEPENDIENTES DE LA DIRECCIÓN GENERAL</w:t>
      </w:r>
    </w:p>
    <w:p w14:paraId="0EB7AD1A" w14:textId="77777777" w:rsidR="00A2495F" w:rsidRPr="009D7357" w:rsidRDefault="00A2495F" w:rsidP="00A2495F">
      <w:pPr>
        <w:spacing w:line="360" w:lineRule="auto"/>
        <w:jc w:val="center"/>
        <w:rPr>
          <w:rFonts w:ascii="Trebuchet MS" w:hAnsi="Trebuchet MS"/>
          <w:b/>
          <w:bCs/>
          <w:szCs w:val="24"/>
        </w:rPr>
      </w:pPr>
      <w:r w:rsidRPr="009D7357">
        <w:rPr>
          <w:rFonts w:ascii="Trebuchet MS" w:hAnsi="Trebuchet MS"/>
          <w:b/>
          <w:bCs/>
          <w:szCs w:val="24"/>
        </w:rPr>
        <w:t xml:space="preserve"> DE CULTURA Y EDUCACIÓN</w:t>
      </w:r>
    </w:p>
    <w:p w14:paraId="377889F9" w14:textId="77777777" w:rsidR="00A2495F" w:rsidRPr="009D7357" w:rsidRDefault="00A2495F" w:rsidP="00A2495F">
      <w:pPr>
        <w:jc w:val="center"/>
        <w:rPr>
          <w:rFonts w:ascii="Trebuchet MS" w:hAnsi="Trebuchet MS"/>
          <w:b/>
          <w:bCs/>
          <w:szCs w:val="24"/>
        </w:rPr>
      </w:pPr>
    </w:p>
    <w:p w14:paraId="2651F2E5" w14:textId="77777777" w:rsidR="00A2495F" w:rsidRPr="009D7357" w:rsidRDefault="00A2495F" w:rsidP="00A2495F">
      <w:pPr>
        <w:jc w:val="center"/>
        <w:rPr>
          <w:rFonts w:ascii="Trebuchet MS" w:hAnsi="Trebuchet MS"/>
          <w:b/>
          <w:bCs/>
          <w:szCs w:val="24"/>
        </w:rPr>
      </w:pPr>
      <w:r w:rsidRPr="009D7357">
        <w:rPr>
          <w:rFonts w:ascii="Trebuchet MS" w:hAnsi="Trebuchet MS"/>
          <w:b/>
          <w:bCs/>
          <w:szCs w:val="24"/>
        </w:rPr>
        <w:t>LEY Nº 10.992</w:t>
      </w:r>
    </w:p>
    <w:p w14:paraId="30E00213" w14:textId="77777777" w:rsidR="00A2495F" w:rsidRPr="009D7357" w:rsidRDefault="00A2495F" w:rsidP="00A2495F">
      <w:pPr>
        <w:jc w:val="center"/>
        <w:rPr>
          <w:rFonts w:ascii="Trebuchet MS" w:hAnsi="Trebuchet MS"/>
          <w:b/>
          <w:bCs/>
          <w:szCs w:val="24"/>
        </w:rPr>
      </w:pPr>
    </w:p>
    <w:p w14:paraId="1CBC664D" w14:textId="77777777" w:rsidR="00A2495F" w:rsidRPr="009D7357" w:rsidRDefault="00A2495F" w:rsidP="00A2495F">
      <w:pPr>
        <w:jc w:val="center"/>
        <w:rPr>
          <w:rFonts w:ascii="Trebuchet MS" w:hAnsi="Trebuchet MS"/>
          <w:b/>
        </w:rPr>
      </w:pPr>
      <w:r w:rsidRPr="009D7357">
        <w:rPr>
          <w:rFonts w:ascii="Trebuchet MS" w:hAnsi="Trebuchet MS"/>
          <w:b/>
        </w:rPr>
        <w:t xml:space="preserve">GOBIERNO DE LA PROVINCIA DE </w:t>
      </w:r>
      <w:proofErr w:type="gramStart"/>
      <w:r w:rsidRPr="009D7357">
        <w:rPr>
          <w:rFonts w:ascii="Trebuchet MS" w:hAnsi="Trebuchet MS"/>
          <w:b/>
        </w:rPr>
        <w:t>BUENOS AIRES</w:t>
      </w:r>
      <w:proofErr w:type="gramEnd"/>
    </w:p>
    <w:p w14:paraId="02AD51D2" w14:textId="77777777" w:rsidR="00A2495F" w:rsidRPr="009D7357" w:rsidRDefault="00A2495F" w:rsidP="00A2495F">
      <w:pPr>
        <w:jc w:val="center"/>
        <w:rPr>
          <w:rFonts w:ascii="Trebuchet MS" w:hAnsi="Trebuchet MS"/>
          <w:b/>
          <w:bCs/>
        </w:rPr>
      </w:pPr>
    </w:p>
    <w:p w14:paraId="4E28A175" w14:textId="77777777" w:rsidR="00A2495F" w:rsidRPr="009D7357" w:rsidRDefault="00A2495F" w:rsidP="00A2495F">
      <w:pPr>
        <w:rPr>
          <w:rFonts w:ascii="Trebuchet MS" w:hAnsi="Trebuchet MS"/>
          <w:b/>
          <w:bCs/>
          <w:szCs w:val="24"/>
        </w:rPr>
      </w:pPr>
      <w:r w:rsidRPr="009D7357">
        <w:rPr>
          <w:rFonts w:ascii="Trebuchet MS" w:hAnsi="Trebuchet MS"/>
          <w:b/>
          <w:bCs/>
          <w:szCs w:val="24"/>
        </w:rPr>
        <w:t xml:space="preserve">       </w:t>
      </w:r>
    </w:p>
    <w:p w14:paraId="07C6D9E1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ARTÍCULO 1º-. (Texto según Ley Nº 11.668) Declárese obligatoria la instalación de aparatos interruptores diferenciales de electricidad y llave térmica en todos los establecimientos de la </w:t>
      </w:r>
      <w:proofErr w:type="gramStart"/>
      <w:r w:rsidRPr="009D7357">
        <w:rPr>
          <w:rFonts w:ascii="Trebuchet MS" w:hAnsi="Trebuchet MS"/>
        </w:rPr>
        <w:t>enseñanza  que</w:t>
      </w:r>
      <w:proofErr w:type="gramEnd"/>
      <w:r w:rsidRPr="009D7357">
        <w:rPr>
          <w:rFonts w:ascii="Trebuchet MS" w:hAnsi="Trebuchet MS"/>
        </w:rPr>
        <w:t xml:space="preserve"> dependan de la Dirección General de Cultura y Educación, a partir de los sesenta (60)  días de la publicación de la presente ley (*)</w:t>
      </w:r>
    </w:p>
    <w:p w14:paraId="72A14515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2FE4273F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>* La expresión del presente artículo que dice: “A partir de sesenta (60) días de la presente ley se encuentra observada por decreto Ley Nº 3.796/95</w:t>
      </w:r>
    </w:p>
    <w:p w14:paraId="5EC27606" w14:textId="77777777" w:rsidR="00A2495F" w:rsidRPr="009D7357" w:rsidRDefault="00A2495F" w:rsidP="00A2495F">
      <w:pPr>
        <w:jc w:val="both"/>
        <w:rPr>
          <w:rFonts w:ascii="Trebuchet MS" w:hAnsi="Trebuchet MS"/>
          <w:b/>
          <w:bCs/>
        </w:rPr>
      </w:pPr>
    </w:p>
    <w:p w14:paraId="6536B1B9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ARTÍCULO 2º-. (Texto según Ley Nº 11.668) </w:t>
      </w:r>
      <w:proofErr w:type="gramStart"/>
      <w:r w:rsidRPr="009D7357">
        <w:rPr>
          <w:rFonts w:ascii="Trebuchet MS" w:hAnsi="Trebuchet MS"/>
        </w:rPr>
        <w:t>En los establecimientos a crearse, la provisión e instalación de los aparatos interruptores diferenciales y llaves térmicas, deberá incluirse en los correspondientes pliegos de Bases y Condiciones de las obras.</w:t>
      </w:r>
      <w:proofErr w:type="gramEnd"/>
    </w:p>
    <w:p w14:paraId="7E4CF579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6972190B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ARTÍCULO 3º-. (Texto según Ley 11.668) Los establecimientos de Enseñanza no Oficial una vez cumplido el plazo establecido por el artículo 1º, deberán instalar aparatos interruptores diferenciales de electricidad y llave térmica, </w:t>
      </w:r>
      <w:proofErr w:type="gramStart"/>
      <w:r w:rsidRPr="009D7357">
        <w:rPr>
          <w:rFonts w:ascii="Trebuchet MS" w:hAnsi="Trebuchet MS"/>
        </w:rPr>
        <w:t>como</w:t>
      </w:r>
      <w:proofErr w:type="gramEnd"/>
      <w:r w:rsidRPr="009D7357">
        <w:rPr>
          <w:rFonts w:ascii="Trebuchet MS" w:hAnsi="Trebuchet MS"/>
        </w:rPr>
        <w:t xml:space="preserve"> condición para la habilitación y funcionamiento del establecimiento. (*)</w:t>
      </w:r>
    </w:p>
    <w:p w14:paraId="59379F06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45DC95D3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>(*) La expresión del presente artículo que dice: “una vez cumplido el plazo establecido por el artículo 1º” se encuentra observada por Decreto Ley Nº 3796/95</w:t>
      </w:r>
    </w:p>
    <w:p w14:paraId="3A6CA807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                           </w:t>
      </w:r>
    </w:p>
    <w:p w14:paraId="7576EF5A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ARTÍCULO 4º-. Autorícese al Poder Ejecutivo a realizar, en el presupuesto General de Gastos y Cálculos para el Ejercicio Fiscal vigente, las reestructuraciones y/o modificaciones que resalten necesarias para la aplicación del artículo anterior</w:t>
      </w:r>
    </w:p>
    <w:p w14:paraId="6EC95597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3CE57279" w14:textId="77777777" w:rsidR="00A2495F" w:rsidRPr="009D7357" w:rsidRDefault="00A2495F" w:rsidP="00A2495F">
      <w:pPr>
        <w:jc w:val="both"/>
        <w:rPr>
          <w:rFonts w:ascii="Trebuchet MS" w:hAnsi="Trebuchet MS"/>
        </w:rPr>
      </w:pPr>
      <w:r w:rsidRPr="009D7357">
        <w:rPr>
          <w:rFonts w:ascii="Trebuchet MS" w:hAnsi="Trebuchet MS"/>
        </w:rPr>
        <w:t xml:space="preserve">       ARTÍCULO 5º-. </w:t>
      </w:r>
      <w:proofErr w:type="gramStart"/>
      <w:r w:rsidRPr="009D7357">
        <w:rPr>
          <w:rFonts w:ascii="Trebuchet MS" w:hAnsi="Trebuchet MS"/>
        </w:rPr>
        <w:t>Comuníquese al Poder Ejecutivo.</w:t>
      </w:r>
      <w:proofErr w:type="gramEnd"/>
    </w:p>
    <w:p w14:paraId="49656618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520A9443" w14:textId="77777777" w:rsidR="00A2495F" w:rsidRPr="009D7357" w:rsidRDefault="00A2495F" w:rsidP="00A2495F">
      <w:pPr>
        <w:jc w:val="both"/>
        <w:rPr>
          <w:rFonts w:ascii="Trebuchet MS" w:hAnsi="Trebuchet MS"/>
        </w:rPr>
      </w:pPr>
    </w:p>
    <w:p w14:paraId="7AE6BD9B" w14:textId="77777777" w:rsidR="00A2495F" w:rsidRPr="009D7357" w:rsidRDefault="00A2495F" w:rsidP="00A2495F">
      <w:pPr>
        <w:jc w:val="both"/>
        <w:rPr>
          <w:rFonts w:ascii="Trebuchet MS" w:hAnsi="Trebuchet MS"/>
          <w:color w:val="999999"/>
          <w:sz w:val="16"/>
          <w:szCs w:val="16"/>
        </w:rPr>
      </w:pPr>
      <w:r w:rsidRPr="009D7357">
        <w:rPr>
          <w:rFonts w:ascii="Trebuchet MS" w:hAnsi="Trebuchet MS"/>
        </w:rPr>
        <w:t xml:space="preserve">      Dada en la sala de Sesiones de la Honorable Legislatura de la Provincia de Buenos Aires en la Ciudad de La Plata, a los dieciocho días del mes de octubre del año mil novecientos setenta y cuatro.</w:t>
      </w:r>
    </w:p>
    <w:p w14:paraId="0104D966" w14:textId="77777777" w:rsidR="00A2495F" w:rsidRPr="009D7357" w:rsidRDefault="00A2495F" w:rsidP="00A2495F">
      <w:pPr>
        <w:jc w:val="center"/>
        <w:rPr>
          <w:rFonts w:ascii="Trebuchet MS" w:hAnsi="Trebuchet MS"/>
          <w:color w:val="999999"/>
        </w:rPr>
      </w:pPr>
    </w:p>
    <w:p w14:paraId="3214DBB9" w14:textId="77777777" w:rsidR="00A2495F" w:rsidRPr="009D7357" w:rsidRDefault="00A2495F" w:rsidP="00A2495F">
      <w:pPr>
        <w:jc w:val="both"/>
        <w:rPr>
          <w:rFonts w:ascii="Trebuchet MS" w:hAnsi="Trebuchet MS" w:cs="Arial"/>
          <w:b/>
          <w:bCs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A2495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rsid w:val="00A2495F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s-MX" w:eastAsia="es-MX"/>
    </w:rPr>
  </w:style>
  <w:style w:type="character" w:customStyle="1" w:styleId="TextodecuerpoCar">
    <w:name w:val="Texto de cuerpo Car"/>
    <w:basedOn w:val="Fuentedeprrafopredeter"/>
    <w:link w:val="Textodecuerpo"/>
    <w:rsid w:val="00A2495F"/>
    <w:rPr>
      <w:rFonts w:ascii="Helvetica" w:eastAsia="Times New Roman" w:hAnsi="Helvetica" w:cs="Times New Roman"/>
      <w:sz w:val="17"/>
      <w:szCs w:val="17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rsid w:val="00A2495F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s-MX" w:eastAsia="es-MX"/>
    </w:rPr>
  </w:style>
  <w:style w:type="character" w:customStyle="1" w:styleId="TextodecuerpoCar">
    <w:name w:val="Texto de cuerpo Car"/>
    <w:basedOn w:val="Fuentedeprrafopredeter"/>
    <w:link w:val="Textodecuerpo"/>
    <w:rsid w:val="00A2495F"/>
    <w:rPr>
      <w:rFonts w:ascii="Helvetica" w:eastAsia="Times New Roman" w:hAnsi="Helvetica" w:cs="Times New Roman"/>
      <w:sz w:val="17"/>
      <w:szCs w:val="1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2021-05-05T15:39:00Z</dcterms:created>
  <dcterms:modified xsi:type="dcterms:W3CDTF">2021-05-05T15:39:00Z</dcterms:modified>
</cp:coreProperties>
</file>