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B26EB" w14:textId="77777777" w:rsidR="001732F3" w:rsidRDefault="001732F3" w:rsidP="001732F3">
      <w:pPr>
        <w:rPr>
          <w:rFonts w:ascii="Trebuchet MS" w:hAnsi="Trebuchet MS" w:cs="Arial"/>
          <w:b/>
          <w:bCs/>
        </w:rPr>
      </w:pPr>
      <w:r>
        <w:rPr>
          <w:rFonts w:ascii="Trebuchet MS" w:hAnsi="Trebuchet MS" w:cs="Arial"/>
          <w:b/>
          <w:bCs/>
        </w:rPr>
        <w:t xml:space="preserve">             </w:t>
      </w:r>
    </w:p>
    <w:p w14:paraId="26A36D85" w14:textId="6BE101D3" w:rsidR="001732F3" w:rsidRDefault="001732F3" w:rsidP="001732F3">
      <w:pPr>
        <w:rPr>
          <w:rFonts w:ascii="Trebuchet MS" w:hAnsi="Trebuchet MS" w:cs="Arial"/>
          <w:b/>
          <w:bCs/>
        </w:rPr>
      </w:pPr>
      <w:bookmarkStart w:id="0" w:name="_GoBack"/>
      <w:bookmarkEnd w:id="0"/>
      <w:r>
        <w:rPr>
          <w:rFonts w:ascii="Trebuchet MS" w:hAnsi="Trebuchet MS" w:cs="Arial"/>
          <w:b/>
          <w:bCs/>
        </w:rPr>
        <w:t xml:space="preserve"> </w:t>
      </w:r>
      <w:r w:rsidRPr="00010EA1">
        <w:rPr>
          <w:rFonts w:ascii="Trebuchet MS" w:hAnsi="Trebuchet MS" w:cs="Arial"/>
          <w:b/>
          <w:bCs/>
        </w:rPr>
        <w:t>CREACIÓN DE UN PROGRAMA DE REFLEXIÓN Y CAPACITACIÓN SOBRE LA IGUALDA</w:t>
      </w:r>
      <w:r>
        <w:rPr>
          <w:rFonts w:ascii="Trebuchet MS" w:hAnsi="Trebuchet MS" w:cs="Arial"/>
          <w:b/>
          <w:bCs/>
        </w:rPr>
        <w:t>D</w:t>
      </w:r>
    </w:p>
    <w:p w14:paraId="66AD4355" w14:textId="77777777" w:rsidR="001732F3" w:rsidRPr="00010EA1" w:rsidRDefault="001732F3" w:rsidP="001732F3">
      <w:pPr>
        <w:jc w:val="center"/>
        <w:rPr>
          <w:rFonts w:ascii="Trebuchet MS" w:hAnsi="Trebuchet MS" w:cs="Arial"/>
          <w:b/>
          <w:bCs/>
        </w:rPr>
      </w:pPr>
    </w:p>
    <w:p w14:paraId="1FFD00AD" w14:textId="77777777" w:rsidR="001732F3" w:rsidRPr="00010EA1" w:rsidRDefault="001732F3" w:rsidP="001732F3">
      <w:pPr>
        <w:jc w:val="center"/>
        <w:rPr>
          <w:rFonts w:ascii="Trebuchet MS" w:hAnsi="Trebuchet MS" w:cs="Arial"/>
          <w:b/>
          <w:bCs/>
        </w:rPr>
      </w:pPr>
      <w:r w:rsidRPr="00010EA1">
        <w:rPr>
          <w:rFonts w:ascii="Trebuchet MS" w:hAnsi="Trebuchet MS" w:cs="Arial"/>
          <w:b/>
          <w:bCs/>
        </w:rPr>
        <w:t>DE OPORTUNIDADES DE MUJERES Y VARONES</w:t>
      </w:r>
    </w:p>
    <w:p w14:paraId="480FBCCC" w14:textId="77777777" w:rsidR="001732F3" w:rsidRPr="00010EA1" w:rsidRDefault="001732F3" w:rsidP="001732F3">
      <w:pPr>
        <w:ind w:left="2160"/>
        <w:jc w:val="center"/>
        <w:rPr>
          <w:rFonts w:ascii="Trebuchet MS" w:hAnsi="Trebuchet MS" w:cs="Arial"/>
          <w:b/>
          <w:bCs/>
        </w:rPr>
      </w:pPr>
    </w:p>
    <w:p w14:paraId="1ECAB0AF" w14:textId="77777777" w:rsidR="001732F3" w:rsidRPr="00010EA1" w:rsidRDefault="001732F3" w:rsidP="001732F3">
      <w:pPr>
        <w:pStyle w:val="Encabezado"/>
        <w:jc w:val="center"/>
        <w:rPr>
          <w:rFonts w:ascii="Trebuchet MS" w:hAnsi="Trebuchet MS" w:cs="Arial"/>
          <w:b/>
          <w:bCs/>
        </w:rPr>
      </w:pPr>
      <w:r w:rsidRPr="00010EA1">
        <w:rPr>
          <w:rFonts w:ascii="Trebuchet MS" w:hAnsi="Trebuchet MS" w:cs="Arial"/>
          <w:b/>
          <w:bCs/>
        </w:rPr>
        <w:t xml:space="preserve">LEGISLATURA DE LA CIUDAD AUTÓNOMA DE </w:t>
      </w:r>
      <w:proofErr w:type="gramStart"/>
      <w:r w:rsidRPr="00010EA1">
        <w:rPr>
          <w:rFonts w:ascii="Trebuchet MS" w:hAnsi="Trebuchet MS" w:cs="Arial"/>
          <w:b/>
          <w:bCs/>
        </w:rPr>
        <w:t>BUENOS AIRES</w:t>
      </w:r>
      <w:proofErr w:type="gramEnd"/>
    </w:p>
    <w:p w14:paraId="60E8E37E" w14:textId="77777777" w:rsidR="001732F3" w:rsidRPr="00010EA1" w:rsidRDefault="001732F3" w:rsidP="001732F3">
      <w:pPr>
        <w:pStyle w:val="Encabezado"/>
        <w:jc w:val="center"/>
        <w:rPr>
          <w:rFonts w:ascii="Trebuchet MS" w:hAnsi="Trebuchet MS" w:cs="Arial"/>
          <w:b/>
          <w:bCs/>
        </w:rPr>
      </w:pPr>
    </w:p>
    <w:p w14:paraId="616C4245" w14:textId="77777777" w:rsidR="001732F3" w:rsidRPr="00010EA1" w:rsidRDefault="001732F3" w:rsidP="001732F3">
      <w:pPr>
        <w:pStyle w:val="Encabezado"/>
        <w:jc w:val="center"/>
        <w:rPr>
          <w:rFonts w:ascii="Trebuchet MS" w:hAnsi="Trebuchet MS" w:cs="Arial"/>
          <w:b/>
          <w:bCs/>
        </w:rPr>
      </w:pPr>
      <w:r w:rsidRPr="00010EA1">
        <w:rPr>
          <w:rFonts w:ascii="Trebuchet MS" w:hAnsi="Trebuchet MS" w:cs="Arial"/>
          <w:b/>
          <w:bCs/>
        </w:rPr>
        <w:t xml:space="preserve">LEY </w:t>
      </w:r>
      <w:r>
        <w:rPr>
          <w:rFonts w:ascii="Trebuchet MS" w:hAnsi="Trebuchet MS" w:cs="Arial"/>
          <w:b/>
          <w:bCs/>
        </w:rPr>
        <w:t xml:space="preserve">N° </w:t>
      </w:r>
      <w:r w:rsidRPr="00010EA1">
        <w:rPr>
          <w:rFonts w:ascii="Trebuchet MS" w:hAnsi="Trebuchet MS" w:cs="Arial"/>
          <w:b/>
          <w:bCs/>
        </w:rPr>
        <w:t>175</w:t>
      </w:r>
    </w:p>
    <w:p w14:paraId="113747AE" w14:textId="77777777" w:rsidR="001732F3" w:rsidRPr="00010EA1" w:rsidRDefault="001732F3" w:rsidP="001732F3">
      <w:pPr>
        <w:ind w:left="2160"/>
        <w:jc w:val="right"/>
        <w:rPr>
          <w:rFonts w:ascii="Trebuchet MS" w:hAnsi="Trebuchet MS" w:cs="Arial"/>
        </w:rPr>
      </w:pPr>
    </w:p>
    <w:p w14:paraId="10C5A64C" w14:textId="77777777" w:rsidR="001732F3" w:rsidRDefault="001732F3" w:rsidP="001732F3">
      <w:pPr>
        <w:ind w:left="2160"/>
        <w:jc w:val="right"/>
        <w:rPr>
          <w:rFonts w:ascii="Trebuchet MS" w:hAnsi="Trebuchet MS" w:cs="Arial"/>
        </w:rPr>
      </w:pPr>
      <w:r w:rsidRPr="00010EA1">
        <w:rPr>
          <w:rFonts w:ascii="Trebuchet MS" w:hAnsi="Trebuchet MS" w:cs="Arial"/>
        </w:rPr>
        <w:t xml:space="preserve">Buenos Aires, </w:t>
      </w:r>
      <w:proofErr w:type="gramStart"/>
      <w:r w:rsidRPr="00010EA1">
        <w:rPr>
          <w:rFonts w:ascii="Trebuchet MS" w:hAnsi="Trebuchet MS" w:cs="Arial"/>
        </w:rPr>
        <w:t>25 de</w:t>
      </w:r>
      <w:proofErr w:type="gramEnd"/>
      <w:r w:rsidRPr="00010EA1">
        <w:rPr>
          <w:rFonts w:ascii="Trebuchet MS" w:hAnsi="Trebuchet MS" w:cs="Arial"/>
        </w:rPr>
        <w:t xml:space="preserve"> marzo de 1999.</w:t>
      </w:r>
    </w:p>
    <w:p w14:paraId="09895B0C" w14:textId="77777777" w:rsidR="001732F3" w:rsidRPr="00010EA1" w:rsidRDefault="001732F3" w:rsidP="001732F3">
      <w:pPr>
        <w:ind w:left="2160"/>
        <w:jc w:val="right"/>
        <w:rPr>
          <w:rFonts w:ascii="Trebuchet MS" w:hAnsi="Trebuchet MS" w:cs="Arial"/>
        </w:rPr>
      </w:pPr>
    </w:p>
    <w:p w14:paraId="75769FFE" w14:textId="77777777" w:rsidR="001732F3" w:rsidRDefault="001732F3" w:rsidP="001732F3">
      <w:pPr>
        <w:jc w:val="center"/>
        <w:rPr>
          <w:rFonts w:ascii="Trebuchet MS" w:hAnsi="Trebuchet MS" w:cs="Arial"/>
          <w:b/>
          <w:bCs/>
        </w:rPr>
      </w:pPr>
      <w:r w:rsidRPr="00010EA1">
        <w:rPr>
          <w:rFonts w:ascii="Trebuchet MS" w:hAnsi="Trebuchet MS" w:cs="Arial"/>
          <w:b/>
          <w:bCs/>
        </w:rPr>
        <w:t xml:space="preserve">LA LEGISLATURA DE LA CIUDAD AUTÓNOMA DE </w:t>
      </w:r>
      <w:proofErr w:type="gramStart"/>
      <w:r w:rsidRPr="00010EA1">
        <w:rPr>
          <w:rFonts w:ascii="Trebuchet MS" w:hAnsi="Trebuchet MS" w:cs="Arial"/>
          <w:b/>
          <w:bCs/>
        </w:rPr>
        <w:t>BUENOS AIRES</w:t>
      </w:r>
      <w:proofErr w:type="gramEnd"/>
    </w:p>
    <w:p w14:paraId="62E4BBCC" w14:textId="77777777" w:rsidR="001732F3" w:rsidRPr="00010EA1" w:rsidRDefault="001732F3" w:rsidP="001732F3">
      <w:pPr>
        <w:jc w:val="center"/>
        <w:rPr>
          <w:rFonts w:ascii="Trebuchet MS" w:hAnsi="Trebuchet MS" w:cs="Arial"/>
          <w:b/>
          <w:bCs/>
        </w:rPr>
      </w:pPr>
    </w:p>
    <w:p w14:paraId="7C0569EE" w14:textId="77777777" w:rsidR="001732F3" w:rsidRPr="00010EA1" w:rsidRDefault="001732F3" w:rsidP="001732F3">
      <w:pPr>
        <w:jc w:val="center"/>
        <w:rPr>
          <w:rFonts w:ascii="Trebuchet MS" w:hAnsi="Trebuchet MS" w:cs="Arial"/>
          <w:b/>
          <w:bCs/>
        </w:rPr>
      </w:pPr>
      <w:r w:rsidRPr="00010EA1">
        <w:rPr>
          <w:rFonts w:ascii="Trebuchet MS" w:hAnsi="Trebuchet MS" w:cs="Arial"/>
          <w:b/>
          <w:bCs/>
        </w:rPr>
        <w:t>SANCIONA CON FUERZA DE LEY</w:t>
      </w:r>
    </w:p>
    <w:p w14:paraId="76BDD415" w14:textId="77777777" w:rsidR="001732F3" w:rsidRDefault="001732F3" w:rsidP="001732F3">
      <w:pPr>
        <w:rPr>
          <w:rFonts w:ascii="Trebuchet MS" w:hAnsi="Trebuchet MS" w:cs="Arial"/>
        </w:rPr>
      </w:pPr>
    </w:p>
    <w:p w14:paraId="6B7E16F2" w14:textId="77777777" w:rsidR="001732F3" w:rsidRPr="00010EA1" w:rsidRDefault="001732F3" w:rsidP="001732F3">
      <w:pPr>
        <w:rPr>
          <w:rFonts w:ascii="Trebuchet MS" w:hAnsi="Trebuchet MS" w:cs="Arial"/>
        </w:rPr>
      </w:pPr>
    </w:p>
    <w:p w14:paraId="5F4342B7" w14:textId="77777777" w:rsidR="001732F3" w:rsidRPr="00010EA1" w:rsidRDefault="001732F3" w:rsidP="001732F3">
      <w:pPr>
        <w:ind w:firstLine="709"/>
        <w:jc w:val="both"/>
        <w:rPr>
          <w:rFonts w:ascii="Trebuchet MS" w:hAnsi="Trebuchet MS" w:cs="Arial"/>
        </w:rPr>
      </w:pPr>
      <w:r w:rsidRPr="00010EA1">
        <w:rPr>
          <w:rFonts w:ascii="Trebuchet MS" w:hAnsi="Trebuchet MS" w:cs="Arial"/>
        </w:rPr>
        <w:t>Artículo 1º</w:t>
      </w:r>
      <w:proofErr w:type="gramStart"/>
      <w:r w:rsidRPr="00010EA1">
        <w:rPr>
          <w:rFonts w:ascii="Trebuchet MS" w:hAnsi="Trebuchet MS" w:cs="Arial"/>
        </w:rPr>
        <w:t>.-</w:t>
      </w:r>
      <w:proofErr w:type="gramEnd"/>
      <w:r w:rsidRPr="00010EA1">
        <w:rPr>
          <w:rFonts w:ascii="Trebuchet MS" w:hAnsi="Trebuchet MS" w:cs="Arial"/>
        </w:rPr>
        <w:t xml:space="preserve"> Créase el Programa de Reflexión y Capacitación sobre la igualdad de oportunidades y responsabilidades de mujeres y varones en los ámbitos públicos y privados, para los docentes de todas las áreas y niveles dependientes de la Secretaría de Educación de la Ciudad Autónoma de Buenos Aires.</w:t>
      </w:r>
    </w:p>
    <w:p w14:paraId="3263499D" w14:textId="77777777" w:rsidR="001732F3" w:rsidRPr="00010EA1" w:rsidRDefault="001732F3" w:rsidP="001732F3">
      <w:pPr>
        <w:ind w:firstLine="709"/>
        <w:jc w:val="both"/>
        <w:rPr>
          <w:rFonts w:ascii="Trebuchet MS" w:hAnsi="Trebuchet MS" w:cs="Arial"/>
        </w:rPr>
      </w:pPr>
    </w:p>
    <w:p w14:paraId="260BCB6D" w14:textId="77777777" w:rsidR="001732F3" w:rsidRPr="00010EA1" w:rsidRDefault="001732F3" w:rsidP="001732F3">
      <w:pPr>
        <w:ind w:firstLine="709"/>
        <w:jc w:val="both"/>
        <w:rPr>
          <w:rFonts w:ascii="Trebuchet MS" w:hAnsi="Trebuchet MS" w:cs="Arial"/>
        </w:rPr>
      </w:pPr>
      <w:r w:rsidRPr="00010EA1">
        <w:rPr>
          <w:rFonts w:ascii="Trebuchet MS" w:hAnsi="Trebuchet MS" w:cs="Arial"/>
        </w:rPr>
        <w:t>Artículo 2º</w:t>
      </w:r>
      <w:proofErr w:type="gramStart"/>
      <w:r w:rsidRPr="00010EA1">
        <w:rPr>
          <w:rFonts w:ascii="Trebuchet MS" w:hAnsi="Trebuchet MS" w:cs="Arial"/>
        </w:rPr>
        <w:t>.-</w:t>
      </w:r>
      <w:proofErr w:type="gramEnd"/>
      <w:r w:rsidRPr="00010EA1">
        <w:rPr>
          <w:rFonts w:ascii="Trebuchet MS" w:hAnsi="Trebuchet MS" w:cs="Arial"/>
        </w:rPr>
        <w:t xml:space="preserve"> Dicho programa se desarrollará a través de diversas actividades de capacitación y perfeccionamiento docente a cargo de los organismos competentes de la Secretaría de Educación. Cada dos años se destinará </w:t>
      </w:r>
      <w:proofErr w:type="gramStart"/>
      <w:r w:rsidRPr="00010EA1">
        <w:rPr>
          <w:rFonts w:ascii="Trebuchet MS" w:hAnsi="Trebuchet MS" w:cs="Arial"/>
        </w:rPr>
        <w:t>a</w:t>
      </w:r>
      <w:proofErr w:type="gramEnd"/>
      <w:r w:rsidRPr="00010EA1">
        <w:rPr>
          <w:rFonts w:ascii="Trebuchet MS" w:hAnsi="Trebuchet MS" w:cs="Arial"/>
        </w:rPr>
        <w:t xml:space="preserve"> esta temática una de las Jornadas de Reflexión Docente que se establecen en el calendario escolar.</w:t>
      </w:r>
    </w:p>
    <w:p w14:paraId="2D87E1B3" w14:textId="77777777" w:rsidR="001732F3" w:rsidRPr="00010EA1" w:rsidRDefault="001732F3" w:rsidP="001732F3">
      <w:pPr>
        <w:ind w:firstLine="709"/>
        <w:jc w:val="both"/>
        <w:rPr>
          <w:rFonts w:ascii="Trebuchet MS" w:hAnsi="Trebuchet MS" w:cs="Arial"/>
        </w:rPr>
      </w:pPr>
    </w:p>
    <w:p w14:paraId="50EA6658" w14:textId="77777777" w:rsidR="001732F3" w:rsidRDefault="001732F3" w:rsidP="001732F3">
      <w:pPr>
        <w:ind w:firstLine="709"/>
        <w:jc w:val="both"/>
        <w:rPr>
          <w:rFonts w:ascii="Trebuchet MS" w:hAnsi="Trebuchet MS" w:cs="Arial"/>
        </w:rPr>
      </w:pPr>
      <w:r w:rsidRPr="00010EA1">
        <w:rPr>
          <w:rFonts w:ascii="Trebuchet MS" w:hAnsi="Trebuchet MS" w:cs="Arial"/>
        </w:rPr>
        <w:t>Artículo 3º</w:t>
      </w:r>
      <w:proofErr w:type="gramStart"/>
      <w:r w:rsidRPr="00010EA1">
        <w:rPr>
          <w:rFonts w:ascii="Trebuchet MS" w:hAnsi="Trebuchet MS" w:cs="Arial"/>
        </w:rPr>
        <w:t>.-</w:t>
      </w:r>
      <w:proofErr w:type="gramEnd"/>
      <w:r w:rsidRPr="00010EA1">
        <w:rPr>
          <w:rFonts w:ascii="Trebuchet MS" w:hAnsi="Trebuchet MS" w:cs="Arial"/>
        </w:rPr>
        <w:t xml:space="preserve"> Son objetivos del Programa :</w:t>
      </w:r>
    </w:p>
    <w:p w14:paraId="4B652166" w14:textId="77777777" w:rsidR="001732F3" w:rsidRPr="00010EA1" w:rsidRDefault="001732F3" w:rsidP="001732F3">
      <w:pPr>
        <w:jc w:val="both"/>
        <w:rPr>
          <w:rFonts w:ascii="Trebuchet MS" w:hAnsi="Trebuchet MS" w:cs="Arial"/>
        </w:rPr>
      </w:pPr>
      <w:r w:rsidRPr="00010EA1">
        <w:rPr>
          <w:rFonts w:ascii="Trebuchet MS" w:hAnsi="Trebuchet MS" w:cs="Arial"/>
        </w:rPr>
        <w:t>Capacitar a los/las docentes para el cumplimiento de lo previsto en la Ordenanza Nº 48.829, B.M. 19.955, Publ. 17/1/95, que incorpora al Diseño Curricular de las escuelas de nivel primario, con carácter de actividad sugerida, la realización de experiencias de reflexión sobre la igualdad de oportunidades y responsabilidades entre mujeres y varones.</w:t>
      </w:r>
    </w:p>
    <w:p w14:paraId="01BF2152" w14:textId="77777777" w:rsidR="001732F3" w:rsidRPr="00010EA1" w:rsidRDefault="001732F3" w:rsidP="001732F3">
      <w:pPr>
        <w:jc w:val="both"/>
        <w:rPr>
          <w:rFonts w:ascii="Trebuchet MS" w:hAnsi="Trebuchet MS" w:cs="Arial"/>
        </w:rPr>
      </w:pPr>
      <w:proofErr w:type="gramStart"/>
      <w:r w:rsidRPr="00010EA1">
        <w:rPr>
          <w:rFonts w:ascii="Trebuchet MS" w:hAnsi="Trebuchet MS" w:cs="Arial"/>
        </w:rPr>
        <w:t>Capacitar a los/las docentes de otras áreas y niveles para incorporar a sus asignaturas esta perspectiva, promoviendo además la igualdad y la no discriminación desde su actividad concreta.</w:t>
      </w:r>
      <w:proofErr w:type="gramEnd"/>
    </w:p>
    <w:p w14:paraId="1C6E0369" w14:textId="77777777" w:rsidR="001732F3" w:rsidRPr="00010EA1" w:rsidRDefault="001732F3" w:rsidP="001732F3">
      <w:pPr>
        <w:jc w:val="both"/>
        <w:rPr>
          <w:rFonts w:ascii="Trebuchet MS" w:hAnsi="Trebuchet MS" w:cs="Arial"/>
        </w:rPr>
      </w:pPr>
      <w:r w:rsidRPr="00010EA1">
        <w:rPr>
          <w:rFonts w:ascii="Trebuchet MS" w:hAnsi="Trebuchet MS" w:cs="Arial"/>
        </w:rPr>
        <w:t xml:space="preserve">Promover el conocimiento del </w:t>
      </w:r>
      <w:proofErr w:type="gramStart"/>
      <w:r w:rsidRPr="00010EA1">
        <w:rPr>
          <w:rFonts w:ascii="Trebuchet MS" w:hAnsi="Trebuchet MS" w:cs="Arial"/>
        </w:rPr>
        <w:t>marco</w:t>
      </w:r>
      <w:proofErr w:type="gramEnd"/>
      <w:r w:rsidRPr="00010EA1">
        <w:rPr>
          <w:rFonts w:ascii="Trebuchet MS" w:hAnsi="Trebuchet MS" w:cs="Arial"/>
        </w:rPr>
        <w:t xml:space="preserve"> conceptual de la perspectiva de género, mediante la lectura y comentario de bibliografía pertinente.</w:t>
      </w:r>
    </w:p>
    <w:p w14:paraId="4385849A" w14:textId="77777777" w:rsidR="001732F3" w:rsidRPr="00010EA1" w:rsidRDefault="001732F3" w:rsidP="001732F3">
      <w:pPr>
        <w:jc w:val="both"/>
        <w:rPr>
          <w:rFonts w:ascii="Trebuchet MS" w:hAnsi="Trebuchet MS" w:cs="Arial"/>
        </w:rPr>
      </w:pPr>
      <w:proofErr w:type="gramStart"/>
      <w:r w:rsidRPr="00010EA1">
        <w:rPr>
          <w:rFonts w:ascii="Trebuchet MS" w:hAnsi="Trebuchet MS" w:cs="Arial"/>
        </w:rPr>
        <w:lastRenderedPageBreak/>
        <w:t>Reflexionar acerca de los mecanismos de discriminación sociocultural y laboral y la reproducción de estereotipos en la educación familiar y en el ámbito escolar.</w:t>
      </w:r>
      <w:proofErr w:type="gramEnd"/>
    </w:p>
    <w:p w14:paraId="743CCDED" w14:textId="77777777" w:rsidR="001732F3" w:rsidRPr="00010EA1" w:rsidRDefault="001732F3" w:rsidP="001732F3">
      <w:pPr>
        <w:pStyle w:val="Sangradetdecuerpo"/>
        <w:ind w:left="0"/>
        <w:rPr>
          <w:rFonts w:ascii="Trebuchet MS" w:hAnsi="Trebuchet MS"/>
        </w:rPr>
      </w:pPr>
      <w:r w:rsidRPr="00010EA1">
        <w:rPr>
          <w:rFonts w:ascii="Trebuchet MS" w:hAnsi="Trebuchet MS"/>
        </w:rPr>
        <w:t>Promover la capacidad de lectura crítica de los estereotipos discriminatorios en los libros de texto, en la literatura en general y en los diversos medios de comunicación.</w:t>
      </w:r>
    </w:p>
    <w:p w14:paraId="5BB4EFF6" w14:textId="77777777" w:rsidR="001732F3" w:rsidRPr="00010EA1" w:rsidRDefault="001732F3" w:rsidP="001732F3">
      <w:pPr>
        <w:ind w:firstLine="709"/>
        <w:jc w:val="both"/>
        <w:rPr>
          <w:rFonts w:ascii="Trebuchet MS" w:hAnsi="Trebuchet MS" w:cs="Arial"/>
        </w:rPr>
      </w:pPr>
    </w:p>
    <w:p w14:paraId="47669BBD" w14:textId="77777777" w:rsidR="001732F3" w:rsidRPr="00010EA1" w:rsidRDefault="001732F3" w:rsidP="001732F3">
      <w:pPr>
        <w:ind w:firstLine="709"/>
        <w:jc w:val="both"/>
        <w:rPr>
          <w:rFonts w:ascii="Trebuchet MS" w:hAnsi="Trebuchet MS" w:cs="Arial"/>
        </w:rPr>
      </w:pPr>
      <w:r w:rsidRPr="00010EA1">
        <w:rPr>
          <w:rFonts w:ascii="Trebuchet MS" w:hAnsi="Trebuchet MS" w:cs="Arial"/>
        </w:rPr>
        <w:t>Artículo 4º</w:t>
      </w:r>
      <w:proofErr w:type="gramStart"/>
      <w:r w:rsidRPr="00010EA1">
        <w:rPr>
          <w:rFonts w:ascii="Trebuchet MS" w:hAnsi="Trebuchet MS" w:cs="Arial"/>
        </w:rPr>
        <w:t>.-</w:t>
      </w:r>
      <w:proofErr w:type="gramEnd"/>
      <w:r w:rsidRPr="00010EA1">
        <w:rPr>
          <w:rFonts w:ascii="Trebuchet MS" w:hAnsi="Trebuchet MS" w:cs="Arial"/>
        </w:rPr>
        <w:t xml:space="preserve"> El Gobierno de la Ciudad de Buenos Aires, en forma conjunta con la Secretaría de Educación y la Dirección de la Mujer de la Secretaría de Promoción Social, elaborarán materiales de apoyo que incluyan el marco conceptual de la perspectiva de género, y las resoluciones fundamentales de los tratados internacionales relacionados con los derechos de las mujeres, entre ellos la Convención para la Eliminación de todas las formas de discriminación contra la mujer, la plataforma de acción de la IV Conferencia Internacional sobre la Mujer llevada a cabo en Beijing, 1995 y los artículos 36, 37 y 38 de la Constitución de la Ciudad.</w:t>
      </w:r>
    </w:p>
    <w:p w14:paraId="467186AA" w14:textId="77777777" w:rsidR="001732F3" w:rsidRPr="00010EA1" w:rsidRDefault="001732F3" w:rsidP="001732F3">
      <w:pPr>
        <w:ind w:firstLine="709"/>
        <w:jc w:val="both"/>
        <w:rPr>
          <w:rFonts w:ascii="Trebuchet MS" w:hAnsi="Trebuchet MS" w:cs="Arial"/>
        </w:rPr>
      </w:pPr>
    </w:p>
    <w:p w14:paraId="0C47FBE8" w14:textId="77777777" w:rsidR="001732F3" w:rsidRPr="00010EA1" w:rsidRDefault="001732F3" w:rsidP="001732F3">
      <w:pPr>
        <w:ind w:firstLine="709"/>
        <w:jc w:val="both"/>
        <w:rPr>
          <w:rFonts w:ascii="Trebuchet MS" w:hAnsi="Trebuchet MS" w:cs="Arial"/>
        </w:rPr>
      </w:pPr>
      <w:r w:rsidRPr="00010EA1">
        <w:rPr>
          <w:rFonts w:ascii="Trebuchet MS" w:hAnsi="Trebuchet MS" w:cs="Arial"/>
        </w:rPr>
        <w:t>Artículo 5º</w:t>
      </w:r>
      <w:proofErr w:type="gramStart"/>
      <w:r w:rsidRPr="00010EA1">
        <w:rPr>
          <w:rFonts w:ascii="Trebuchet MS" w:hAnsi="Trebuchet MS" w:cs="Arial"/>
        </w:rPr>
        <w:t>.-</w:t>
      </w:r>
      <w:proofErr w:type="gramEnd"/>
      <w:r w:rsidRPr="00010EA1">
        <w:rPr>
          <w:rFonts w:ascii="Trebuchet MS" w:hAnsi="Trebuchet MS" w:cs="Arial"/>
        </w:rPr>
        <w:t xml:space="preserve"> Las Jornadas se desarrollarán en talleres relacionados con la temática propuesta, tales como Género y Educación, Discriminación, violencia y estereotipos de género, Roles tradicionales y sociedad actual, Incorporación de las niñas y de las jóvenes a la ciencia y la técnica y otros.</w:t>
      </w:r>
    </w:p>
    <w:p w14:paraId="4097A615" w14:textId="77777777" w:rsidR="001732F3" w:rsidRPr="00010EA1" w:rsidRDefault="001732F3" w:rsidP="001732F3">
      <w:pPr>
        <w:ind w:firstLine="709"/>
        <w:jc w:val="both"/>
        <w:rPr>
          <w:rFonts w:ascii="Trebuchet MS" w:hAnsi="Trebuchet MS" w:cs="Arial"/>
        </w:rPr>
      </w:pPr>
    </w:p>
    <w:p w14:paraId="14CB5351" w14:textId="77777777" w:rsidR="001732F3" w:rsidRPr="00010EA1" w:rsidRDefault="001732F3" w:rsidP="001732F3">
      <w:pPr>
        <w:ind w:firstLine="709"/>
        <w:jc w:val="both"/>
        <w:rPr>
          <w:rFonts w:ascii="Trebuchet MS" w:hAnsi="Trebuchet MS" w:cs="Arial"/>
        </w:rPr>
      </w:pPr>
      <w:r w:rsidRPr="00010EA1">
        <w:rPr>
          <w:rFonts w:ascii="Trebuchet MS" w:hAnsi="Trebuchet MS" w:cs="Arial"/>
        </w:rPr>
        <w:t>Artículo 6º</w:t>
      </w:r>
      <w:proofErr w:type="gramStart"/>
      <w:r w:rsidRPr="00010EA1">
        <w:rPr>
          <w:rFonts w:ascii="Trebuchet MS" w:hAnsi="Trebuchet MS" w:cs="Arial"/>
        </w:rPr>
        <w:t>.-</w:t>
      </w:r>
      <w:proofErr w:type="gramEnd"/>
      <w:r w:rsidRPr="00010EA1">
        <w:rPr>
          <w:rFonts w:ascii="Trebuchet MS" w:hAnsi="Trebuchet MS" w:cs="Arial"/>
        </w:rPr>
        <w:t xml:space="preserve"> Se invitará a participar en el Programa a las organizaciones no gubernamentales del movimiento de mujeres y a especialistas reconocidos/as en el tema.</w:t>
      </w:r>
    </w:p>
    <w:p w14:paraId="5747FC2D" w14:textId="77777777" w:rsidR="001732F3" w:rsidRDefault="001732F3" w:rsidP="001732F3">
      <w:pPr>
        <w:ind w:firstLine="709"/>
        <w:jc w:val="both"/>
        <w:rPr>
          <w:rFonts w:ascii="Trebuchet MS" w:hAnsi="Trebuchet MS" w:cs="Arial"/>
        </w:rPr>
      </w:pPr>
    </w:p>
    <w:p w14:paraId="7FA23B90" w14:textId="77777777" w:rsidR="001732F3" w:rsidRPr="00010EA1" w:rsidRDefault="001732F3" w:rsidP="001732F3">
      <w:pPr>
        <w:ind w:firstLine="709"/>
        <w:jc w:val="both"/>
        <w:rPr>
          <w:rFonts w:ascii="Trebuchet MS" w:hAnsi="Trebuchet MS" w:cs="Arial"/>
        </w:rPr>
      </w:pPr>
      <w:r w:rsidRPr="00010EA1">
        <w:rPr>
          <w:rFonts w:ascii="Trebuchet MS" w:hAnsi="Trebuchet MS" w:cs="Arial"/>
        </w:rPr>
        <w:t>A</w:t>
      </w:r>
      <w:r>
        <w:rPr>
          <w:rFonts w:ascii="Trebuchet MS" w:hAnsi="Trebuchet MS" w:cs="Arial"/>
        </w:rPr>
        <w:t>rtículo 7º</w:t>
      </w:r>
      <w:proofErr w:type="gramStart"/>
      <w:r>
        <w:rPr>
          <w:rFonts w:ascii="Trebuchet MS" w:hAnsi="Trebuchet MS" w:cs="Arial"/>
        </w:rPr>
        <w:t>.-</w:t>
      </w:r>
      <w:proofErr w:type="gramEnd"/>
      <w:r>
        <w:rPr>
          <w:rFonts w:ascii="Trebuchet MS" w:hAnsi="Trebuchet MS" w:cs="Arial"/>
        </w:rPr>
        <w:t xml:space="preserve"> Comuníquese, </w:t>
      </w:r>
      <w:r w:rsidRPr="00010EA1">
        <w:rPr>
          <w:rFonts w:ascii="Trebuchet MS" w:hAnsi="Trebuchet MS" w:cs="Arial"/>
        </w:rPr>
        <w:t>etc</w:t>
      </w:r>
      <w:r>
        <w:rPr>
          <w:rFonts w:ascii="Trebuchet MS" w:hAnsi="Trebuchet MS" w:cs="Arial"/>
        </w:rPr>
        <w:t>.</w:t>
      </w:r>
    </w:p>
    <w:p w14:paraId="0DD3EEC3" w14:textId="77777777" w:rsidR="001732F3" w:rsidRPr="00010EA1" w:rsidRDefault="001732F3" w:rsidP="001732F3">
      <w:pPr>
        <w:ind w:firstLine="709"/>
        <w:jc w:val="right"/>
        <w:rPr>
          <w:rFonts w:ascii="Trebuchet MS" w:hAnsi="Trebuchet MS" w:cs="Arial"/>
          <w:sz w:val="16"/>
          <w:szCs w:val="16"/>
        </w:rPr>
      </w:pPr>
      <w:r w:rsidRPr="00010EA1">
        <w:rPr>
          <w:rFonts w:ascii="Trebuchet MS" w:hAnsi="Trebuchet MS" w:cs="Arial"/>
          <w:sz w:val="16"/>
          <w:szCs w:val="16"/>
        </w:rPr>
        <w:t>CRISTIAN CARAM</w:t>
      </w:r>
    </w:p>
    <w:p w14:paraId="167B749A" w14:textId="77777777" w:rsidR="001732F3" w:rsidRPr="00010EA1" w:rsidRDefault="001732F3" w:rsidP="001732F3">
      <w:pPr>
        <w:jc w:val="right"/>
        <w:rPr>
          <w:rFonts w:ascii="Trebuchet MS" w:hAnsi="Trebuchet MS"/>
          <w:b/>
          <w:lang w:val="es-MX"/>
        </w:rPr>
      </w:pPr>
      <w:r w:rsidRPr="00010EA1">
        <w:rPr>
          <w:rFonts w:ascii="Trebuchet MS" w:hAnsi="Trebuchet MS" w:cs="Arial"/>
          <w:sz w:val="16"/>
          <w:szCs w:val="16"/>
        </w:rPr>
        <w:t>MIGUEL ORLANDO GRILLO</w:t>
      </w:r>
    </w:p>
    <w:p w14:paraId="1934EF8B" w14:textId="77777777" w:rsidR="001732F3" w:rsidRPr="00816749" w:rsidRDefault="001732F3" w:rsidP="001732F3">
      <w:pPr>
        <w:jc w:val="center"/>
        <w:rPr>
          <w:rFonts w:ascii="Trebuchet MS" w:hAnsi="Trebuchet MS"/>
          <w:b/>
          <w:lang w:val="es-MX"/>
        </w:rPr>
      </w:pPr>
    </w:p>
    <w:p w14:paraId="1ED678CC" w14:textId="77777777" w:rsidR="001732F3" w:rsidRDefault="001732F3" w:rsidP="001732F3">
      <w:pPr>
        <w:jc w:val="center"/>
        <w:rPr>
          <w:rFonts w:ascii="Trebuchet MS" w:hAnsi="Trebuchet MS"/>
          <w:b/>
        </w:rPr>
      </w:pPr>
    </w:p>
    <w:p w14:paraId="24E4E0A9" w14:textId="77777777" w:rsidR="001732F3" w:rsidRDefault="001732F3" w:rsidP="001732F3">
      <w:pPr>
        <w:jc w:val="center"/>
        <w:rPr>
          <w:rFonts w:ascii="Trebuchet MS" w:hAnsi="Trebuchet MS"/>
          <w:b/>
        </w:rPr>
      </w:pPr>
    </w:p>
    <w:p w14:paraId="7B8B6FDC" w14:textId="77777777" w:rsidR="001732F3" w:rsidRDefault="001732F3" w:rsidP="001732F3">
      <w:pPr>
        <w:jc w:val="center"/>
        <w:rPr>
          <w:rFonts w:ascii="Trebuchet MS" w:hAnsi="Trebuchet MS"/>
          <w:b/>
        </w:rPr>
      </w:pPr>
    </w:p>
    <w:p w14:paraId="2F4F3B2A" w14:textId="77777777" w:rsidR="001732F3" w:rsidRDefault="001732F3" w:rsidP="001732F3">
      <w:pPr>
        <w:jc w:val="center"/>
        <w:rPr>
          <w:rFonts w:ascii="Trebuchet MS" w:hAnsi="Trebuchet MS"/>
          <w:b/>
        </w:rPr>
      </w:pPr>
    </w:p>
    <w:p w14:paraId="0D9D97FF" w14:textId="77777777" w:rsidR="001732F3" w:rsidRDefault="001732F3" w:rsidP="001732F3">
      <w:pPr>
        <w:jc w:val="center"/>
        <w:rPr>
          <w:rFonts w:ascii="Trebuchet MS" w:hAnsi="Trebuchet MS"/>
          <w:b/>
        </w:rPr>
      </w:pPr>
    </w:p>
    <w:p w14:paraId="71DCCE07" w14:textId="77777777" w:rsidR="001732F3" w:rsidRDefault="001732F3" w:rsidP="001732F3">
      <w:pPr>
        <w:jc w:val="center"/>
        <w:rPr>
          <w:rFonts w:ascii="Trebuchet MS" w:hAnsi="Trebuchet MS"/>
          <w:b/>
        </w:rPr>
      </w:pPr>
    </w:p>
    <w:p w14:paraId="3ED8CBD1" w14:textId="77777777" w:rsidR="001732F3" w:rsidRDefault="001732F3" w:rsidP="001732F3">
      <w:pPr>
        <w:jc w:val="center"/>
        <w:rPr>
          <w:rFonts w:ascii="Trebuchet MS" w:hAnsi="Trebuchet MS"/>
          <w:b/>
        </w:rPr>
      </w:pPr>
    </w:p>
    <w:p w14:paraId="1E0FF2B6" w14:textId="77777777" w:rsidR="001732F3" w:rsidRDefault="001732F3" w:rsidP="001732F3">
      <w:pPr>
        <w:jc w:val="center"/>
        <w:rPr>
          <w:rFonts w:ascii="Trebuchet MS" w:hAnsi="Trebuchet MS"/>
          <w:b/>
        </w:rPr>
      </w:pPr>
    </w:p>
    <w:p w14:paraId="64DEE52A" w14:textId="77777777" w:rsidR="001732F3" w:rsidRDefault="001732F3" w:rsidP="001732F3">
      <w:pPr>
        <w:jc w:val="center"/>
        <w:rPr>
          <w:rFonts w:ascii="Trebuchet MS" w:hAnsi="Trebuchet MS"/>
          <w:b/>
        </w:rPr>
      </w:pPr>
    </w:p>
    <w:p w14:paraId="560A6D2C" w14:textId="77777777" w:rsidR="001732F3" w:rsidRPr="00CD20E3" w:rsidRDefault="001732F3" w:rsidP="001732F3">
      <w:pPr>
        <w:jc w:val="center"/>
        <w:rPr>
          <w:rFonts w:ascii="Trebuchet MS" w:hAnsi="Trebuchet MS"/>
          <w:b/>
        </w:rPr>
      </w:pPr>
    </w:p>
    <w:p w14:paraId="6CDB0543" w14:textId="39F7095A" w:rsidR="00592F1B" w:rsidRPr="001732F3" w:rsidRDefault="00592F1B" w:rsidP="001732F3"/>
    <w:sectPr w:rsidR="00592F1B" w:rsidRPr="001732F3"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732F3"/>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angradetdecuerpo">
    <w:name w:val="Body Text Indent"/>
    <w:basedOn w:val="Normal"/>
    <w:link w:val="SangradetdecuerpoCar"/>
    <w:rsid w:val="001732F3"/>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decuerpoCar">
    <w:name w:val="Sangría de t. de cuerpo Car"/>
    <w:basedOn w:val="Fuentedeprrafopredeter"/>
    <w:link w:val="Sangradetdecuerpo"/>
    <w:rsid w:val="001732F3"/>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Sangradetdecuerpo">
    <w:name w:val="Body Text Indent"/>
    <w:basedOn w:val="Normal"/>
    <w:link w:val="SangradetdecuerpoCar"/>
    <w:rsid w:val="001732F3"/>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decuerpoCar">
    <w:name w:val="Sangría de t. de cuerpo Car"/>
    <w:basedOn w:val="Fuentedeprrafopredeter"/>
    <w:link w:val="Sangradetdecuerpo"/>
    <w:rsid w:val="001732F3"/>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2684</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2021-05-05T19:11:00Z</dcterms:created>
  <dcterms:modified xsi:type="dcterms:W3CDTF">2021-05-05T19:11:00Z</dcterms:modified>
</cp:coreProperties>
</file>