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97365" w14:textId="77777777" w:rsidR="00EA1183" w:rsidRPr="00EB3643" w:rsidRDefault="00EA1183" w:rsidP="00EA1183">
      <w:pPr>
        <w:rPr>
          <w:rFonts w:ascii="Trebuchet MS" w:hAnsi="Trebuchet MS"/>
          <w:b/>
        </w:rPr>
      </w:pPr>
    </w:p>
    <w:p w14:paraId="25ACDBCF" w14:textId="77777777" w:rsidR="00EA1183" w:rsidRPr="00EB3643" w:rsidRDefault="00EA1183" w:rsidP="00EA1183">
      <w:pPr>
        <w:jc w:val="center"/>
        <w:rPr>
          <w:rFonts w:ascii="Trebuchet MS" w:hAnsi="Trebuchet MS" w:cs="Arial"/>
          <w:b/>
          <w:bCs/>
        </w:rPr>
      </w:pPr>
      <w:r w:rsidRPr="00EB3643">
        <w:rPr>
          <w:rFonts w:ascii="Trebuchet MS" w:hAnsi="Trebuchet MS" w:cs="Arial"/>
          <w:b/>
          <w:bCs/>
        </w:rPr>
        <w:t>EDUCACION VIAL EN ESTABLECIMIENTOS DE GESTION PRIVADA</w:t>
      </w:r>
    </w:p>
    <w:p w14:paraId="73796040" w14:textId="77777777" w:rsidR="00EA1183" w:rsidRPr="00EB3643" w:rsidRDefault="00EA1183" w:rsidP="00EA1183">
      <w:pPr>
        <w:jc w:val="center"/>
        <w:rPr>
          <w:rFonts w:ascii="Trebuchet MS" w:hAnsi="Trebuchet MS" w:cs="Arial"/>
          <w:b/>
          <w:bCs/>
          <w:lang w:val="es-MX" w:eastAsia="es-MX"/>
        </w:rPr>
      </w:pPr>
    </w:p>
    <w:p w14:paraId="126E5F1B" w14:textId="77777777" w:rsidR="00EA1183" w:rsidRPr="00EB3643" w:rsidRDefault="00EA1183" w:rsidP="00EA1183">
      <w:pPr>
        <w:jc w:val="center"/>
        <w:rPr>
          <w:rFonts w:ascii="Trebuchet MS" w:hAnsi="Trebuchet MS" w:cs="Arial"/>
          <w:b/>
          <w:bCs/>
          <w:lang w:val="es-MX" w:eastAsia="es-MX"/>
        </w:rPr>
      </w:pPr>
      <w:r w:rsidRPr="00EB3643">
        <w:rPr>
          <w:rFonts w:ascii="Trebuchet MS" w:hAnsi="Trebuchet MS" w:cs="Arial"/>
          <w:b/>
          <w:bCs/>
          <w:lang w:val="es-MX" w:eastAsia="es-MX"/>
        </w:rPr>
        <w:t>LEGISLATURA DE LA CIUDAD AUTÓNOMA DE BUENOS AIRES</w:t>
      </w:r>
    </w:p>
    <w:p w14:paraId="2F4338FF" w14:textId="77777777" w:rsidR="00EA1183" w:rsidRPr="00EB3643" w:rsidRDefault="00EA1183" w:rsidP="00EA1183">
      <w:pPr>
        <w:rPr>
          <w:rFonts w:ascii="Trebuchet MS" w:hAnsi="Trebuchet MS" w:cs="Arial"/>
          <w:b/>
          <w:bCs/>
          <w:lang w:val="es-MX"/>
        </w:rPr>
      </w:pPr>
    </w:p>
    <w:p w14:paraId="40EE4C3A" w14:textId="77777777" w:rsidR="00EA1183" w:rsidRPr="00EB3643" w:rsidRDefault="00EA1183" w:rsidP="00EA1183">
      <w:pPr>
        <w:jc w:val="center"/>
        <w:rPr>
          <w:rFonts w:ascii="Trebuchet MS" w:hAnsi="Trebuchet MS" w:cs="Arial"/>
        </w:rPr>
      </w:pPr>
      <w:r w:rsidRPr="00EB3643">
        <w:rPr>
          <w:rFonts w:ascii="Trebuchet MS" w:hAnsi="Trebuchet MS" w:cs="Arial"/>
          <w:b/>
          <w:bCs/>
        </w:rPr>
        <w:t>LEY Nº 1802</w:t>
      </w:r>
    </w:p>
    <w:p w14:paraId="10EF32C0" w14:textId="77777777" w:rsidR="00EA1183" w:rsidRPr="00EB3643" w:rsidRDefault="00EA1183" w:rsidP="00EA1183">
      <w:pPr>
        <w:tabs>
          <w:tab w:val="left" w:pos="1134"/>
        </w:tabs>
        <w:jc w:val="both"/>
        <w:rPr>
          <w:rFonts w:ascii="Trebuchet MS" w:hAnsi="Trebuchet MS" w:cs="Arial"/>
          <w:i/>
        </w:rPr>
      </w:pPr>
    </w:p>
    <w:p w14:paraId="437AB5E2" w14:textId="77777777" w:rsidR="00EA1183" w:rsidRPr="00EB3643" w:rsidRDefault="00EA1183" w:rsidP="00EA1183">
      <w:pPr>
        <w:tabs>
          <w:tab w:val="left" w:pos="1701"/>
        </w:tabs>
        <w:jc w:val="right"/>
        <w:rPr>
          <w:rFonts w:ascii="Trebuchet MS" w:hAnsi="Trebuchet MS" w:cs="Arial"/>
          <w:vanish/>
        </w:rPr>
      </w:pPr>
    </w:p>
    <w:p w14:paraId="55A0798A" w14:textId="77777777" w:rsidR="00EA1183" w:rsidRDefault="00EA1183" w:rsidP="00EA1183">
      <w:pPr>
        <w:tabs>
          <w:tab w:val="left" w:pos="1701"/>
        </w:tabs>
        <w:jc w:val="right"/>
        <w:rPr>
          <w:rFonts w:ascii="Trebuchet MS" w:hAnsi="Trebuchet MS" w:cs="Arial"/>
        </w:rPr>
      </w:pPr>
      <w:r w:rsidRPr="00EB3643">
        <w:rPr>
          <w:rFonts w:ascii="Trebuchet MS" w:hAnsi="Trebuchet MS" w:cs="Arial"/>
        </w:rPr>
        <w:t xml:space="preserve">                                                                                                    Buenos Aires, </w:t>
      </w:r>
      <w:proofErr w:type="gramStart"/>
      <w:r w:rsidRPr="00EB3643">
        <w:rPr>
          <w:rFonts w:ascii="Trebuchet MS" w:hAnsi="Trebuchet MS" w:cs="Arial"/>
        </w:rPr>
        <w:t>6 de</w:t>
      </w:r>
      <w:proofErr w:type="gramEnd"/>
      <w:r w:rsidRPr="00EB3643">
        <w:rPr>
          <w:rFonts w:ascii="Trebuchet MS" w:hAnsi="Trebuchet MS" w:cs="Arial"/>
        </w:rPr>
        <w:t xml:space="preserve"> </w:t>
      </w:r>
      <w:proofErr w:type="spellStart"/>
      <w:r w:rsidRPr="00EB3643">
        <w:rPr>
          <w:rFonts w:ascii="Trebuchet MS" w:hAnsi="Trebuchet MS" w:cs="Arial"/>
        </w:rPr>
        <w:t>octubre</w:t>
      </w:r>
      <w:proofErr w:type="spellEnd"/>
      <w:r w:rsidRPr="00EB3643">
        <w:rPr>
          <w:rFonts w:ascii="Trebuchet MS" w:hAnsi="Trebuchet MS" w:cs="Arial"/>
        </w:rPr>
        <w:t xml:space="preserve"> de 2005.  </w:t>
      </w:r>
    </w:p>
    <w:p w14:paraId="08638631" w14:textId="77777777" w:rsidR="00EA1183" w:rsidRPr="00EB3643" w:rsidRDefault="00EA1183" w:rsidP="00EA1183">
      <w:pPr>
        <w:tabs>
          <w:tab w:val="left" w:pos="1701"/>
        </w:tabs>
        <w:jc w:val="right"/>
        <w:rPr>
          <w:rFonts w:ascii="Trebuchet MS" w:hAnsi="Trebuchet MS" w:cs="Arial"/>
        </w:rPr>
      </w:pPr>
    </w:p>
    <w:p w14:paraId="6D1FBE38" w14:textId="77777777" w:rsidR="00EA1183" w:rsidRPr="00EB3643" w:rsidRDefault="00EA1183" w:rsidP="00EA1183">
      <w:pPr>
        <w:tabs>
          <w:tab w:val="left" w:pos="1701"/>
        </w:tabs>
        <w:jc w:val="both"/>
        <w:rPr>
          <w:rFonts w:ascii="Trebuchet MS" w:hAnsi="Trebuchet MS" w:cs="Arial"/>
        </w:rPr>
      </w:pPr>
    </w:p>
    <w:p w14:paraId="75D161ED" w14:textId="77777777" w:rsidR="00EA1183" w:rsidRPr="00EB3643" w:rsidRDefault="00EA1183" w:rsidP="00EA1183">
      <w:pPr>
        <w:tabs>
          <w:tab w:val="left" w:pos="1701"/>
        </w:tabs>
        <w:jc w:val="both"/>
        <w:rPr>
          <w:rFonts w:ascii="Trebuchet MS" w:hAnsi="Trebuchet MS" w:cs="Arial"/>
        </w:rPr>
      </w:pPr>
    </w:p>
    <w:p w14:paraId="7CA6BD66" w14:textId="77777777" w:rsidR="00EA1183" w:rsidRPr="00EB3643" w:rsidRDefault="00EA1183" w:rsidP="00EA1183">
      <w:pPr>
        <w:tabs>
          <w:tab w:val="left" w:pos="1701"/>
        </w:tabs>
        <w:jc w:val="both"/>
        <w:rPr>
          <w:rFonts w:ascii="Trebuchet MS" w:hAnsi="Trebuchet MS" w:cs="Arial"/>
        </w:rPr>
      </w:pPr>
      <w:r w:rsidRPr="00EB3643">
        <w:rPr>
          <w:rFonts w:ascii="Trebuchet MS" w:hAnsi="Trebuchet MS" w:cs="Arial"/>
          <w:bCs/>
          <w:lang w:val="es-ES_tradnl"/>
        </w:rPr>
        <w:t xml:space="preserve">Artículo 1º.- </w:t>
      </w:r>
      <w:r w:rsidRPr="00EB3643">
        <w:rPr>
          <w:rFonts w:ascii="Trebuchet MS" w:hAnsi="Trebuchet MS" w:cs="Arial"/>
          <w:lang w:val="es-ES_tradnl"/>
        </w:rPr>
        <w:t>Incorpórese como artículo 1º bis a la Ordenanza 46.511, el que quedará redactado de la siguiente manera: </w:t>
      </w:r>
    </w:p>
    <w:p w14:paraId="23BCFF72" w14:textId="77777777" w:rsidR="00EA1183" w:rsidRPr="00EB3643" w:rsidRDefault="00EA1183" w:rsidP="00EA1183">
      <w:pPr>
        <w:tabs>
          <w:tab w:val="left" w:pos="1701"/>
        </w:tabs>
        <w:jc w:val="both"/>
        <w:rPr>
          <w:rFonts w:ascii="Trebuchet MS" w:hAnsi="Trebuchet MS" w:cs="Arial"/>
        </w:rPr>
      </w:pPr>
      <w:r w:rsidRPr="00EB3643">
        <w:rPr>
          <w:rFonts w:ascii="Trebuchet MS" w:hAnsi="Trebuchet MS" w:cs="Arial"/>
        </w:rPr>
        <w:t> </w:t>
      </w:r>
    </w:p>
    <w:p w14:paraId="24A088F7" w14:textId="77777777" w:rsidR="00EA1183" w:rsidRPr="00EB3643" w:rsidRDefault="00EA1183" w:rsidP="00EA1183">
      <w:pPr>
        <w:tabs>
          <w:tab w:val="left" w:pos="1701"/>
        </w:tabs>
        <w:jc w:val="both"/>
        <w:rPr>
          <w:rFonts w:ascii="Trebuchet MS" w:hAnsi="Trebuchet MS" w:cs="Arial"/>
          <w:lang w:val="es-ES_tradnl"/>
        </w:rPr>
      </w:pPr>
      <w:r w:rsidRPr="00EB3643">
        <w:rPr>
          <w:rFonts w:ascii="Trebuchet MS" w:hAnsi="Trebuchet MS" w:cs="Arial"/>
          <w:lang w:val="es-ES_tradnl"/>
        </w:rPr>
        <w:t>“Artículo 1º bis.- La enseñanza de educación vial en los establecimientos educativos de gestión privada, supervisados por la Secretaría de Educación del Gobierno de la Ciudad Autónoma de Buenos Aires, podrá ser extracurricular, salvo que los establecimientos decidieran incorporarla como unidad en el programa de una materia.”</w:t>
      </w:r>
    </w:p>
    <w:p w14:paraId="3DB32952" w14:textId="77777777" w:rsidR="00EA1183" w:rsidRPr="00EB3643" w:rsidRDefault="00EA1183" w:rsidP="00EA1183">
      <w:pPr>
        <w:ind w:left="700" w:hanging="700"/>
        <w:rPr>
          <w:rFonts w:ascii="Trebuchet MS" w:hAnsi="Trebuchet MS" w:cs="Arial"/>
        </w:rPr>
      </w:pPr>
      <w:r w:rsidRPr="00EB3643">
        <w:rPr>
          <w:rFonts w:ascii="Trebuchet MS" w:hAnsi="Trebuchet MS" w:cs="Arial"/>
        </w:rPr>
        <w:t> </w:t>
      </w:r>
    </w:p>
    <w:p w14:paraId="1D451478" w14:textId="77777777" w:rsidR="00EA1183" w:rsidRDefault="00EA1183" w:rsidP="00EA1183">
      <w:pPr>
        <w:ind w:left="700" w:hanging="700"/>
        <w:rPr>
          <w:rFonts w:ascii="Trebuchet MS" w:hAnsi="Trebuchet MS" w:cs="Arial"/>
          <w:lang w:val="es-ES_tradnl"/>
        </w:rPr>
      </w:pPr>
      <w:r w:rsidRPr="00EB3643">
        <w:rPr>
          <w:rFonts w:ascii="Trebuchet MS" w:hAnsi="Trebuchet MS" w:cs="Arial"/>
          <w:lang w:val="es-ES_tradnl"/>
        </w:rPr>
        <w:t>Art. 2º.- Comuníquese, etc.</w:t>
      </w:r>
    </w:p>
    <w:p w14:paraId="7E2F05B9" w14:textId="77777777" w:rsidR="00EA1183" w:rsidRPr="00EB3643" w:rsidRDefault="00EA1183" w:rsidP="00EA1183">
      <w:pPr>
        <w:ind w:left="700" w:hanging="700"/>
        <w:rPr>
          <w:rFonts w:ascii="Trebuchet MS" w:hAnsi="Trebuchet MS" w:cs="Arial"/>
        </w:rPr>
      </w:pPr>
    </w:p>
    <w:p w14:paraId="6CFB8B02" w14:textId="77777777" w:rsidR="00EA1183" w:rsidRPr="00EB3643" w:rsidRDefault="00EA1183" w:rsidP="00EA1183">
      <w:pPr>
        <w:ind w:left="700" w:hanging="700"/>
        <w:rPr>
          <w:rFonts w:ascii="Trebuchet MS" w:hAnsi="Trebuchet MS" w:cs="Arial"/>
        </w:rPr>
      </w:pPr>
      <w:r w:rsidRPr="00EB3643">
        <w:rPr>
          <w:rFonts w:ascii="Trebuchet MS" w:hAnsi="Trebuchet MS" w:cs="Arial"/>
        </w:rPr>
        <w:t> </w:t>
      </w:r>
    </w:p>
    <w:p w14:paraId="0910AEDC" w14:textId="77777777" w:rsidR="00EA1183" w:rsidRPr="00EB3643" w:rsidRDefault="00EA1183" w:rsidP="00EA1183">
      <w:pPr>
        <w:ind w:left="700" w:hanging="700"/>
        <w:jc w:val="center"/>
        <w:rPr>
          <w:rFonts w:ascii="Trebuchet MS" w:hAnsi="Trebuchet MS" w:cs="Arial"/>
          <w:b/>
          <w:bCs/>
          <w:iCs/>
          <w:sz w:val="16"/>
          <w:szCs w:val="16"/>
          <w:lang w:val="es-ES_tradnl"/>
        </w:rPr>
      </w:pPr>
      <w:r w:rsidRPr="00EB3643">
        <w:rPr>
          <w:rFonts w:ascii="Trebuchet MS" w:hAnsi="Trebuchet MS" w:cs="Arial"/>
          <w:b/>
          <w:bCs/>
          <w:iCs/>
          <w:sz w:val="16"/>
          <w:szCs w:val="16"/>
          <w:lang w:val="es-ES_tradnl"/>
        </w:rPr>
        <w:t xml:space="preserve">Santiago De Estrada                                                                              Juan Manuel </w:t>
      </w:r>
      <w:proofErr w:type="spellStart"/>
      <w:r w:rsidRPr="00EB3643">
        <w:rPr>
          <w:rFonts w:ascii="Trebuchet MS" w:hAnsi="Trebuchet MS" w:cs="Arial"/>
          <w:b/>
          <w:bCs/>
          <w:iCs/>
          <w:sz w:val="16"/>
          <w:szCs w:val="16"/>
          <w:lang w:val="es-ES_tradnl"/>
        </w:rPr>
        <w:t>Alemany</w:t>
      </w:r>
      <w:proofErr w:type="spellEnd"/>
    </w:p>
    <w:p w14:paraId="6010ED62" w14:textId="77777777" w:rsidR="00EA1183" w:rsidRPr="00EB3643" w:rsidRDefault="00EA1183" w:rsidP="00EA1183">
      <w:pPr>
        <w:rPr>
          <w:rFonts w:ascii="Trebuchet MS" w:hAnsi="Trebuchet MS" w:cs="Arial"/>
          <w:lang w:val="es-ES_tradnl"/>
        </w:rPr>
      </w:pPr>
    </w:p>
    <w:p w14:paraId="046FC30A" w14:textId="77777777" w:rsidR="00EA1183" w:rsidRPr="00EB3643" w:rsidRDefault="00EA1183" w:rsidP="00EA1183">
      <w:pPr>
        <w:rPr>
          <w:rFonts w:ascii="Trebuchet MS" w:hAnsi="Trebuchet MS"/>
          <w:lang w:val="es-ES_tradnl"/>
        </w:rPr>
      </w:pPr>
    </w:p>
    <w:p w14:paraId="4E9A0277" w14:textId="77777777" w:rsidR="00EA1183" w:rsidRPr="00EB3643" w:rsidRDefault="00EA1183" w:rsidP="00EA1183">
      <w:pPr>
        <w:jc w:val="center"/>
        <w:rPr>
          <w:rFonts w:ascii="Trebuchet MS" w:hAnsi="Trebuchet MS"/>
          <w:b/>
        </w:rPr>
      </w:pPr>
    </w:p>
    <w:p w14:paraId="055D730A" w14:textId="77777777" w:rsidR="00EA1183" w:rsidRPr="00EB3643" w:rsidRDefault="00EA1183" w:rsidP="00EA1183">
      <w:pPr>
        <w:jc w:val="center"/>
        <w:rPr>
          <w:rFonts w:ascii="Trebuchet MS" w:hAnsi="Trebuchet MS"/>
          <w:b/>
          <w:lang w:val="es-MX"/>
        </w:rPr>
      </w:pPr>
    </w:p>
    <w:p w14:paraId="6D12F802" w14:textId="77777777" w:rsidR="00EA1183" w:rsidRPr="00EB3643" w:rsidRDefault="00EA1183" w:rsidP="00EA1183">
      <w:pPr>
        <w:jc w:val="center"/>
        <w:rPr>
          <w:rFonts w:ascii="Trebuchet MS" w:hAnsi="Trebuchet MS"/>
          <w:b/>
          <w:lang w:val="es-MX"/>
        </w:rPr>
      </w:pPr>
    </w:p>
    <w:p w14:paraId="0BC15978" w14:textId="77777777" w:rsidR="00EA1183" w:rsidRPr="00EB3643" w:rsidRDefault="00EA1183" w:rsidP="00EA1183">
      <w:pPr>
        <w:jc w:val="center"/>
        <w:rPr>
          <w:rFonts w:ascii="Trebuchet MS" w:hAnsi="Trebuchet MS"/>
          <w:b/>
          <w:lang w:val="es-MX"/>
        </w:rPr>
      </w:pPr>
    </w:p>
    <w:p w14:paraId="13920413" w14:textId="77777777" w:rsidR="00EA1183" w:rsidRPr="00EB3643" w:rsidRDefault="00EA1183" w:rsidP="00EA1183">
      <w:pPr>
        <w:jc w:val="center"/>
        <w:rPr>
          <w:rFonts w:ascii="Trebuchet MS" w:hAnsi="Trebuchet MS"/>
          <w:b/>
          <w:lang w:val="es-MX"/>
        </w:rPr>
      </w:pPr>
    </w:p>
    <w:p w14:paraId="63B2F836" w14:textId="77777777" w:rsidR="00EA1183" w:rsidRPr="00EB3643" w:rsidRDefault="00EA1183" w:rsidP="00EA1183">
      <w:pPr>
        <w:jc w:val="center"/>
        <w:rPr>
          <w:rFonts w:ascii="Trebuchet MS" w:hAnsi="Trebuchet MS"/>
          <w:b/>
          <w:lang w:val="es-MX"/>
        </w:rPr>
      </w:pPr>
    </w:p>
    <w:p w14:paraId="63E90901" w14:textId="77777777" w:rsidR="00EA1183" w:rsidRPr="00EB3643" w:rsidRDefault="00EA1183" w:rsidP="00EA1183">
      <w:pPr>
        <w:jc w:val="center"/>
        <w:rPr>
          <w:rFonts w:ascii="Trebuchet MS" w:hAnsi="Trebuchet MS"/>
          <w:b/>
          <w:lang w:val="es-MX"/>
        </w:rPr>
      </w:pPr>
    </w:p>
    <w:p w14:paraId="7E0B5FF3" w14:textId="77777777" w:rsidR="00EA1183" w:rsidRPr="00EB3643" w:rsidRDefault="00EA1183" w:rsidP="00EA1183">
      <w:pPr>
        <w:jc w:val="center"/>
        <w:rPr>
          <w:rFonts w:ascii="Trebuchet MS" w:hAnsi="Trebuchet MS"/>
          <w:b/>
          <w:lang w:val="es-MX"/>
        </w:rPr>
      </w:pPr>
    </w:p>
    <w:p w14:paraId="156CDF65" w14:textId="77777777" w:rsidR="00EA1183" w:rsidRPr="00EB3643" w:rsidRDefault="00EA1183" w:rsidP="00EA1183">
      <w:pPr>
        <w:jc w:val="center"/>
        <w:rPr>
          <w:rFonts w:ascii="Trebuchet MS" w:hAnsi="Trebuchet MS"/>
          <w:b/>
          <w:lang w:val="es-MX"/>
        </w:rPr>
      </w:pPr>
    </w:p>
    <w:p w14:paraId="0CC2F1BF" w14:textId="77777777" w:rsidR="00EA1183" w:rsidRPr="00EB3643" w:rsidRDefault="00EA1183" w:rsidP="00EA1183">
      <w:pPr>
        <w:jc w:val="center"/>
        <w:rPr>
          <w:rFonts w:ascii="Trebuchet MS" w:hAnsi="Trebuchet MS"/>
          <w:b/>
          <w:lang w:val="es-MX"/>
        </w:rPr>
      </w:pPr>
    </w:p>
    <w:p w14:paraId="2DC0EDE0" w14:textId="77777777" w:rsidR="00EA1183" w:rsidRPr="00EB3643" w:rsidRDefault="00EA1183" w:rsidP="00EA1183">
      <w:pPr>
        <w:rPr>
          <w:rFonts w:ascii="Trebuchet MS" w:hAnsi="Trebuchet MS"/>
          <w:b/>
          <w:lang w:val="es-MX"/>
        </w:rPr>
      </w:pPr>
    </w:p>
    <w:p w14:paraId="5D727AC6" w14:textId="77777777" w:rsidR="00EA1183" w:rsidRPr="00776F31" w:rsidRDefault="00EA1183" w:rsidP="00EA1183">
      <w:pPr>
        <w:tabs>
          <w:tab w:val="left" w:pos="567"/>
        </w:tabs>
        <w:rPr>
          <w:rFonts w:ascii="Trebuchet MS" w:hAnsi="Trebuchet MS"/>
          <w:b/>
          <w:lang w:val="es-MX"/>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A1183"/>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742</Characters>
  <Application>Microsoft Macintosh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2021-05-10T15:39:00Z</dcterms:created>
  <dcterms:modified xsi:type="dcterms:W3CDTF">2021-05-10T15:39:00Z</dcterms:modified>
</cp:coreProperties>
</file>