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8062A" w14:textId="77777777" w:rsidR="00F0416B" w:rsidRDefault="00F0416B" w:rsidP="00F0416B">
      <w:pPr>
        <w:jc w:val="center"/>
        <w:rPr>
          <w:rFonts w:ascii="Trebuchet MS" w:hAnsi="Trebuchet MS"/>
          <w:b/>
          <w:bCs/>
          <w:szCs w:val="24"/>
        </w:rPr>
      </w:pPr>
    </w:p>
    <w:p w14:paraId="3F9F3E63" w14:textId="77777777" w:rsidR="00F0416B" w:rsidRPr="007A796F" w:rsidRDefault="00F0416B" w:rsidP="00F0416B">
      <w:pPr>
        <w:jc w:val="center"/>
        <w:rPr>
          <w:rFonts w:ascii="Trebuchet MS" w:hAnsi="Trebuchet MS"/>
          <w:b/>
          <w:bCs/>
          <w:szCs w:val="24"/>
        </w:rPr>
      </w:pPr>
      <w:bookmarkStart w:id="0" w:name="_GoBack"/>
      <w:bookmarkEnd w:id="0"/>
      <w:proofErr w:type="gramStart"/>
      <w:r w:rsidRPr="007A796F">
        <w:rPr>
          <w:rFonts w:ascii="Trebuchet MS" w:hAnsi="Trebuchet MS"/>
          <w:b/>
          <w:bCs/>
          <w:szCs w:val="24"/>
        </w:rPr>
        <w:t>LICENCIA  ART</w:t>
      </w:r>
      <w:proofErr w:type="gramEnd"/>
      <w:r w:rsidRPr="007A796F">
        <w:rPr>
          <w:rFonts w:ascii="Trebuchet MS" w:hAnsi="Trebuchet MS"/>
          <w:b/>
          <w:bCs/>
          <w:szCs w:val="24"/>
        </w:rPr>
        <w:t xml:space="preserve"> 70° INCISO “O” DE LA ORDENANZA N° 40.593 – SE SUSTITUYE </w:t>
      </w:r>
    </w:p>
    <w:p w14:paraId="5B2921A6" w14:textId="77777777" w:rsidR="00F0416B" w:rsidRPr="007A796F" w:rsidRDefault="00F0416B" w:rsidP="00F0416B">
      <w:pPr>
        <w:jc w:val="center"/>
        <w:rPr>
          <w:rFonts w:ascii="Trebuchet MS" w:hAnsi="Trebuchet MS"/>
          <w:b/>
          <w:bCs/>
          <w:szCs w:val="24"/>
        </w:rPr>
      </w:pPr>
      <w:r w:rsidRPr="007A796F">
        <w:rPr>
          <w:rFonts w:ascii="Trebuchet MS" w:hAnsi="Trebuchet MS"/>
          <w:b/>
          <w:bCs/>
          <w:szCs w:val="24"/>
        </w:rPr>
        <w:t>RÉGIMEN DE LICENCIAS - CON O SIN PERCEPCIÓN DE HABERES</w:t>
      </w:r>
    </w:p>
    <w:p w14:paraId="53FCB44C" w14:textId="77777777" w:rsidR="00F0416B" w:rsidRPr="007A796F" w:rsidRDefault="00F0416B" w:rsidP="00F0416B">
      <w:pPr>
        <w:keepNext/>
        <w:jc w:val="center"/>
        <w:outlineLvl w:val="0"/>
        <w:rPr>
          <w:rFonts w:ascii="Trebuchet MS" w:hAnsi="Trebuchet MS"/>
          <w:b/>
          <w:bCs/>
          <w:szCs w:val="24"/>
        </w:rPr>
      </w:pPr>
    </w:p>
    <w:p w14:paraId="209D9D08" w14:textId="77777777" w:rsidR="00F0416B" w:rsidRPr="007A796F" w:rsidRDefault="00F0416B" w:rsidP="00F0416B">
      <w:pPr>
        <w:jc w:val="center"/>
        <w:rPr>
          <w:rFonts w:ascii="Trebuchet MS" w:hAnsi="Trebuchet MS" w:cs="Arial"/>
          <w:b/>
          <w:bCs/>
          <w:caps/>
        </w:rPr>
      </w:pPr>
      <w:r w:rsidRPr="007A796F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7A796F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599DF214" w14:textId="77777777" w:rsidR="00F0416B" w:rsidRPr="007A796F" w:rsidRDefault="00F0416B" w:rsidP="00F0416B">
      <w:pPr>
        <w:jc w:val="center"/>
        <w:rPr>
          <w:rFonts w:ascii="Trebuchet MS" w:hAnsi="Trebuchet MS" w:cs="Arial"/>
          <w:b/>
          <w:bCs/>
          <w:caps/>
        </w:rPr>
      </w:pPr>
    </w:p>
    <w:p w14:paraId="1B5CCF9F" w14:textId="77777777" w:rsidR="00F0416B" w:rsidRPr="007A796F" w:rsidRDefault="00F0416B" w:rsidP="00F0416B">
      <w:pPr>
        <w:jc w:val="center"/>
        <w:rPr>
          <w:rFonts w:ascii="Trebuchet MS" w:hAnsi="Trebuchet MS" w:cs="Arial"/>
          <w:b/>
          <w:bCs/>
          <w:caps/>
        </w:rPr>
      </w:pPr>
      <w:r w:rsidRPr="007A796F">
        <w:rPr>
          <w:rFonts w:ascii="Trebuchet MS" w:hAnsi="Trebuchet MS" w:cs="Arial"/>
          <w:b/>
          <w:bCs/>
          <w:caps/>
        </w:rPr>
        <w:t>Ley Nº 2126</w:t>
      </w:r>
    </w:p>
    <w:p w14:paraId="5295BEE2" w14:textId="77777777" w:rsidR="00F0416B" w:rsidRPr="007A796F" w:rsidRDefault="00F0416B" w:rsidP="00F0416B">
      <w:pPr>
        <w:rPr>
          <w:rFonts w:ascii="Trebuchet MS" w:hAnsi="Trebuchet MS"/>
        </w:rPr>
      </w:pPr>
    </w:p>
    <w:p w14:paraId="55C8BFD0" w14:textId="77777777" w:rsidR="00F0416B" w:rsidRPr="007A796F" w:rsidRDefault="00F0416B" w:rsidP="00F0416B">
      <w:pPr>
        <w:rPr>
          <w:rFonts w:ascii="Trebuchet MS" w:hAnsi="Trebuchet MS"/>
        </w:rPr>
      </w:pPr>
    </w:p>
    <w:p w14:paraId="117374FE" w14:textId="77777777" w:rsidR="00F0416B" w:rsidRPr="007A796F" w:rsidRDefault="00F0416B" w:rsidP="00F0416B">
      <w:pPr>
        <w:jc w:val="center"/>
        <w:rPr>
          <w:rFonts w:ascii="Trebuchet MS" w:hAnsi="Trebuchet MS"/>
          <w:b/>
          <w:bCs/>
        </w:rPr>
      </w:pPr>
      <w:r w:rsidRPr="007A796F">
        <w:rPr>
          <w:rFonts w:ascii="Trebuchet MS" w:hAnsi="Trebuchet MS"/>
          <w:b/>
          <w:bCs/>
        </w:rPr>
        <w:t>La Legislatura de la Ciudad Autónoma de Buenos Aires</w:t>
      </w:r>
    </w:p>
    <w:p w14:paraId="155BF35E" w14:textId="77777777" w:rsidR="00F0416B" w:rsidRPr="007A796F" w:rsidRDefault="00F0416B" w:rsidP="00F0416B">
      <w:pPr>
        <w:jc w:val="center"/>
        <w:rPr>
          <w:rFonts w:ascii="Trebuchet MS" w:hAnsi="Trebuchet MS"/>
          <w:b/>
          <w:bCs/>
        </w:rPr>
      </w:pPr>
      <w:proofErr w:type="gramStart"/>
      <w:r w:rsidRPr="007A796F">
        <w:rPr>
          <w:rFonts w:ascii="Trebuchet MS" w:hAnsi="Trebuchet MS"/>
          <w:b/>
          <w:bCs/>
        </w:rPr>
        <w:t>sanciona</w:t>
      </w:r>
      <w:proofErr w:type="gramEnd"/>
      <w:r w:rsidRPr="007A796F">
        <w:rPr>
          <w:rFonts w:ascii="Trebuchet MS" w:hAnsi="Trebuchet MS"/>
          <w:b/>
          <w:bCs/>
        </w:rPr>
        <w:t xml:space="preserve"> con fuerza de Ley:</w:t>
      </w:r>
    </w:p>
    <w:p w14:paraId="03940E61" w14:textId="77777777" w:rsidR="00F0416B" w:rsidRPr="007A796F" w:rsidRDefault="00F0416B" w:rsidP="00F0416B">
      <w:pPr>
        <w:rPr>
          <w:rFonts w:ascii="Trebuchet MS" w:hAnsi="Trebuchet MS"/>
        </w:rPr>
      </w:pPr>
    </w:p>
    <w:p w14:paraId="61F85FAD" w14:textId="77777777" w:rsidR="00F0416B" w:rsidRPr="007A796F" w:rsidRDefault="00F0416B" w:rsidP="00F0416B">
      <w:pPr>
        <w:rPr>
          <w:rFonts w:ascii="Trebuchet MS" w:hAnsi="Trebuchet MS"/>
        </w:rPr>
      </w:pPr>
    </w:p>
    <w:p w14:paraId="107B51C8" w14:textId="77777777" w:rsidR="00F0416B" w:rsidRPr="007A796F" w:rsidRDefault="00F0416B" w:rsidP="00F0416B">
      <w:pPr>
        <w:jc w:val="both"/>
        <w:rPr>
          <w:rFonts w:ascii="Trebuchet MS" w:hAnsi="Trebuchet MS"/>
        </w:rPr>
      </w:pPr>
      <w:r w:rsidRPr="007A796F">
        <w:rPr>
          <w:rFonts w:ascii="Trebuchet MS" w:hAnsi="Trebuchet MS"/>
        </w:rPr>
        <w:t xml:space="preserve">Artículo 1° - Sustitúyese el artículo 70, inciso o) de la Ordenanza N° 40.593, el que quedará redactado de la siguiente forma: </w:t>
      </w:r>
    </w:p>
    <w:p w14:paraId="65FD28A4" w14:textId="77777777" w:rsidR="00F0416B" w:rsidRPr="007A796F" w:rsidRDefault="00F0416B" w:rsidP="00F0416B">
      <w:pPr>
        <w:jc w:val="both"/>
        <w:rPr>
          <w:rFonts w:ascii="Trebuchet MS" w:hAnsi="Trebuchet MS"/>
        </w:rPr>
      </w:pPr>
    </w:p>
    <w:p w14:paraId="3C0D0441" w14:textId="77777777" w:rsidR="00F0416B" w:rsidRPr="007A796F" w:rsidRDefault="00F0416B" w:rsidP="00F0416B">
      <w:pPr>
        <w:jc w:val="both"/>
        <w:rPr>
          <w:rFonts w:ascii="Trebuchet MS" w:hAnsi="Trebuchet MS"/>
        </w:rPr>
      </w:pPr>
      <w:r w:rsidRPr="007A796F">
        <w:rPr>
          <w:rFonts w:ascii="Trebuchet MS" w:hAnsi="Trebuchet MS"/>
        </w:rPr>
        <w:t xml:space="preserve">"Cuando el docente, como consecuencia de sus actividades, sea convocado por federaciones, organismos deportivos, educativos, científicos, artísticos o culturales, tanto del Gobierno de la Ciudad Autónoma de Buenos Aires como de las jurisdicciones nacional, provincial, o internacional o que, correspondiendo al ámbito privado, se encuentren oficialmente reconocidos, para su intervención en tales actividades en carácter de integrante de equipo, juez, jurado, director técnico, entrenador o expositor, se le concederá licencia con o sin percepción de haberes por todo el tiempo en que se requiera su intervención. </w:t>
      </w:r>
    </w:p>
    <w:p w14:paraId="5A6901EF" w14:textId="77777777" w:rsidR="00F0416B" w:rsidRPr="007A796F" w:rsidRDefault="00F0416B" w:rsidP="00F0416B">
      <w:pPr>
        <w:jc w:val="both"/>
        <w:rPr>
          <w:rFonts w:ascii="Trebuchet MS" w:hAnsi="Trebuchet MS"/>
        </w:rPr>
      </w:pPr>
      <w:r w:rsidRPr="007A796F">
        <w:rPr>
          <w:rFonts w:ascii="Trebuchet MS" w:hAnsi="Trebuchet MS"/>
        </w:rPr>
        <w:t xml:space="preserve">También corresponderá la presente licencia al docente que deba acompañar a un alumno o grupo de ellos a una presentación de un proyecto institucional, a una olimpiada, justa o competencia nacional, provincial o internacional por haber resultado vencedor de una participación anterior. </w:t>
      </w:r>
    </w:p>
    <w:p w14:paraId="097C233E" w14:textId="77777777" w:rsidR="00F0416B" w:rsidRPr="007A796F" w:rsidRDefault="00F0416B" w:rsidP="00F0416B">
      <w:pPr>
        <w:jc w:val="both"/>
        <w:rPr>
          <w:rFonts w:ascii="Trebuchet MS" w:hAnsi="Trebuchet MS"/>
        </w:rPr>
      </w:pPr>
      <w:r w:rsidRPr="007A796F">
        <w:rPr>
          <w:rFonts w:ascii="Trebuchet MS" w:hAnsi="Trebuchet MS"/>
        </w:rPr>
        <w:t xml:space="preserve">Las licencias a las que se hace referencia se deberán peticionar con la antelación necesaria que </w:t>
      </w:r>
      <w:proofErr w:type="gramStart"/>
      <w:r w:rsidRPr="007A796F">
        <w:rPr>
          <w:rFonts w:ascii="Trebuchet MS" w:hAnsi="Trebuchet MS"/>
        </w:rPr>
        <w:t>determine</w:t>
      </w:r>
      <w:proofErr w:type="gramEnd"/>
      <w:r w:rsidRPr="007A796F">
        <w:rPr>
          <w:rFonts w:ascii="Trebuchet MS" w:hAnsi="Trebuchet MS"/>
        </w:rPr>
        <w:t xml:space="preserve"> la reglamentación y el Ministerio de Educación evaluará la solicitud y decidirá en definitiva sobre su concesión o rechazo." </w:t>
      </w:r>
    </w:p>
    <w:p w14:paraId="7A60A6D6" w14:textId="77777777" w:rsidR="00F0416B" w:rsidRPr="007A796F" w:rsidRDefault="00F0416B" w:rsidP="00F0416B">
      <w:pPr>
        <w:jc w:val="both"/>
        <w:rPr>
          <w:rFonts w:ascii="Trebuchet MS" w:hAnsi="Trebuchet MS"/>
        </w:rPr>
      </w:pPr>
    </w:p>
    <w:p w14:paraId="68ED4B1D" w14:textId="77777777" w:rsidR="00F0416B" w:rsidRPr="007A796F" w:rsidRDefault="00F0416B" w:rsidP="00F0416B">
      <w:pPr>
        <w:rPr>
          <w:rFonts w:ascii="Trebuchet MS" w:hAnsi="Trebuchet MS"/>
        </w:rPr>
      </w:pPr>
    </w:p>
    <w:p w14:paraId="72677C9C" w14:textId="77777777" w:rsidR="00F0416B" w:rsidRPr="007A796F" w:rsidRDefault="00F0416B" w:rsidP="00F0416B">
      <w:pPr>
        <w:rPr>
          <w:rFonts w:ascii="Trebuchet MS" w:hAnsi="Trebuchet MS"/>
        </w:rPr>
      </w:pPr>
      <w:proofErr w:type="gramStart"/>
      <w:r w:rsidRPr="007A796F">
        <w:rPr>
          <w:rFonts w:ascii="Trebuchet MS" w:hAnsi="Trebuchet MS"/>
        </w:rPr>
        <w:t>Artículo 2° - Comuníquese, etc.</w:t>
      </w:r>
      <w:proofErr w:type="gramEnd"/>
      <w:r w:rsidRPr="007A796F">
        <w:rPr>
          <w:rFonts w:ascii="Trebuchet MS" w:hAnsi="Trebuchet MS"/>
        </w:rPr>
        <w:t xml:space="preserve"> </w:t>
      </w:r>
    </w:p>
    <w:p w14:paraId="07246E27" w14:textId="77777777" w:rsidR="00F0416B" w:rsidRPr="007A796F" w:rsidRDefault="00F0416B" w:rsidP="00F0416B">
      <w:pPr>
        <w:rPr>
          <w:rFonts w:ascii="Trebuchet MS" w:hAnsi="Trebuchet MS"/>
        </w:rPr>
      </w:pPr>
    </w:p>
    <w:p w14:paraId="1BA27CDA" w14:textId="77777777" w:rsidR="00F0416B" w:rsidRPr="007A796F" w:rsidRDefault="00F0416B" w:rsidP="00F0416B">
      <w:pPr>
        <w:rPr>
          <w:rFonts w:ascii="Trebuchet MS" w:hAnsi="Trebuchet MS"/>
        </w:rPr>
      </w:pPr>
    </w:p>
    <w:p w14:paraId="439C70E4" w14:textId="77777777" w:rsidR="00F0416B" w:rsidRPr="007A796F" w:rsidRDefault="00F0416B" w:rsidP="00F0416B">
      <w:pPr>
        <w:rPr>
          <w:rFonts w:ascii="Trebuchet MS" w:hAnsi="Trebuchet MS"/>
        </w:rPr>
      </w:pPr>
      <w:r w:rsidRPr="007A796F">
        <w:rPr>
          <w:rFonts w:ascii="Trebuchet MS" w:hAnsi="Trebuchet MS"/>
        </w:rPr>
        <w:lastRenderedPageBreak/>
        <w:t xml:space="preserve">PROMULGADA POR DECRETO N° 2085/ 06  </w:t>
      </w:r>
    </w:p>
    <w:p w14:paraId="63A3AF6C" w14:textId="77777777" w:rsidR="00F0416B" w:rsidRPr="007A796F" w:rsidRDefault="00F0416B" w:rsidP="00F0416B">
      <w:pPr>
        <w:rPr>
          <w:rFonts w:ascii="Trebuchet MS" w:hAnsi="Trebuchet MS"/>
        </w:rPr>
      </w:pPr>
    </w:p>
    <w:p w14:paraId="198D9ED9" w14:textId="77777777" w:rsidR="00F0416B" w:rsidRPr="007A796F" w:rsidRDefault="00F0416B" w:rsidP="00F0416B">
      <w:pPr>
        <w:jc w:val="both"/>
        <w:rPr>
          <w:rFonts w:ascii="Trebuchet MS" w:hAnsi="Trebuchet MS" w:cs="Arial"/>
          <w:b/>
          <w:bCs/>
        </w:rPr>
      </w:pPr>
      <w:r w:rsidRPr="007A796F">
        <w:rPr>
          <w:rFonts w:ascii="Trebuchet MS" w:hAnsi="Trebuchet MS" w:cs="Arial"/>
          <w:b/>
          <w:bCs/>
        </w:rPr>
        <w:t>DECRETO N° 2.085</w:t>
      </w:r>
    </w:p>
    <w:p w14:paraId="6913B1C9" w14:textId="77777777" w:rsidR="00F0416B" w:rsidRPr="007A796F" w:rsidRDefault="00F0416B" w:rsidP="00F0416B">
      <w:pPr>
        <w:jc w:val="both"/>
        <w:rPr>
          <w:rFonts w:ascii="Trebuchet MS" w:hAnsi="Trebuchet MS" w:cs="Arial"/>
          <w:b/>
          <w:bCs/>
        </w:rPr>
      </w:pPr>
    </w:p>
    <w:p w14:paraId="33986CBF" w14:textId="77777777" w:rsidR="00F0416B" w:rsidRPr="007A796F" w:rsidRDefault="00F0416B" w:rsidP="00F0416B">
      <w:pPr>
        <w:jc w:val="right"/>
        <w:rPr>
          <w:rFonts w:ascii="Trebuchet MS" w:hAnsi="Trebuchet MS" w:cs="Arial"/>
        </w:rPr>
      </w:pPr>
      <w:r w:rsidRPr="007A796F">
        <w:rPr>
          <w:rFonts w:ascii="Trebuchet MS" w:hAnsi="Trebuchet MS" w:cs="Arial"/>
        </w:rPr>
        <w:t xml:space="preserve">Buenos Aires, </w:t>
      </w:r>
      <w:proofErr w:type="gramStart"/>
      <w:r w:rsidRPr="007A796F">
        <w:rPr>
          <w:rFonts w:ascii="Trebuchet MS" w:hAnsi="Trebuchet MS" w:cs="Arial"/>
        </w:rPr>
        <w:t>6 de</w:t>
      </w:r>
      <w:proofErr w:type="gramEnd"/>
      <w:r w:rsidRPr="007A796F">
        <w:rPr>
          <w:rFonts w:ascii="Trebuchet MS" w:hAnsi="Trebuchet MS" w:cs="Arial"/>
        </w:rPr>
        <w:t xml:space="preserve"> diciembre de 2006.</w:t>
      </w:r>
    </w:p>
    <w:p w14:paraId="7990B778" w14:textId="77777777" w:rsidR="00F0416B" w:rsidRPr="007A796F" w:rsidRDefault="00F0416B" w:rsidP="00F0416B">
      <w:pPr>
        <w:jc w:val="both"/>
        <w:rPr>
          <w:rFonts w:ascii="Trebuchet MS" w:hAnsi="Trebuchet MS" w:cs="Arial"/>
        </w:rPr>
      </w:pPr>
    </w:p>
    <w:p w14:paraId="3FDB7FDD" w14:textId="77777777" w:rsidR="00F0416B" w:rsidRPr="007A796F" w:rsidRDefault="00F0416B" w:rsidP="00F0416B">
      <w:pPr>
        <w:jc w:val="both"/>
        <w:rPr>
          <w:rFonts w:ascii="Trebuchet MS" w:hAnsi="Trebuchet MS" w:cs="Arial"/>
          <w:b/>
          <w:bCs/>
        </w:rPr>
      </w:pPr>
      <w:r w:rsidRPr="007A796F">
        <w:rPr>
          <w:rFonts w:ascii="Trebuchet MS" w:hAnsi="Trebuchet MS" w:cs="Arial"/>
        </w:rPr>
        <w:t>En uso de las facultades conferidas por el artículo 102 de la Constitución de la Ciudad Autónoma de Buenos Aires, promúlgase la Ley N° 2.136 sancionada por la Legislatura de la Ciudad Autónoma de Buenos Aires el 9 de noviembre de 2006. Dése al Registro, gírese copia a la Secretaría Parlamentaria del citado cuerpo por intermedio de la Dirección General de Coordinación de Asuntos Legislativos; publíquese en el Boletín Oficial de la Ciudad de Buenos Aires; y remítase para su conocimiento y demás efectos al Ministerio de Educación.</w:t>
      </w:r>
      <w:r w:rsidRPr="007A796F">
        <w:rPr>
          <w:rFonts w:ascii="Trebuchet MS" w:hAnsi="Trebuchet MS" w:cs="Arial"/>
        </w:rPr>
        <w:br/>
      </w:r>
      <w:proofErr w:type="gramStart"/>
      <w:r w:rsidRPr="007A796F">
        <w:rPr>
          <w:rFonts w:ascii="Trebuchet MS" w:hAnsi="Trebuchet MS" w:cs="Arial"/>
        </w:rPr>
        <w:t>El presente decreto es refrendado por el señor Ministro de Educación.</w:t>
      </w:r>
      <w:proofErr w:type="gramEnd"/>
      <w:r w:rsidRPr="007A796F">
        <w:rPr>
          <w:rFonts w:ascii="Trebuchet MS" w:hAnsi="Trebuchet MS" w:cs="Arial"/>
        </w:rPr>
        <w:t xml:space="preserve"> </w:t>
      </w:r>
      <w:r w:rsidRPr="007A796F">
        <w:rPr>
          <w:rFonts w:ascii="Trebuchet MS" w:hAnsi="Trebuchet MS" w:cs="Arial"/>
          <w:b/>
          <w:bCs/>
        </w:rPr>
        <w:t>TELERMAN- Sileoni</w:t>
      </w:r>
      <w:bookmarkStart w:id="1" w:name="2"/>
      <w:bookmarkEnd w:id="1"/>
    </w:p>
    <w:p w14:paraId="62C51222" w14:textId="77777777" w:rsidR="00F0416B" w:rsidRPr="007A796F" w:rsidRDefault="00F0416B" w:rsidP="00F0416B">
      <w:pPr>
        <w:rPr>
          <w:b/>
          <w:u w:val="single"/>
        </w:rPr>
      </w:pPr>
    </w:p>
    <w:p w14:paraId="3D557BD1" w14:textId="77777777" w:rsidR="00F0416B" w:rsidRPr="007A796F" w:rsidRDefault="00F0416B" w:rsidP="00F0416B">
      <w:pPr>
        <w:rPr>
          <w:b/>
          <w:u w:val="single"/>
        </w:rPr>
      </w:pPr>
    </w:p>
    <w:p w14:paraId="137BD61F" w14:textId="77777777" w:rsidR="00F0416B" w:rsidRPr="007A796F" w:rsidRDefault="00F0416B" w:rsidP="00F0416B">
      <w:pPr>
        <w:rPr>
          <w:b/>
          <w:u w:val="single"/>
        </w:rPr>
      </w:pPr>
    </w:p>
    <w:p w14:paraId="10D22AE5" w14:textId="77777777" w:rsidR="00F0416B" w:rsidRPr="007A796F" w:rsidRDefault="00F0416B" w:rsidP="00F0416B">
      <w:pPr>
        <w:rPr>
          <w:b/>
          <w:u w:val="single"/>
        </w:rPr>
      </w:pPr>
    </w:p>
    <w:p w14:paraId="69C45F8B" w14:textId="77777777" w:rsidR="00F0416B" w:rsidRPr="007A796F" w:rsidRDefault="00F0416B" w:rsidP="00F0416B">
      <w:pPr>
        <w:rPr>
          <w:b/>
          <w:u w:val="single"/>
        </w:rPr>
      </w:pPr>
    </w:p>
    <w:p w14:paraId="2D9234DC" w14:textId="77777777" w:rsidR="00F0416B" w:rsidRPr="007A796F" w:rsidRDefault="00F0416B" w:rsidP="00F0416B">
      <w:pPr>
        <w:rPr>
          <w:b/>
          <w:u w:val="single"/>
        </w:rPr>
      </w:pPr>
    </w:p>
    <w:p w14:paraId="5D029BD6" w14:textId="77777777" w:rsidR="00F0416B" w:rsidRPr="007A796F" w:rsidRDefault="00F0416B" w:rsidP="00F0416B">
      <w:pPr>
        <w:rPr>
          <w:b/>
          <w:u w:val="single"/>
        </w:rPr>
      </w:pPr>
    </w:p>
    <w:p w14:paraId="48213842" w14:textId="77777777" w:rsidR="00F0416B" w:rsidRPr="007A796F" w:rsidRDefault="00F0416B" w:rsidP="00F0416B">
      <w:pPr>
        <w:rPr>
          <w:b/>
          <w:u w:val="single"/>
        </w:rPr>
      </w:pPr>
    </w:p>
    <w:p w14:paraId="3D781BCF" w14:textId="77777777" w:rsidR="00F0416B" w:rsidRPr="007A796F" w:rsidRDefault="00F0416B" w:rsidP="00F0416B">
      <w:pPr>
        <w:rPr>
          <w:b/>
          <w:u w:val="single"/>
        </w:rPr>
      </w:pPr>
    </w:p>
    <w:p w14:paraId="43CFBA40" w14:textId="77777777" w:rsidR="00F0416B" w:rsidRPr="007A796F" w:rsidRDefault="00F0416B" w:rsidP="00F0416B">
      <w:pPr>
        <w:rPr>
          <w:b/>
          <w:u w:val="single"/>
        </w:rPr>
      </w:pPr>
    </w:p>
    <w:p w14:paraId="1329123A" w14:textId="77777777" w:rsidR="00F0416B" w:rsidRPr="007A796F" w:rsidRDefault="00F0416B" w:rsidP="00F0416B">
      <w:pPr>
        <w:rPr>
          <w:b/>
          <w:u w:val="single"/>
        </w:rPr>
      </w:pPr>
    </w:p>
    <w:p w14:paraId="29AD00E8" w14:textId="77777777" w:rsidR="00F0416B" w:rsidRPr="007A796F" w:rsidRDefault="00F0416B" w:rsidP="00F0416B">
      <w:pPr>
        <w:rPr>
          <w:b/>
          <w:u w:val="single"/>
        </w:rPr>
      </w:pPr>
    </w:p>
    <w:p w14:paraId="6D0882D8" w14:textId="77777777" w:rsidR="00F0416B" w:rsidRPr="007A796F" w:rsidRDefault="00F0416B" w:rsidP="00F0416B">
      <w:pPr>
        <w:rPr>
          <w:b/>
          <w:u w:val="single"/>
        </w:rPr>
      </w:pPr>
    </w:p>
    <w:p w14:paraId="7A908C01" w14:textId="77777777" w:rsidR="00F0416B" w:rsidRPr="00AA1A3E" w:rsidRDefault="00F0416B" w:rsidP="00F0416B">
      <w:pPr>
        <w:tabs>
          <w:tab w:val="left" w:pos="567"/>
        </w:tabs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0416B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2021-05-06T18:12:00Z</dcterms:created>
  <dcterms:modified xsi:type="dcterms:W3CDTF">2021-05-06T18:12:00Z</dcterms:modified>
</cp:coreProperties>
</file>