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E5B52" w14:textId="77777777" w:rsidR="005110E4" w:rsidRDefault="005110E4" w:rsidP="005110E4">
      <w:pPr>
        <w:rPr>
          <w:rFonts w:ascii="Trebuchet MS" w:hAnsi="Trebuchet MS"/>
          <w:b/>
        </w:rPr>
      </w:pPr>
    </w:p>
    <w:p w14:paraId="27C9FBFA" w14:textId="1B5F2132" w:rsidR="005110E4" w:rsidRPr="005B2732" w:rsidRDefault="005110E4" w:rsidP="005110E4">
      <w:pPr>
        <w:spacing w:line="360" w:lineRule="auto"/>
        <w:jc w:val="center"/>
        <w:rPr>
          <w:rFonts w:ascii="Trebuchet MS" w:hAnsi="Trebuchet MS" w:cs="Arial"/>
          <w:b/>
          <w:bCs/>
          <w:color w:val="000000"/>
        </w:rPr>
      </w:pPr>
      <w:bookmarkStart w:id="0" w:name="_GoBack"/>
      <w:bookmarkEnd w:id="0"/>
      <w:r w:rsidRPr="005B2732">
        <w:rPr>
          <w:rFonts w:ascii="Trebuchet MS" w:hAnsi="Trebuchet MS" w:cs="Arial"/>
          <w:b/>
          <w:bCs/>
          <w:color w:val="000000"/>
        </w:rPr>
        <w:t>PROTOCOLO ADICIONAL SOBRE RECONOCIMIENTOS DE ESTUDIOS ENTRE LA REPUBLICA ARGENTINA</w:t>
      </w:r>
    </w:p>
    <w:p w14:paraId="0AD4692F" w14:textId="77777777" w:rsidR="005110E4" w:rsidRPr="005B2732" w:rsidRDefault="005110E4" w:rsidP="005110E4">
      <w:pPr>
        <w:spacing w:line="360" w:lineRule="auto"/>
        <w:jc w:val="center"/>
        <w:rPr>
          <w:rFonts w:ascii="Trebuchet MS" w:hAnsi="Trebuchet MS" w:cs="Arial"/>
          <w:color w:val="000000"/>
        </w:rPr>
      </w:pPr>
      <w:r w:rsidRPr="005B2732">
        <w:rPr>
          <w:rFonts w:ascii="Trebuchet MS" w:hAnsi="Trebuchet MS" w:cs="Arial"/>
          <w:b/>
          <w:bCs/>
          <w:color w:val="000000"/>
        </w:rPr>
        <w:t>Y LA REPUBLICA DEL APRAGUAY</w:t>
      </w:r>
    </w:p>
    <w:p w14:paraId="11D3EEDE" w14:textId="77777777" w:rsidR="005110E4" w:rsidRPr="005B2732" w:rsidRDefault="005110E4" w:rsidP="005110E4">
      <w:pPr>
        <w:jc w:val="center"/>
        <w:rPr>
          <w:rFonts w:ascii="Trebuchet MS" w:hAnsi="Trebuchet MS" w:cs="Arial"/>
          <w:b/>
          <w:bCs/>
          <w:color w:val="000000"/>
        </w:rPr>
      </w:pPr>
    </w:p>
    <w:p w14:paraId="0A7F765F" w14:textId="77777777" w:rsidR="005110E4" w:rsidRPr="005B2732" w:rsidRDefault="005110E4" w:rsidP="005110E4">
      <w:pPr>
        <w:jc w:val="center"/>
        <w:rPr>
          <w:rFonts w:ascii="Trebuchet MS" w:hAnsi="Trebuchet MS" w:cs="Arial"/>
          <w:caps/>
          <w:color w:val="000000"/>
        </w:rPr>
      </w:pPr>
      <w:r w:rsidRPr="005B2732">
        <w:rPr>
          <w:rFonts w:ascii="Trebuchet MS" w:hAnsi="Trebuchet MS" w:cs="Arial"/>
          <w:b/>
          <w:bCs/>
          <w:caps/>
          <w:color w:val="000000"/>
        </w:rPr>
        <w:t>Ley Nº 24.337</w:t>
      </w:r>
    </w:p>
    <w:p w14:paraId="56ECC512" w14:textId="77777777" w:rsidR="005110E4" w:rsidRPr="005B2732" w:rsidRDefault="005110E4" w:rsidP="005110E4">
      <w:pPr>
        <w:jc w:val="both"/>
        <w:rPr>
          <w:rFonts w:ascii="Trebuchet MS" w:hAnsi="Trebuchet MS" w:cs="Arial"/>
          <w:color w:val="000000"/>
        </w:rPr>
      </w:pPr>
    </w:p>
    <w:p w14:paraId="545123F9" w14:textId="77777777" w:rsidR="005110E4" w:rsidRPr="005B2732" w:rsidRDefault="005110E4" w:rsidP="005110E4">
      <w:pPr>
        <w:jc w:val="both"/>
        <w:rPr>
          <w:rFonts w:ascii="Trebuchet MS" w:hAnsi="Trebuchet MS" w:cs="Arial"/>
          <w:color w:val="000000"/>
        </w:rPr>
      </w:pPr>
    </w:p>
    <w:p w14:paraId="47DDD887" w14:textId="77777777" w:rsidR="005110E4" w:rsidRPr="005B2732" w:rsidRDefault="005110E4" w:rsidP="005110E4">
      <w:pPr>
        <w:jc w:val="center"/>
        <w:rPr>
          <w:rFonts w:ascii="Trebuchet MS" w:hAnsi="Trebuchet MS" w:cs="Arial"/>
          <w:b/>
          <w:color w:val="000000"/>
        </w:rPr>
      </w:pPr>
      <w:r w:rsidRPr="005B2732">
        <w:rPr>
          <w:rFonts w:ascii="Trebuchet MS" w:hAnsi="Trebuchet MS" w:cs="Arial"/>
          <w:b/>
          <w:color w:val="000000"/>
        </w:rPr>
        <w:t>El Senado y la Cámara de Diputados de la Nación Argentina</w:t>
      </w:r>
    </w:p>
    <w:p w14:paraId="24C8A16A" w14:textId="77777777" w:rsidR="005110E4" w:rsidRPr="005B2732" w:rsidRDefault="005110E4" w:rsidP="005110E4">
      <w:pPr>
        <w:jc w:val="center"/>
        <w:rPr>
          <w:rFonts w:ascii="Trebuchet MS" w:hAnsi="Trebuchet MS" w:cs="Arial"/>
          <w:b/>
          <w:color w:val="000000"/>
        </w:rPr>
      </w:pPr>
      <w:proofErr w:type="gramStart"/>
      <w:r w:rsidRPr="005B2732">
        <w:rPr>
          <w:rFonts w:ascii="Trebuchet MS" w:hAnsi="Trebuchet MS" w:cs="Arial"/>
          <w:b/>
          <w:color w:val="000000"/>
        </w:rPr>
        <w:t>reunidos</w:t>
      </w:r>
      <w:proofErr w:type="gramEnd"/>
      <w:r w:rsidRPr="005B2732">
        <w:rPr>
          <w:rFonts w:ascii="Trebuchet MS" w:hAnsi="Trebuchet MS" w:cs="Arial"/>
          <w:b/>
          <w:color w:val="000000"/>
        </w:rPr>
        <w:t xml:space="preserve"> en Congreso, etc., sancionan con fuerza de Ley:</w:t>
      </w:r>
    </w:p>
    <w:p w14:paraId="3FE52857" w14:textId="77777777" w:rsidR="005110E4" w:rsidRPr="005B2732" w:rsidRDefault="005110E4" w:rsidP="005110E4">
      <w:pPr>
        <w:jc w:val="both"/>
        <w:rPr>
          <w:rFonts w:ascii="Trebuchet MS" w:hAnsi="Trebuchet MS" w:cs="Arial"/>
          <w:b/>
          <w:bCs/>
          <w:color w:val="000000"/>
        </w:rPr>
      </w:pPr>
    </w:p>
    <w:p w14:paraId="55495A5C" w14:textId="77777777" w:rsidR="005110E4" w:rsidRPr="005B2732" w:rsidRDefault="005110E4" w:rsidP="005110E4">
      <w:pPr>
        <w:jc w:val="both"/>
        <w:rPr>
          <w:rFonts w:ascii="Trebuchet MS" w:hAnsi="Trebuchet MS" w:cs="Arial"/>
          <w:b/>
          <w:bCs/>
          <w:color w:val="000000"/>
        </w:rPr>
      </w:pPr>
    </w:p>
    <w:p w14:paraId="7A1C6392" w14:textId="77777777" w:rsidR="005110E4" w:rsidRPr="005B2732" w:rsidRDefault="005110E4" w:rsidP="005110E4">
      <w:pPr>
        <w:jc w:val="both"/>
        <w:rPr>
          <w:rFonts w:ascii="Trebuchet MS" w:hAnsi="Trebuchet MS" w:cs="Arial"/>
          <w:color w:val="000000"/>
        </w:rPr>
      </w:pPr>
      <w:r w:rsidRPr="005B2732">
        <w:rPr>
          <w:rFonts w:ascii="Trebuchet MS" w:hAnsi="Trebuchet MS" w:cs="Arial"/>
          <w:bCs/>
          <w:color w:val="000000"/>
        </w:rPr>
        <w:t>ARTICULO 1º-</w:t>
      </w:r>
      <w:r w:rsidRPr="005B2732">
        <w:rPr>
          <w:rFonts w:ascii="Trebuchet MS" w:hAnsi="Trebuchet MS" w:cs="Arial"/>
          <w:color w:val="000000"/>
        </w:rPr>
        <w:t xml:space="preserve"> Apruébase el Protocolo Adicional sobre Reconocimiento de Estudios Entre la República Argentina y la República del Paraguay, suscripto en Asunción (República del Paraguay) el 30 de octubre de 1992, que consta de seis (6) artículos, cuya fotocopia autenticada forma parte de la presente ley. </w:t>
      </w:r>
    </w:p>
    <w:p w14:paraId="2E24C450" w14:textId="77777777" w:rsidR="005110E4" w:rsidRPr="005B2732" w:rsidRDefault="005110E4" w:rsidP="005110E4">
      <w:pPr>
        <w:jc w:val="both"/>
        <w:rPr>
          <w:rFonts w:ascii="Trebuchet MS" w:hAnsi="Trebuchet MS" w:cs="Arial"/>
          <w:bCs/>
          <w:color w:val="000000"/>
        </w:rPr>
      </w:pPr>
    </w:p>
    <w:p w14:paraId="538BF6AC" w14:textId="77777777" w:rsidR="005110E4" w:rsidRPr="005B2732" w:rsidRDefault="005110E4" w:rsidP="005110E4">
      <w:pPr>
        <w:jc w:val="both"/>
        <w:rPr>
          <w:rFonts w:ascii="Trebuchet MS" w:hAnsi="Trebuchet MS" w:cs="Arial"/>
          <w:color w:val="000000"/>
        </w:rPr>
      </w:pPr>
      <w:proofErr w:type="gramStart"/>
      <w:r w:rsidRPr="005B2732">
        <w:rPr>
          <w:rFonts w:ascii="Trebuchet MS" w:hAnsi="Trebuchet MS" w:cs="Arial"/>
          <w:bCs/>
          <w:color w:val="000000"/>
        </w:rPr>
        <w:t>ARTICULO 2º-</w:t>
      </w:r>
      <w:r w:rsidRPr="005B2732">
        <w:rPr>
          <w:rFonts w:ascii="Trebuchet MS" w:hAnsi="Trebuchet MS" w:cs="Arial"/>
          <w:color w:val="000000"/>
        </w:rPr>
        <w:t xml:space="preserve"> Comuníquese al Poder Ejecutivo Nacional.</w:t>
      </w:r>
      <w:proofErr w:type="gramEnd"/>
      <w:r w:rsidRPr="005B2732">
        <w:rPr>
          <w:rFonts w:ascii="Trebuchet MS" w:hAnsi="Trebuchet MS" w:cs="Arial"/>
          <w:color w:val="000000"/>
        </w:rPr>
        <w:t xml:space="preserve"> ALBERTO R. PIERRI</w:t>
      </w:r>
      <w:proofErr w:type="gramStart"/>
      <w:r w:rsidRPr="005B2732">
        <w:rPr>
          <w:rFonts w:ascii="Trebuchet MS" w:hAnsi="Trebuchet MS" w:cs="Arial"/>
          <w:color w:val="000000"/>
        </w:rPr>
        <w:t>.-</w:t>
      </w:r>
      <w:proofErr w:type="gramEnd"/>
      <w:r w:rsidRPr="005B2732">
        <w:rPr>
          <w:rFonts w:ascii="Trebuchet MS" w:hAnsi="Trebuchet MS" w:cs="Arial"/>
          <w:color w:val="000000"/>
        </w:rPr>
        <w:t xml:space="preserve">FAUSTINO MAZZUCCO.-Esther Pereyra Arandia de Pérez Pardo.-Juan J. Canals. </w:t>
      </w:r>
    </w:p>
    <w:p w14:paraId="3B82F482" w14:textId="77777777" w:rsidR="005110E4" w:rsidRPr="005B2732" w:rsidRDefault="005110E4" w:rsidP="005110E4">
      <w:pPr>
        <w:jc w:val="both"/>
        <w:rPr>
          <w:rFonts w:ascii="Trebuchet MS" w:hAnsi="Trebuchet MS" w:cs="Arial"/>
          <w:color w:val="000000"/>
        </w:rPr>
      </w:pPr>
    </w:p>
    <w:p w14:paraId="29EAF8C4" w14:textId="77777777" w:rsidR="005110E4" w:rsidRPr="005B2732" w:rsidRDefault="005110E4" w:rsidP="005110E4">
      <w:pPr>
        <w:jc w:val="both"/>
        <w:rPr>
          <w:rFonts w:ascii="Trebuchet MS" w:hAnsi="Trebuchet MS" w:cs="Arial"/>
          <w:color w:val="000000"/>
        </w:rPr>
      </w:pPr>
    </w:p>
    <w:p w14:paraId="3656535E" w14:textId="77777777" w:rsidR="005110E4" w:rsidRPr="005B2732" w:rsidRDefault="005110E4" w:rsidP="005110E4">
      <w:pPr>
        <w:jc w:val="both"/>
        <w:rPr>
          <w:rFonts w:ascii="Trebuchet MS" w:hAnsi="Trebuchet MS" w:cs="Arial"/>
          <w:color w:val="000000"/>
        </w:rPr>
      </w:pPr>
      <w:proofErr w:type="gramStart"/>
      <w:r w:rsidRPr="005B2732">
        <w:rPr>
          <w:rFonts w:ascii="Trebuchet MS" w:hAnsi="Trebuchet MS" w:cs="Arial"/>
          <w:color w:val="000000"/>
        </w:rPr>
        <w:t>El Gobierno de la República Argentina y El Gobierno de la República del Paraguay  (de ahora en adelante denominados "Partes Contratantes").</w:t>
      </w:r>
      <w:proofErr w:type="gramEnd"/>
      <w:r w:rsidRPr="005B2732">
        <w:rPr>
          <w:rFonts w:ascii="Trebuchet MS" w:hAnsi="Trebuchet MS" w:cs="Arial"/>
          <w:color w:val="000000"/>
        </w:rPr>
        <w:t xml:space="preserve"> </w:t>
      </w:r>
    </w:p>
    <w:p w14:paraId="28C900A9" w14:textId="77777777" w:rsidR="005110E4" w:rsidRPr="005B2732" w:rsidRDefault="005110E4" w:rsidP="005110E4">
      <w:pPr>
        <w:jc w:val="both"/>
        <w:rPr>
          <w:rFonts w:ascii="Trebuchet MS" w:hAnsi="Trebuchet MS" w:cs="Arial"/>
          <w:color w:val="000000"/>
        </w:rPr>
      </w:pPr>
    </w:p>
    <w:p w14:paraId="422B201F" w14:textId="77777777" w:rsidR="005110E4" w:rsidRPr="005B2732" w:rsidRDefault="005110E4" w:rsidP="005110E4">
      <w:pPr>
        <w:jc w:val="both"/>
        <w:rPr>
          <w:rFonts w:ascii="Trebuchet MS" w:hAnsi="Trebuchet MS" w:cs="Arial"/>
          <w:color w:val="000000"/>
        </w:rPr>
      </w:pPr>
      <w:r w:rsidRPr="005B2732">
        <w:rPr>
          <w:rFonts w:ascii="Trebuchet MS" w:hAnsi="Trebuchet MS" w:cs="Arial"/>
          <w:color w:val="000000"/>
        </w:rPr>
        <w:t xml:space="preserve">TENIENDO EN CUENTA el Convenio Cultural suscripto entre la República del Paraguay y la República Argentina en Buenos Aires el 20 de julio de 1967; </w:t>
      </w:r>
    </w:p>
    <w:p w14:paraId="0B7C1F1B" w14:textId="77777777" w:rsidR="005110E4" w:rsidRPr="005B2732" w:rsidRDefault="005110E4" w:rsidP="005110E4">
      <w:pPr>
        <w:jc w:val="both"/>
        <w:rPr>
          <w:rFonts w:ascii="Trebuchet MS" w:hAnsi="Trebuchet MS" w:cs="Arial"/>
          <w:color w:val="000000"/>
        </w:rPr>
      </w:pPr>
    </w:p>
    <w:p w14:paraId="33C1FA1E" w14:textId="77777777" w:rsidR="005110E4" w:rsidRPr="005B2732" w:rsidRDefault="005110E4" w:rsidP="005110E4">
      <w:pPr>
        <w:jc w:val="both"/>
        <w:rPr>
          <w:rFonts w:ascii="Trebuchet MS" w:hAnsi="Trebuchet MS" w:cs="Arial"/>
          <w:color w:val="000000"/>
        </w:rPr>
      </w:pPr>
      <w:r w:rsidRPr="005B2732">
        <w:rPr>
          <w:rFonts w:ascii="Trebuchet MS" w:hAnsi="Trebuchet MS" w:cs="Arial"/>
          <w:color w:val="000000"/>
        </w:rPr>
        <w:t xml:space="preserve">RECONOCIENDO la importancia de propender hacia la integración entre los dos países e intensificar los respectivos procesos de desarrollo dentro del continente; </w:t>
      </w:r>
    </w:p>
    <w:p w14:paraId="33A52A4A" w14:textId="77777777" w:rsidR="005110E4" w:rsidRPr="005B2732" w:rsidRDefault="005110E4" w:rsidP="005110E4">
      <w:pPr>
        <w:jc w:val="both"/>
        <w:rPr>
          <w:rFonts w:ascii="Trebuchet MS" w:hAnsi="Trebuchet MS" w:cs="Arial"/>
          <w:color w:val="000000"/>
        </w:rPr>
      </w:pPr>
    </w:p>
    <w:p w14:paraId="6254271B" w14:textId="77777777" w:rsidR="005110E4" w:rsidRPr="005B2732" w:rsidRDefault="005110E4" w:rsidP="005110E4">
      <w:pPr>
        <w:jc w:val="both"/>
        <w:rPr>
          <w:rFonts w:ascii="Trebuchet MS" w:hAnsi="Trebuchet MS" w:cs="Arial"/>
          <w:color w:val="000000"/>
        </w:rPr>
      </w:pPr>
      <w:r w:rsidRPr="005B2732">
        <w:rPr>
          <w:rFonts w:ascii="Trebuchet MS" w:hAnsi="Trebuchet MS" w:cs="Arial"/>
          <w:color w:val="000000"/>
        </w:rPr>
        <w:t xml:space="preserve">CONSIDERANDO la necesidad de llegar a </w:t>
      </w:r>
      <w:proofErr w:type="gramStart"/>
      <w:r w:rsidRPr="005B2732">
        <w:rPr>
          <w:rFonts w:ascii="Trebuchet MS" w:hAnsi="Trebuchet MS" w:cs="Arial"/>
          <w:color w:val="000000"/>
        </w:rPr>
        <w:t>un</w:t>
      </w:r>
      <w:proofErr w:type="gramEnd"/>
      <w:r w:rsidRPr="005B2732">
        <w:rPr>
          <w:rFonts w:ascii="Trebuchet MS" w:hAnsi="Trebuchet MS" w:cs="Arial"/>
          <w:color w:val="000000"/>
        </w:rPr>
        <w:t xml:space="preserve"> acuerdo en el tema de reconocimiento de estudios y optimizar la homologación de títulos, tanto en lo concerniente a su validez académica, como al ejercicio profesional a que habilitan; </w:t>
      </w:r>
    </w:p>
    <w:p w14:paraId="516D28EC" w14:textId="77777777" w:rsidR="005110E4" w:rsidRPr="005B2732" w:rsidRDefault="005110E4" w:rsidP="005110E4">
      <w:pPr>
        <w:jc w:val="both"/>
        <w:rPr>
          <w:rFonts w:ascii="Trebuchet MS" w:hAnsi="Trebuchet MS" w:cs="Arial"/>
          <w:color w:val="000000"/>
        </w:rPr>
      </w:pPr>
    </w:p>
    <w:p w14:paraId="63C7D813" w14:textId="77777777" w:rsidR="005110E4" w:rsidRDefault="005110E4" w:rsidP="005110E4">
      <w:pPr>
        <w:jc w:val="both"/>
        <w:rPr>
          <w:rFonts w:ascii="Trebuchet MS" w:hAnsi="Trebuchet MS" w:cs="Arial"/>
          <w:color w:val="000000"/>
        </w:rPr>
      </w:pPr>
      <w:r w:rsidRPr="005B2732">
        <w:rPr>
          <w:rFonts w:ascii="Trebuchet MS" w:hAnsi="Trebuchet MS" w:cs="Arial"/>
          <w:color w:val="000000"/>
        </w:rPr>
        <w:t xml:space="preserve">ACUERDAN en suscribir el siguiente Protocolo: </w:t>
      </w:r>
    </w:p>
    <w:p w14:paraId="04B931CA" w14:textId="77777777" w:rsidR="005110E4" w:rsidRPr="005B2732" w:rsidRDefault="005110E4" w:rsidP="005110E4">
      <w:pPr>
        <w:jc w:val="both"/>
        <w:rPr>
          <w:rFonts w:ascii="Trebuchet MS" w:hAnsi="Trebuchet MS" w:cs="Arial"/>
          <w:color w:val="000000"/>
        </w:rPr>
      </w:pPr>
    </w:p>
    <w:p w14:paraId="4FB7C08A" w14:textId="77777777" w:rsidR="005110E4" w:rsidRPr="005B2732" w:rsidRDefault="005110E4" w:rsidP="005110E4">
      <w:pPr>
        <w:jc w:val="both"/>
        <w:rPr>
          <w:rFonts w:ascii="Trebuchet MS" w:hAnsi="Trebuchet MS" w:cs="Arial"/>
          <w:color w:val="000000"/>
        </w:rPr>
      </w:pPr>
    </w:p>
    <w:p w14:paraId="576243C6" w14:textId="77777777" w:rsidR="005110E4" w:rsidRPr="005B2732" w:rsidRDefault="005110E4" w:rsidP="005110E4">
      <w:pPr>
        <w:jc w:val="both"/>
        <w:rPr>
          <w:rFonts w:ascii="Trebuchet MS" w:hAnsi="Trebuchet MS" w:cs="Arial"/>
          <w:color w:val="000000"/>
        </w:rPr>
      </w:pPr>
      <w:r w:rsidRPr="005B2732">
        <w:rPr>
          <w:rFonts w:ascii="Trebuchet MS" w:hAnsi="Trebuchet MS" w:cs="Arial"/>
          <w:color w:val="000000"/>
        </w:rPr>
        <w:t xml:space="preserve">ARTICULO I </w:t>
      </w:r>
    </w:p>
    <w:p w14:paraId="6FCEF45E" w14:textId="77777777" w:rsidR="005110E4" w:rsidRPr="005B2732" w:rsidRDefault="005110E4" w:rsidP="005110E4">
      <w:pPr>
        <w:jc w:val="both"/>
        <w:rPr>
          <w:rFonts w:ascii="Trebuchet MS" w:hAnsi="Trebuchet MS" w:cs="Arial"/>
          <w:color w:val="000000"/>
        </w:rPr>
      </w:pPr>
    </w:p>
    <w:p w14:paraId="7181BA7F" w14:textId="77777777" w:rsidR="005110E4" w:rsidRPr="005B2732" w:rsidRDefault="005110E4" w:rsidP="005110E4">
      <w:pPr>
        <w:jc w:val="both"/>
        <w:rPr>
          <w:rFonts w:ascii="Trebuchet MS" w:hAnsi="Trebuchet MS" w:cs="Arial"/>
          <w:color w:val="000000"/>
        </w:rPr>
      </w:pPr>
      <w:r w:rsidRPr="005B2732">
        <w:rPr>
          <w:rFonts w:ascii="Trebuchet MS" w:hAnsi="Trebuchet MS" w:cs="Arial"/>
          <w:color w:val="000000"/>
        </w:rPr>
        <w:t xml:space="preserve">Ambas Partes Contratantes reconocerán y otorgarán validez a los estudios cursados en Educación Primaria o Básica y Media y a los Certificados que los acrediten, otorgados por las instituciones reconocidas por los sistemas educativos oficiales de ambos Estados, en las mismas condiciones que cada país establece para los cursantes o egresados de dichas Instituciones. Dicho reconocimiento se realizará a los efectos de la prosecución de estudios, de acuerdo a la tabla de equivalencias que se detalla a continuación: </w:t>
      </w:r>
    </w:p>
    <w:p w14:paraId="18DCA030" w14:textId="77777777" w:rsidR="005110E4" w:rsidRPr="005B2732" w:rsidRDefault="005110E4" w:rsidP="005110E4">
      <w:pPr>
        <w:jc w:val="both"/>
        <w:rPr>
          <w:rFonts w:ascii="Trebuchet MS" w:hAnsi="Trebuchet MS" w:cs="Arial"/>
          <w:color w:val="000000"/>
        </w:rPr>
      </w:pPr>
    </w:p>
    <w:p w14:paraId="62FA0343" w14:textId="77777777" w:rsidR="005110E4" w:rsidRPr="005B2732" w:rsidRDefault="005110E4" w:rsidP="005110E4">
      <w:pPr>
        <w:rPr>
          <w:rFonts w:ascii="Trebuchet MS" w:hAnsi="Trebuchet MS" w:cs="Arial"/>
          <w:color w:val="000000"/>
        </w:rPr>
      </w:pPr>
    </w:p>
    <w:p w14:paraId="2C5C1987"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rebuchet MS" w:eastAsia="Courier New" w:hAnsi="Trebuchet MS" w:cs="Arial"/>
          <w:b/>
          <w:color w:val="000000"/>
        </w:rPr>
      </w:pPr>
      <w:r w:rsidRPr="005B2732">
        <w:rPr>
          <w:rFonts w:ascii="Trebuchet MS" w:eastAsia="Courier New" w:hAnsi="Trebuchet MS" w:cs="Arial"/>
          <w:b/>
          <w:color w:val="000000"/>
        </w:rPr>
        <w:t xml:space="preserve">PARAGUAY                             </w:t>
      </w:r>
      <w:r w:rsidRPr="005B2732">
        <w:rPr>
          <w:rFonts w:ascii="Trebuchet MS" w:eastAsia="Courier New" w:hAnsi="Trebuchet MS" w:cs="Arial"/>
          <w:b/>
          <w:color w:val="000000"/>
        </w:rPr>
        <w:tab/>
        <w:t xml:space="preserve">ARGENTINA                            </w:t>
      </w:r>
    </w:p>
    <w:p w14:paraId="644C1101"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rebuchet MS" w:eastAsia="Courier New" w:hAnsi="Trebuchet MS" w:cs="Arial"/>
          <w:color w:val="000000"/>
        </w:rPr>
      </w:pPr>
    </w:p>
    <w:p w14:paraId="55353FB5"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rebuchet MS" w:eastAsia="Courier New" w:hAnsi="Trebuchet MS" w:cs="Arial"/>
          <w:color w:val="000000"/>
        </w:rPr>
      </w:pPr>
      <w:r w:rsidRPr="005B2732">
        <w:rPr>
          <w:rFonts w:ascii="Trebuchet MS" w:eastAsia="Courier New" w:hAnsi="Trebuchet MS" w:cs="Arial"/>
          <w:color w:val="000000"/>
        </w:rPr>
        <w:t>1º PRIMARIO</w:t>
      </w:r>
      <w:r w:rsidRPr="005B2732">
        <w:rPr>
          <w:rFonts w:ascii="Trebuchet MS" w:eastAsia="Courier New" w:hAnsi="Trebuchet MS" w:cs="Arial"/>
          <w:color w:val="000000"/>
        </w:rPr>
        <w:tab/>
      </w:r>
      <w:r w:rsidRPr="005B2732">
        <w:rPr>
          <w:rFonts w:ascii="Trebuchet MS" w:eastAsia="Courier New" w:hAnsi="Trebuchet MS" w:cs="Arial"/>
          <w:color w:val="000000"/>
        </w:rPr>
        <w:tab/>
      </w:r>
      <w:r w:rsidRPr="005B2732">
        <w:rPr>
          <w:rFonts w:ascii="Trebuchet MS" w:eastAsia="Courier New" w:hAnsi="Trebuchet MS" w:cs="Arial"/>
          <w:color w:val="000000"/>
        </w:rPr>
        <w:tab/>
        <w:t xml:space="preserve">1º PRIMARIO                          </w:t>
      </w:r>
    </w:p>
    <w:p w14:paraId="76D9F59E"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rebuchet MS" w:eastAsia="Courier New" w:hAnsi="Trebuchet MS" w:cs="Arial"/>
          <w:color w:val="000000"/>
        </w:rPr>
      </w:pPr>
    </w:p>
    <w:p w14:paraId="22B099B3"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rebuchet MS" w:eastAsia="Courier New" w:hAnsi="Trebuchet MS" w:cs="Arial"/>
          <w:color w:val="000000"/>
        </w:rPr>
      </w:pPr>
      <w:r w:rsidRPr="005B2732">
        <w:rPr>
          <w:rFonts w:ascii="Trebuchet MS" w:eastAsia="Courier New" w:hAnsi="Trebuchet MS" w:cs="Arial"/>
          <w:color w:val="000000"/>
        </w:rPr>
        <w:t xml:space="preserve">2º PRIMARIO                          </w:t>
      </w:r>
      <w:r w:rsidRPr="005B2732">
        <w:rPr>
          <w:rFonts w:ascii="Trebuchet MS" w:eastAsia="Courier New" w:hAnsi="Trebuchet MS" w:cs="Arial"/>
          <w:color w:val="000000"/>
        </w:rPr>
        <w:tab/>
        <w:t xml:space="preserve">2º PRIMARIO                          </w:t>
      </w:r>
    </w:p>
    <w:p w14:paraId="6C051FB2"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rebuchet MS" w:eastAsia="Courier New" w:hAnsi="Trebuchet MS" w:cs="Arial"/>
          <w:color w:val="000000"/>
        </w:rPr>
      </w:pPr>
    </w:p>
    <w:p w14:paraId="1B9DEE4C"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rebuchet MS" w:eastAsia="Courier New" w:hAnsi="Trebuchet MS" w:cs="Arial"/>
          <w:color w:val="000000"/>
        </w:rPr>
      </w:pPr>
      <w:r w:rsidRPr="005B2732">
        <w:rPr>
          <w:rFonts w:ascii="Trebuchet MS" w:eastAsia="Courier New" w:hAnsi="Trebuchet MS" w:cs="Arial"/>
          <w:color w:val="000000"/>
        </w:rPr>
        <w:t xml:space="preserve">3º PRIMARIO                          </w:t>
      </w:r>
      <w:r w:rsidRPr="005B2732">
        <w:rPr>
          <w:rFonts w:ascii="Trebuchet MS" w:eastAsia="Courier New" w:hAnsi="Trebuchet MS" w:cs="Arial"/>
          <w:color w:val="000000"/>
        </w:rPr>
        <w:tab/>
        <w:t xml:space="preserve">3º PRIMARIO                          </w:t>
      </w:r>
    </w:p>
    <w:p w14:paraId="14CB8C30"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rebuchet MS" w:eastAsia="Courier New" w:hAnsi="Trebuchet MS" w:cs="Arial"/>
          <w:color w:val="000000"/>
        </w:rPr>
      </w:pPr>
    </w:p>
    <w:p w14:paraId="5FCDD837"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rebuchet MS" w:eastAsia="Courier New" w:hAnsi="Trebuchet MS" w:cs="Arial"/>
          <w:color w:val="000000"/>
        </w:rPr>
      </w:pPr>
      <w:r w:rsidRPr="005B2732">
        <w:rPr>
          <w:rFonts w:ascii="Trebuchet MS" w:eastAsia="Courier New" w:hAnsi="Trebuchet MS" w:cs="Arial"/>
          <w:color w:val="000000"/>
        </w:rPr>
        <w:t xml:space="preserve">4º PRIMARIO                          </w:t>
      </w:r>
      <w:r w:rsidRPr="005B2732">
        <w:rPr>
          <w:rFonts w:ascii="Trebuchet MS" w:eastAsia="Courier New" w:hAnsi="Trebuchet MS" w:cs="Arial"/>
          <w:color w:val="000000"/>
        </w:rPr>
        <w:tab/>
        <w:t xml:space="preserve">4º PRIMARIO                          </w:t>
      </w:r>
    </w:p>
    <w:p w14:paraId="76EC9A75"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rebuchet MS" w:eastAsia="Courier New" w:hAnsi="Trebuchet MS" w:cs="Arial"/>
          <w:color w:val="000000"/>
        </w:rPr>
      </w:pPr>
    </w:p>
    <w:p w14:paraId="6DEE6A98"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rebuchet MS" w:eastAsia="Courier New" w:hAnsi="Trebuchet MS" w:cs="Arial"/>
          <w:color w:val="000000"/>
        </w:rPr>
      </w:pPr>
      <w:r w:rsidRPr="005B2732">
        <w:rPr>
          <w:rFonts w:ascii="Trebuchet MS" w:eastAsia="Courier New" w:hAnsi="Trebuchet MS" w:cs="Arial"/>
          <w:color w:val="000000"/>
        </w:rPr>
        <w:t xml:space="preserve">5º PRIMARIO                          </w:t>
      </w:r>
      <w:r w:rsidRPr="005B2732">
        <w:rPr>
          <w:rFonts w:ascii="Trebuchet MS" w:eastAsia="Courier New" w:hAnsi="Trebuchet MS" w:cs="Arial"/>
          <w:color w:val="000000"/>
        </w:rPr>
        <w:tab/>
        <w:t xml:space="preserve">5º PRIMARIO                          </w:t>
      </w:r>
    </w:p>
    <w:p w14:paraId="6E7C3F3A"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rebuchet MS" w:eastAsia="Courier New" w:hAnsi="Trebuchet MS" w:cs="Arial"/>
          <w:color w:val="000000"/>
        </w:rPr>
      </w:pPr>
    </w:p>
    <w:p w14:paraId="2F929792" w14:textId="77777777" w:rsidR="005110E4"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rebuchet MS" w:eastAsia="Courier New" w:hAnsi="Trebuchet MS" w:cs="Arial"/>
          <w:color w:val="000000"/>
        </w:rPr>
      </w:pPr>
    </w:p>
    <w:p w14:paraId="25CD8D7D"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rebuchet MS" w:eastAsia="Courier New" w:hAnsi="Trebuchet MS" w:cs="Arial"/>
          <w:color w:val="000000"/>
        </w:rPr>
      </w:pPr>
      <w:r w:rsidRPr="005B2732">
        <w:rPr>
          <w:rFonts w:ascii="Trebuchet MS" w:eastAsia="Courier New" w:hAnsi="Trebuchet MS" w:cs="Arial"/>
          <w:color w:val="000000"/>
        </w:rPr>
        <w:t xml:space="preserve">6º PRIMARIO                          </w:t>
      </w:r>
      <w:r w:rsidRPr="005B2732">
        <w:rPr>
          <w:rFonts w:ascii="Trebuchet MS" w:eastAsia="Courier New" w:hAnsi="Trebuchet MS" w:cs="Arial"/>
          <w:color w:val="000000"/>
        </w:rPr>
        <w:tab/>
      </w:r>
      <w:r w:rsidRPr="005B2732">
        <w:rPr>
          <w:rFonts w:ascii="Trebuchet MS" w:eastAsia="Courier New" w:hAnsi="Trebuchet MS" w:cs="Arial"/>
          <w:color w:val="000000"/>
        </w:rPr>
        <w:tab/>
        <w:t xml:space="preserve">6º PRIMARIO                          </w:t>
      </w:r>
    </w:p>
    <w:p w14:paraId="59B9B8E5"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rebuchet MS" w:eastAsia="Courier New" w:hAnsi="Trebuchet MS" w:cs="Arial"/>
          <w:color w:val="000000"/>
        </w:rPr>
      </w:pPr>
    </w:p>
    <w:p w14:paraId="44F703C8"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rebuchet MS" w:eastAsia="Courier New" w:hAnsi="Trebuchet MS" w:cs="Arial"/>
          <w:color w:val="000000"/>
        </w:rPr>
      </w:pPr>
      <w:r w:rsidRPr="005B2732">
        <w:rPr>
          <w:rFonts w:ascii="Trebuchet MS" w:eastAsia="Courier New" w:hAnsi="Trebuchet MS" w:cs="Arial"/>
          <w:color w:val="000000"/>
        </w:rPr>
        <w:t xml:space="preserve">1º SECUNDARIO BASICO     </w:t>
      </w:r>
      <w:r w:rsidRPr="005B2732">
        <w:rPr>
          <w:rFonts w:ascii="Trebuchet MS" w:eastAsia="Courier New" w:hAnsi="Trebuchet MS" w:cs="Arial"/>
          <w:color w:val="000000"/>
        </w:rPr>
        <w:tab/>
      </w:r>
      <w:r w:rsidRPr="005B2732">
        <w:rPr>
          <w:rFonts w:ascii="Trebuchet MS" w:eastAsia="Courier New" w:hAnsi="Trebuchet MS" w:cs="Arial"/>
          <w:color w:val="000000"/>
        </w:rPr>
        <w:tab/>
      </w:r>
      <w:r w:rsidRPr="005B2732">
        <w:rPr>
          <w:rFonts w:ascii="Trebuchet MS" w:eastAsia="Courier New" w:hAnsi="Trebuchet MS" w:cs="Arial"/>
          <w:color w:val="000000"/>
        </w:rPr>
        <w:tab/>
        <w:t xml:space="preserve">7º PRIMARIO                          </w:t>
      </w:r>
    </w:p>
    <w:p w14:paraId="5358DA49"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rebuchet MS" w:eastAsia="Courier New" w:hAnsi="Trebuchet MS" w:cs="Arial"/>
          <w:color w:val="000000"/>
        </w:rPr>
      </w:pPr>
    </w:p>
    <w:p w14:paraId="12BAF911"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rebuchet MS" w:eastAsia="Courier New" w:hAnsi="Trebuchet MS" w:cs="Arial"/>
          <w:color w:val="000000"/>
        </w:rPr>
      </w:pPr>
      <w:r w:rsidRPr="005B2732">
        <w:rPr>
          <w:rFonts w:ascii="Trebuchet MS" w:eastAsia="Courier New" w:hAnsi="Trebuchet MS" w:cs="Arial"/>
          <w:color w:val="000000"/>
        </w:rPr>
        <w:t xml:space="preserve">2º SECUNDARIO BASICO                 </w:t>
      </w:r>
      <w:r w:rsidRPr="005B2732">
        <w:rPr>
          <w:rFonts w:ascii="Trebuchet MS" w:eastAsia="Courier New" w:hAnsi="Trebuchet MS" w:cs="Arial"/>
          <w:color w:val="000000"/>
        </w:rPr>
        <w:tab/>
      </w:r>
      <w:r w:rsidRPr="005B2732">
        <w:rPr>
          <w:rFonts w:ascii="Trebuchet MS" w:eastAsia="Courier New" w:hAnsi="Trebuchet MS" w:cs="Arial"/>
          <w:color w:val="000000"/>
        </w:rPr>
        <w:tab/>
        <w:t xml:space="preserve">1º SECUNDARIO                        </w:t>
      </w:r>
    </w:p>
    <w:p w14:paraId="29F1ACC9"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rebuchet MS" w:eastAsia="Courier New" w:hAnsi="Trebuchet MS" w:cs="Arial"/>
          <w:color w:val="000000"/>
        </w:rPr>
      </w:pPr>
    </w:p>
    <w:p w14:paraId="377E69EB"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rebuchet MS" w:eastAsia="Courier New" w:hAnsi="Trebuchet MS" w:cs="Arial"/>
          <w:color w:val="000000"/>
        </w:rPr>
      </w:pPr>
      <w:r w:rsidRPr="005B2732">
        <w:rPr>
          <w:rFonts w:ascii="Trebuchet MS" w:eastAsia="Courier New" w:hAnsi="Trebuchet MS" w:cs="Arial"/>
          <w:color w:val="000000"/>
        </w:rPr>
        <w:t xml:space="preserve">3º SECUNDARIO BASICO                 </w:t>
      </w:r>
      <w:r w:rsidRPr="005B2732">
        <w:rPr>
          <w:rFonts w:ascii="Trebuchet MS" w:eastAsia="Courier New" w:hAnsi="Trebuchet MS" w:cs="Arial"/>
          <w:color w:val="000000"/>
        </w:rPr>
        <w:tab/>
      </w:r>
      <w:r w:rsidRPr="005B2732">
        <w:rPr>
          <w:rFonts w:ascii="Trebuchet MS" w:eastAsia="Courier New" w:hAnsi="Trebuchet MS" w:cs="Arial"/>
          <w:color w:val="000000"/>
        </w:rPr>
        <w:tab/>
        <w:t xml:space="preserve">2º SECUNDARIO                        </w:t>
      </w:r>
    </w:p>
    <w:p w14:paraId="07B2407B"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rebuchet MS" w:eastAsia="Courier New" w:hAnsi="Trebuchet MS" w:cs="Arial"/>
          <w:color w:val="000000"/>
        </w:rPr>
      </w:pPr>
    </w:p>
    <w:p w14:paraId="5C605592"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rebuchet MS" w:eastAsia="Courier New" w:hAnsi="Trebuchet MS" w:cs="Arial"/>
          <w:color w:val="000000"/>
        </w:rPr>
      </w:pPr>
      <w:r w:rsidRPr="005B2732">
        <w:rPr>
          <w:rFonts w:ascii="Trebuchet MS" w:eastAsia="Courier New" w:hAnsi="Trebuchet MS" w:cs="Arial"/>
          <w:color w:val="000000"/>
        </w:rPr>
        <w:t xml:space="preserve">4º SECUNDARIO BASICO                 </w:t>
      </w:r>
      <w:r w:rsidRPr="005B2732">
        <w:rPr>
          <w:rFonts w:ascii="Trebuchet MS" w:eastAsia="Courier New" w:hAnsi="Trebuchet MS" w:cs="Arial"/>
          <w:color w:val="000000"/>
        </w:rPr>
        <w:tab/>
      </w:r>
      <w:r w:rsidRPr="005B2732">
        <w:rPr>
          <w:rFonts w:ascii="Trebuchet MS" w:eastAsia="Courier New" w:hAnsi="Trebuchet MS" w:cs="Arial"/>
          <w:color w:val="000000"/>
        </w:rPr>
        <w:tab/>
        <w:t xml:space="preserve">3º SECUNDARIO                        </w:t>
      </w:r>
    </w:p>
    <w:p w14:paraId="76BFA64A"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rebuchet MS" w:eastAsia="Courier New" w:hAnsi="Trebuchet MS" w:cs="Arial"/>
          <w:color w:val="000000"/>
        </w:rPr>
      </w:pPr>
    </w:p>
    <w:p w14:paraId="315B666F"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rebuchet MS" w:eastAsia="Courier New" w:hAnsi="Trebuchet MS" w:cs="Arial"/>
          <w:color w:val="000000"/>
        </w:rPr>
      </w:pPr>
      <w:r w:rsidRPr="005B2732">
        <w:rPr>
          <w:rFonts w:ascii="Trebuchet MS" w:eastAsia="Courier New" w:hAnsi="Trebuchet MS" w:cs="Arial"/>
          <w:color w:val="000000"/>
        </w:rPr>
        <w:t xml:space="preserve">5º BACHILLERATO                     </w:t>
      </w:r>
      <w:r w:rsidRPr="005B2732">
        <w:rPr>
          <w:rFonts w:ascii="Trebuchet MS" w:eastAsia="Courier New" w:hAnsi="Trebuchet MS" w:cs="Arial"/>
          <w:color w:val="000000"/>
        </w:rPr>
        <w:tab/>
      </w:r>
      <w:r w:rsidRPr="005B2732">
        <w:rPr>
          <w:rFonts w:ascii="Trebuchet MS" w:eastAsia="Courier New" w:hAnsi="Trebuchet MS" w:cs="Arial"/>
          <w:color w:val="000000"/>
        </w:rPr>
        <w:tab/>
        <w:t xml:space="preserve">4º SECUNDARIO                        </w:t>
      </w:r>
    </w:p>
    <w:p w14:paraId="1A758C6A"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rebuchet MS" w:eastAsia="Courier New" w:hAnsi="Trebuchet MS" w:cs="Arial"/>
          <w:color w:val="000000"/>
        </w:rPr>
      </w:pPr>
    </w:p>
    <w:p w14:paraId="2A987B0D"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rebuchet MS" w:eastAsia="Courier New" w:hAnsi="Trebuchet MS" w:cs="Arial"/>
          <w:color w:val="000000"/>
        </w:rPr>
      </w:pPr>
      <w:r w:rsidRPr="005B2732">
        <w:rPr>
          <w:rFonts w:ascii="Trebuchet MS" w:eastAsia="Courier New" w:hAnsi="Trebuchet MS" w:cs="Arial"/>
          <w:color w:val="000000"/>
        </w:rPr>
        <w:t xml:space="preserve">6º BACHILLERATO                     </w:t>
      </w:r>
      <w:r w:rsidRPr="005B2732">
        <w:rPr>
          <w:rFonts w:ascii="Trebuchet MS" w:eastAsia="Courier New" w:hAnsi="Trebuchet MS" w:cs="Arial"/>
          <w:color w:val="000000"/>
        </w:rPr>
        <w:tab/>
        <w:t xml:space="preserve"> </w:t>
      </w:r>
      <w:r w:rsidRPr="005B2732">
        <w:rPr>
          <w:rFonts w:ascii="Trebuchet MS" w:eastAsia="Courier New" w:hAnsi="Trebuchet MS" w:cs="Arial"/>
          <w:color w:val="000000"/>
        </w:rPr>
        <w:tab/>
        <w:t xml:space="preserve">5º SECUNDARIO                        </w:t>
      </w:r>
    </w:p>
    <w:p w14:paraId="36B57292"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rebuchet MS" w:eastAsia="Courier New" w:hAnsi="Trebuchet MS" w:cs="Arial"/>
          <w:color w:val="000000"/>
        </w:rPr>
      </w:pPr>
    </w:p>
    <w:p w14:paraId="69F92480"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ascii="Trebuchet MS" w:eastAsia="Courier New" w:hAnsi="Trebuchet MS" w:cs="Arial"/>
          <w:color w:val="000000"/>
        </w:rPr>
      </w:pPr>
      <w:r w:rsidRPr="005B2732">
        <w:rPr>
          <w:rFonts w:ascii="Trebuchet MS" w:eastAsia="Courier New" w:hAnsi="Trebuchet MS" w:cs="Arial"/>
          <w:color w:val="000000"/>
        </w:rPr>
        <w:t xml:space="preserve">12 AÑOS                                          </w:t>
      </w:r>
      <w:r w:rsidRPr="005B2732">
        <w:rPr>
          <w:rFonts w:ascii="Trebuchet MS" w:eastAsia="Courier New" w:hAnsi="Trebuchet MS" w:cs="Arial"/>
          <w:color w:val="000000"/>
        </w:rPr>
        <w:tab/>
      </w:r>
      <w:r w:rsidRPr="005B2732">
        <w:rPr>
          <w:rFonts w:ascii="Trebuchet MS" w:eastAsia="Courier New" w:hAnsi="Trebuchet MS" w:cs="Arial"/>
          <w:color w:val="000000"/>
        </w:rPr>
        <w:tab/>
        <w:t xml:space="preserve">12 AÑOS                </w:t>
      </w:r>
    </w:p>
    <w:p w14:paraId="15FA3E0F" w14:textId="77777777" w:rsidR="005110E4"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p>
    <w:p w14:paraId="3C2B8D15"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eastAsia="Courier New" w:hAnsi="Trebuchet MS" w:cs="Arial"/>
          <w:color w:val="000000"/>
        </w:rPr>
      </w:pPr>
    </w:p>
    <w:p w14:paraId="6DD02AFA"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rPr>
      </w:pPr>
      <w:r w:rsidRPr="005B2732">
        <w:rPr>
          <w:rFonts w:ascii="Trebuchet MS" w:hAnsi="Trebuchet MS" w:cs="Arial"/>
          <w:color w:val="000000"/>
        </w:rPr>
        <w:t xml:space="preserve">ARTICULO II </w:t>
      </w:r>
    </w:p>
    <w:p w14:paraId="660DBC8B"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rPr>
      </w:pPr>
      <w:r w:rsidRPr="005B2732">
        <w:rPr>
          <w:rFonts w:ascii="Trebuchet MS" w:hAnsi="Trebuchet MS" w:cs="Arial"/>
          <w:color w:val="000000"/>
        </w:rPr>
        <w:t xml:space="preserve">Los cursos de los niveles Primario o Básico y Medio realizados en forma incompleta en uno de los países signatarios, no serán reconocidos hasta tanto acrediten la aprobación total de los mismos. </w:t>
      </w:r>
    </w:p>
    <w:p w14:paraId="380706ED"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rPr>
      </w:pPr>
    </w:p>
    <w:p w14:paraId="00A17131"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rPr>
      </w:pPr>
      <w:r w:rsidRPr="005B2732">
        <w:rPr>
          <w:rFonts w:ascii="Trebuchet MS" w:hAnsi="Trebuchet MS" w:cs="Arial"/>
          <w:color w:val="000000"/>
        </w:rPr>
        <w:t xml:space="preserve">ARTICULO III </w:t>
      </w:r>
    </w:p>
    <w:p w14:paraId="4C801607"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rPr>
      </w:pPr>
      <w:r w:rsidRPr="005B2732">
        <w:rPr>
          <w:rFonts w:ascii="Trebuchet MS" w:hAnsi="Trebuchet MS" w:cs="Arial"/>
          <w:color w:val="000000"/>
        </w:rPr>
        <w:t xml:space="preserve">Toda la documentación deberá contar a los efectos legales, con la visación pertinente por parte de las autoridades educacionales de cada país y con las disposiciones arancelarias que rigen para </w:t>
      </w:r>
      <w:proofErr w:type="gramStart"/>
      <w:r w:rsidRPr="005B2732">
        <w:rPr>
          <w:rFonts w:ascii="Trebuchet MS" w:hAnsi="Trebuchet MS" w:cs="Arial"/>
          <w:color w:val="000000"/>
        </w:rPr>
        <w:t>ese</w:t>
      </w:r>
      <w:proofErr w:type="gramEnd"/>
      <w:r w:rsidRPr="005B2732">
        <w:rPr>
          <w:rFonts w:ascii="Trebuchet MS" w:hAnsi="Trebuchet MS" w:cs="Arial"/>
          <w:color w:val="000000"/>
        </w:rPr>
        <w:t xml:space="preserve"> efecto. </w:t>
      </w:r>
    </w:p>
    <w:p w14:paraId="68D9F158"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rPr>
      </w:pPr>
    </w:p>
    <w:p w14:paraId="0C0CAA5E"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rPr>
      </w:pPr>
      <w:r w:rsidRPr="005B2732">
        <w:rPr>
          <w:rFonts w:ascii="Trebuchet MS" w:hAnsi="Trebuchet MS" w:cs="Arial"/>
          <w:color w:val="000000"/>
        </w:rPr>
        <w:t xml:space="preserve">ARTICULO IV </w:t>
      </w:r>
    </w:p>
    <w:p w14:paraId="5CF0931E"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rPr>
      </w:pPr>
      <w:r w:rsidRPr="005B2732">
        <w:rPr>
          <w:rFonts w:ascii="Trebuchet MS" w:hAnsi="Trebuchet MS" w:cs="Arial"/>
          <w:color w:val="000000"/>
        </w:rPr>
        <w:t xml:space="preserve">Con referencia a los estudios de educación superior universitarios y no universitarios, las Partes convienen en crear una Comisión Bilateral de Expertos con el objeto de dar inicio a los estudios conducentes a la elaboración de un sistema de reconocimiento de los mismos, teniendo en cuenta los convenios y las disposiciones legales vigentes entre los dos países hasta la fecha. </w:t>
      </w:r>
    </w:p>
    <w:p w14:paraId="1448BDDE"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rPr>
      </w:pPr>
    </w:p>
    <w:p w14:paraId="45A8AA91"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rPr>
      </w:pPr>
      <w:r w:rsidRPr="005B2732">
        <w:rPr>
          <w:rFonts w:ascii="Trebuchet MS" w:hAnsi="Trebuchet MS" w:cs="Arial"/>
          <w:color w:val="000000"/>
        </w:rPr>
        <w:t xml:space="preserve">ARTICULO V </w:t>
      </w:r>
    </w:p>
    <w:p w14:paraId="72A44A00"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rPr>
      </w:pPr>
      <w:proofErr w:type="gramStart"/>
      <w:r w:rsidRPr="005B2732">
        <w:rPr>
          <w:rFonts w:ascii="Trebuchet MS" w:hAnsi="Trebuchet MS" w:cs="Arial"/>
          <w:color w:val="000000"/>
        </w:rPr>
        <w:t>Las dos Partes Contratantes deberán informarse mutuamente sobre cualquier clase de cambio en el sistema educativo, especialmente en el otorgamiento de certificados de enseñanza, títulos y grados académicos.</w:t>
      </w:r>
      <w:proofErr w:type="gramEnd"/>
      <w:r w:rsidRPr="005B2732">
        <w:rPr>
          <w:rFonts w:ascii="Trebuchet MS" w:hAnsi="Trebuchet MS" w:cs="Arial"/>
          <w:color w:val="000000"/>
        </w:rPr>
        <w:t xml:space="preserve"> En el caso de que las Partes lo estimen necesario será convocada una Comisión Bilateral Técnica para considerar cuestiones que </w:t>
      </w:r>
      <w:proofErr w:type="gramStart"/>
      <w:r w:rsidRPr="005B2732">
        <w:rPr>
          <w:rFonts w:ascii="Trebuchet MS" w:hAnsi="Trebuchet MS" w:cs="Arial"/>
          <w:color w:val="000000"/>
        </w:rPr>
        <w:t>sean</w:t>
      </w:r>
      <w:proofErr w:type="gramEnd"/>
      <w:r w:rsidRPr="005B2732">
        <w:rPr>
          <w:rFonts w:ascii="Trebuchet MS" w:hAnsi="Trebuchet MS" w:cs="Arial"/>
          <w:color w:val="000000"/>
        </w:rPr>
        <w:t xml:space="preserve"> de interés común en el ámbito educativo. </w:t>
      </w:r>
    </w:p>
    <w:p w14:paraId="23B7CD39"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rPr>
      </w:pPr>
    </w:p>
    <w:p w14:paraId="5D48DAD9"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rPr>
      </w:pPr>
      <w:r w:rsidRPr="005B2732">
        <w:rPr>
          <w:rFonts w:ascii="Trebuchet MS" w:hAnsi="Trebuchet MS" w:cs="Arial"/>
          <w:color w:val="000000"/>
        </w:rPr>
        <w:t xml:space="preserve">ARTICULO VI </w:t>
      </w:r>
    </w:p>
    <w:p w14:paraId="4F009A30"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rPr>
      </w:pPr>
      <w:r w:rsidRPr="005B2732">
        <w:rPr>
          <w:rFonts w:ascii="Trebuchet MS" w:hAnsi="Trebuchet MS" w:cs="Arial"/>
          <w:color w:val="000000"/>
        </w:rPr>
        <w:lastRenderedPageBreak/>
        <w:t xml:space="preserve">Este Acuerdo entrará en vigor en la fecha de la última notificación en que las Partes Contratantes se comuniquen recíprocamente haber cumplido todos los requerimientos internos para la aprobación de los tratados internacionales y regirá mientras esté vigente el Convenio Cultural Paraguayo-Argentino de 1967, a menos que una de las Partes lo denuncie mediante comunicación escrita dirigida a la otra por vía diplomática. La denuncia producirá sus efectos 90 días después de la fecha de su notificación. </w:t>
      </w:r>
    </w:p>
    <w:p w14:paraId="6527F7BB"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rPr>
      </w:pPr>
    </w:p>
    <w:p w14:paraId="4957A809" w14:textId="77777777" w:rsidR="005110E4"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rPr>
      </w:pPr>
      <w:r w:rsidRPr="005B2732">
        <w:rPr>
          <w:rFonts w:ascii="Trebuchet MS" w:hAnsi="Trebuchet MS" w:cs="Arial"/>
          <w:color w:val="000000"/>
        </w:rPr>
        <w:t xml:space="preserve">HECHO en Asunción, </w:t>
      </w:r>
      <w:proofErr w:type="gramStart"/>
      <w:r w:rsidRPr="005B2732">
        <w:rPr>
          <w:rFonts w:ascii="Trebuchet MS" w:hAnsi="Trebuchet MS" w:cs="Arial"/>
          <w:color w:val="000000"/>
        </w:rPr>
        <w:t>a los treinta días del mes de octubre de mil novecientos noventa y dos</w:t>
      </w:r>
      <w:proofErr w:type="gramEnd"/>
      <w:r w:rsidRPr="005B2732">
        <w:rPr>
          <w:rFonts w:ascii="Trebuchet MS" w:hAnsi="Trebuchet MS" w:cs="Arial"/>
          <w:color w:val="000000"/>
        </w:rPr>
        <w:t xml:space="preserve">, en dos ejemplares originales en idioma español, siendo ambos textos igualmente auténticos. </w:t>
      </w:r>
    </w:p>
    <w:p w14:paraId="42D638B6"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rPr>
      </w:pPr>
    </w:p>
    <w:p w14:paraId="2F4A76FC"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rPr>
      </w:pPr>
    </w:p>
    <w:p w14:paraId="56C3655B"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rPr>
      </w:pPr>
      <w:r w:rsidRPr="005B2732">
        <w:rPr>
          <w:rFonts w:ascii="Trebuchet MS" w:hAnsi="Trebuchet MS" w:cs="Arial"/>
          <w:color w:val="000000"/>
        </w:rPr>
        <w:t xml:space="preserve">POR EL GOBIERNO DE LA REPUBLICA ARGENTINA  </w:t>
      </w:r>
    </w:p>
    <w:p w14:paraId="21143CA9"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rPr>
      </w:pPr>
      <w:r w:rsidRPr="005B2732">
        <w:rPr>
          <w:rFonts w:ascii="Trebuchet MS" w:hAnsi="Trebuchet MS" w:cs="Arial"/>
          <w:color w:val="000000"/>
        </w:rPr>
        <w:t xml:space="preserve">POR EL GOBIERNO DE LA REPUBLICA DEL PARAGUAY </w:t>
      </w:r>
    </w:p>
    <w:p w14:paraId="2067E8C0"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rPr>
      </w:pPr>
    </w:p>
    <w:p w14:paraId="4D58E0EB"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rPr>
      </w:pPr>
    </w:p>
    <w:p w14:paraId="65B98909"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rPr>
      </w:pPr>
    </w:p>
    <w:p w14:paraId="19CB0D2B"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lang w:val="es-MX"/>
        </w:rPr>
      </w:pPr>
    </w:p>
    <w:p w14:paraId="1DC4D781"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lang w:val="es-MX"/>
        </w:rPr>
      </w:pPr>
    </w:p>
    <w:p w14:paraId="238C4223"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lang w:val="es-MX"/>
        </w:rPr>
      </w:pPr>
    </w:p>
    <w:p w14:paraId="56D1FD20"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lang w:val="es-MX"/>
        </w:rPr>
      </w:pPr>
    </w:p>
    <w:p w14:paraId="50E8883F" w14:textId="77777777" w:rsidR="005110E4" w:rsidRPr="005B2732" w:rsidRDefault="005110E4" w:rsidP="0051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b/>
          <w:lang w:val="es-MX"/>
        </w:rPr>
      </w:pPr>
    </w:p>
    <w:p w14:paraId="03BFA7A4" w14:textId="77777777" w:rsidR="005110E4" w:rsidRPr="005B2732" w:rsidRDefault="005110E4" w:rsidP="005110E4">
      <w:pPr>
        <w:jc w:val="center"/>
        <w:rPr>
          <w:rFonts w:ascii="Trebuchet MS" w:hAnsi="Trebuchet MS"/>
          <w:b/>
          <w:lang w:val="es-MX"/>
        </w:rPr>
      </w:pPr>
    </w:p>
    <w:p w14:paraId="6A8EEE61" w14:textId="77777777" w:rsidR="005110E4" w:rsidRDefault="005110E4" w:rsidP="005110E4">
      <w:pPr>
        <w:jc w:val="center"/>
        <w:rPr>
          <w:rFonts w:ascii="Trebuchet MS" w:hAnsi="Trebuchet MS"/>
          <w:b/>
        </w:rPr>
      </w:pPr>
    </w:p>
    <w:p w14:paraId="085BFB19" w14:textId="77777777" w:rsidR="005110E4" w:rsidRDefault="005110E4" w:rsidP="005110E4">
      <w:pPr>
        <w:jc w:val="center"/>
        <w:rPr>
          <w:rFonts w:ascii="Trebuchet MS" w:hAnsi="Trebuchet MS"/>
          <w:b/>
        </w:rPr>
      </w:pPr>
    </w:p>
    <w:p w14:paraId="4BBCAB39" w14:textId="77777777" w:rsidR="005110E4" w:rsidRDefault="005110E4" w:rsidP="005110E4">
      <w:pPr>
        <w:jc w:val="center"/>
        <w:rPr>
          <w:rFonts w:ascii="Trebuchet MS" w:hAnsi="Trebuchet MS"/>
          <w:b/>
        </w:rPr>
      </w:pPr>
    </w:p>
    <w:p w14:paraId="20018BF1" w14:textId="77777777" w:rsidR="005110E4" w:rsidRDefault="005110E4" w:rsidP="005110E4">
      <w:pPr>
        <w:jc w:val="center"/>
        <w:rPr>
          <w:rFonts w:ascii="Trebuchet MS" w:hAnsi="Trebuchet MS"/>
          <w:b/>
        </w:rPr>
      </w:pPr>
    </w:p>
    <w:p w14:paraId="7662550B" w14:textId="77777777" w:rsidR="005110E4" w:rsidRDefault="005110E4" w:rsidP="005110E4">
      <w:pPr>
        <w:jc w:val="center"/>
        <w:rPr>
          <w:rFonts w:ascii="Trebuchet MS" w:hAnsi="Trebuchet MS"/>
          <w:b/>
        </w:rPr>
      </w:pPr>
    </w:p>
    <w:p w14:paraId="3565858D" w14:textId="77777777" w:rsidR="005110E4" w:rsidRDefault="005110E4" w:rsidP="005110E4">
      <w:pPr>
        <w:jc w:val="center"/>
        <w:rPr>
          <w:rFonts w:ascii="Trebuchet MS" w:hAnsi="Trebuchet MS"/>
          <w:b/>
        </w:rPr>
      </w:pPr>
    </w:p>
    <w:p w14:paraId="12C1441F" w14:textId="77777777" w:rsidR="005110E4" w:rsidRPr="00CD20E3" w:rsidRDefault="005110E4" w:rsidP="005110E4">
      <w:pPr>
        <w:jc w:val="center"/>
        <w:rPr>
          <w:rFonts w:ascii="Trebuchet MS" w:hAnsi="Trebuchet MS"/>
          <w:b/>
        </w:rPr>
      </w:pPr>
    </w:p>
    <w:p w14:paraId="6CDB0543" w14:textId="39F7095A" w:rsidR="00592F1B" w:rsidRPr="005110E4" w:rsidRDefault="00592F1B" w:rsidP="005110E4"/>
    <w:sectPr w:rsidR="00592F1B" w:rsidRPr="005110E4"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110E4"/>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775</Words>
  <Characters>4268</Characters>
  <Application>Microsoft Macintosh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2021-05-06T16:41:00Z</dcterms:created>
  <dcterms:modified xsi:type="dcterms:W3CDTF">2021-05-06T16:41:00Z</dcterms:modified>
</cp:coreProperties>
</file>