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49A03" w14:textId="77777777" w:rsidR="00667577" w:rsidRDefault="00E92FFD" w:rsidP="00667577">
      <w:pPr>
        <w:rPr>
          <w:rFonts w:ascii="Trebuchet MS" w:hAnsi="Trebuchet MS"/>
          <w:b/>
        </w:rPr>
      </w:pPr>
      <w:r>
        <w:t xml:space="preserve"> </w:t>
      </w:r>
    </w:p>
    <w:p w14:paraId="3DA55BB4" w14:textId="77777777" w:rsidR="00667577" w:rsidRPr="00D56D14" w:rsidRDefault="00667577" w:rsidP="00667577">
      <w:pPr>
        <w:spacing w:line="280" w:lineRule="exact"/>
        <w:jc w:val="center"/>
        <w:rPr>
          <w:rFonts w:ascii="Trebuchet MS" w:hAnsi="Trebuchet MS"/>
          <w:b/>
          <w:bCs/>
          <w:color w:val="000000"/>
        </w:rPr>
      </w:pPr>
      <w:r w:rsidRPr="00D56D14">
        <w:rPr>
          <w:rFonts w:ascii="Trebuchet MS" w:hAnsi="Trebuchet MS"/>
          <w:b/>
          <w:bCs/>
          <w:color w:val="000000"/>
        </w:rPr>
        <w:t>INSTITÚYESE EL DÍA 31 DE AGOSTO COMO</w:t>
      </w:r>
    </w:p>
    <w:p w14:paraId="0BBBD08D" w14:textId="77777777" w:rsidR="00667577" w:rsidRPr="00D56D14" w:rsidRDefault="00667577" w:rsidP="00667577">
      <w:pPr>
        <w:spacing w:line="280" w:lineRule="exact"/>
        <w:jc w:val="center"/>
        <w:rPr>
          <w:rFonts w:ascii="Trebuchet MS" w:hAnsi="Trebuchet MS"/>
          <w:b/>
          <w:bCs/>
          <w:color w:val="000000"/>
        </w:rPr>
      </w:pPr>
      <w:r w:rsidRPr="00D56D14">
        <w:rPr>
          <w:rFonts w:ascii="Trebuchet MS" w:hAnsi="Trebuchet MS"/>
          <w:b/>
          <w:bCs/>
          <w:color w:val="000000"/>
        </w:rPr>
        <w:t xml:space="preserve"> "DÍA DE LA FRAGATA PRESIDENTE SARMIENTO".</w:t>
      </w:r>
    </w:p>
    <w:p w14:paraId="3F3C61A0" w14:textId="77777777" w:rsidR="00667577" w:rsidRPr="00D56D14" w:rsidRDefault="00667577" w:rsidP="00667577">
      <w:pPr>
        <w:jc w:val="center"/>
        <w:rPr>
          <w:rFonts w:ascii="Trebuchet MS" w:hAnsi="Trebuchet MS"/>
          <w:b/>
        </w:rPr>
      </w:pPr>
    </w:p>
    <w:p w14:paraId="0A7A1E01" w14:textId="77777777" w:rsidR="00667577" w:rsidRPr="00D56D14" w:rsidRDefault="00667577" w:rsidP="00667577">
      <w:pPr>
        <w:jc w:val="center"/>
        <w:rPr>
          <w:rFonts w:ascii="Trebuchet MS" w:hAnsi="Trebuchet MS"/>
          <w:b/>
          <w:bCs/>
          <w:color w:val="000000"/>
        </w:rPr>
      </w:pPr>
      <w:r w:rsidRPr="00D56D14">
        <w:rPr>
          <w:rFonts w:ascii="Trebuchet MS" w:hAnsi="Trebuchet MS"/>
          <w:b/>
          <w:bCs/>
          <w:color w:val="000000"/>
        </w:rPr>
        <w:t>LEY 24.966</w:t>
      </w:r>
    </w:p>
    <w:p w14:paraId="09DDCEE7" w14:textId="77777777" w:rsidR="00667577" w:rsidRDefault="00667577" w:rsidP="00667577">
      <w:pPr>
        <w:jc w:val="center"/>
        <w:rPr>
          <w:rFonts w:ascii="Trebuchet MS" w:hAnsi="Trebuchet MS"/>
          <w:b/>
          <w:bCs/>
          <w:color w:val="000000"/>
        </w:rPr>
      </w:pPr>
    </w:p>
    <w:p w14:paraId="1D5732C9" w14:textId="77777777" w:rsidR="00667577" w:rsidRPr="00D56D14" w:rsidRDefault="00667577" w:rsidP="00667577">
      <w:pPr>
        <w:jc w:val="center"/>
        <w:rPr>
          <w:rFonts w:ascii="Trebuchet MS" w:hAnsi="Trebuchet MS"/>
          <w:b/>
          <w:bCs/>
          <w:color w:val="000000"/>
        </w:rPr>
      </w:pPr>
    </w:p>
    <w:p w14:paraId="35440BB5" w14:textId="77777777" w:rsidR="00667577" w:rsidRPr="00D56D14" w:rsidRDefault="00667577" w:rsidP="00667577">
      <w:pPr>
        <w:jc w:val="center"/>
        <w:rPr>
          <w:rFonts w:ascii="Trebuchet MS" w:hAnsi="Trebuchet MS"/>
          <w:b/>
          <w:color w:val="000000"/>
        </w:rPr>
      </w:pPr>
      <w:r w:rsidRPr="00D56D14">
        <w:rPr>
          <w:rFonts w:ascii="Trebuchet MS" w:hAnsi="Trebuchet MS"/>
          <w:b/>
          <w:color w:val="000000"/>
        </w:rPr>
        <w:t>El Senado y Cámara de Diputados de la Nación Argentina reunidos en Congreso, etc.,</w:t>
      </w:r>
    </w:p>
    <w:p w14:paraId="0E81EB8F" w14:textId="77777777" w:rsidR="00667577" w:rsidRPr="00D56D14" w:rsidRDefault="00667577" w:rsidP="00667577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D56D14">
        <w:rPr>
          <w:rFonts w:ascii="Trebuchet MS" w:hAnsi="Trebuchet MS"/>
          <w:b/>
          <w:color w:val="000000"/>
        </w:rPr>
        <w:t>sancionan</w:t>
      </w:r>
      <w:proofErr w:type="gramEnd"/>
      <w:r w:rsidRPr="00D56D14">
        <w:rPr>
          <w:rFonts w:ascii="Trebuchet MS" w:hAnsi="Trebuchet MS"/>
          <w:b/>
          <w:color w:val="000000"/>
        </w:rPr>
        <w:t xml:space="preserve"> con fuerza de Ley:</w:t>
      </w:r>
    </w:p>
    <w:p w14:paraId="29368765" w14:textId="77777777" w:rsidR="00667577" w:rsidRDefault="00667577" w:rsidP="00667577">
      <w:pPr>
        <w:jc w:val="center"/>
        <w:rPr>
          <w:rFonts w:ascii="Trebuchet MS" w:hAnsi="Trebuchet MS"/>
          <w:b/>
          <w:color w:val="000000"/>
        </w:rPr>
      </w:pPr>
    </w:p>
    <w:p w14:paraId="2BF4FB3E" w14:textId="77777777" w:rsidR="00667577" w:rsidRPr="00D56D14" w:rsidRDefault="00667577" w:rsidP="00667577">
      <w:pPr>
        <w:jc w:val="center"/>
        <w:rPr>
          <w:rFonts w:ascii="Trebuchet MS" w:hAnsi="Trebuchet MS"/>
          <w:b/>
          <w:color w:val="000000"/>
        </w:rPr>
      </w:pPr>
    </w:p>
    <w:p w14:paraId="70575349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bCs/>
          <w:color w:val="000000"/>
        </w:rPr>
        <w:t xml:space="preserve">Artículo 1º- </w:t>
      </w:r>
      <w:r w:rsidRPr="00D56D14">
        <w:rPr>
          <w:rFonts w:ascii="Trebuchet MS" w:hAnsi="Trebuchet MS"/>
          <w:color w:val="000000"/>
        </w:rPr>
        <w:t>Institúyese el día 31 de agosto como "Día de la Fragata Presidente Sarmiento", en conmemoración al 31 de agosto de 1897 en que fue botado su casco y bautizado con ese nombre.</w:t>
      </w:r>
    </w:p>
    <w:p w14:paraId="61230896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180D4015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bCs/>
          <w:color w:val="000000"/>
        </w:rPr>
        <w:t xml:space="preserve">Artículo 2º- </w:t>
      </w:r>
      <w:r w:rsidRPr="00D56D14">
        <w:rPr>
          <w:rFonts w:ascii="Trebuchet MS" w:hAnsi="Trebuchet MS"/>
          <w:color w:val="000000"/>
        </w:rPr>
        <w:t>El Honorable Congreso de la Nación, a través de las Comisiones de Defensa de ambas Cámaras, distinguirá a partir de la sanción de la presente ley y con fecha 31 de agosto de cada año a tres (3) guardiamarinas egresados de la Escuela Naval Militar con medallas y diplomas por su desempeño "sobresaliente" durante el cumplimiento de su instrucción o formación en la misma.</w:t>
      </w:r>
    </w:p>
    <w:p w14:paraId="4F601415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33EF5B25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bCs/>
          <w:color w:val="000000"/>
        </w:rPr>
        <w:t xml:space="preserve">Artículo 3º- </w:t>
      </w:r>
      <w:proofErr w:type="gramStart"/>
      <w:r w:rsidRPr="00D56D14">
        <w:rPr>
          <w:rFonts w:ascii="Trebuchet MS" w:hAnsi="Trebuchet MS"/>
          <w:color w:val="000000"/>
        </w:rPr>
        <w:t>A</w:t>
      </w:r>
      <w:proofErr w:type="gramEnd"/>
      <w:r w:rsidRPr="00D56D14">
        <w:rPr>
          <w:rFonts w:ascii="Trebuchet MS" w:hAnsi="Trebuchet MS"/>
          <w:color w:val="000000"/>
        </w:rPr>
        <w:t xml:space="preserve"> los fines de esta ley, se considera "sobresaliente" al guardiamarina que, durante su instrucción o formación en la misma, se hubiera destacado por su ética, moral, contracción al trabajo, espíritu de sacrificio y compromiso con los ideales republicanos.</w:t>
      </w:r>
    </w:p>
    <w:p w14:paraId="00887B67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0EF2D38C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proofErr w:type="gramStart"/>
      <w:r w:rsidRPr="00D56D14">
        <w:rPr>
          <w:rFonts w:ascii="Trebuchet MS" w:hAnsi="Trebuchet MS"/>
          <w:bCs/>
          <w:color w:val="000000"/>
        </w:rPr>
        <w:t xml:space="preserve">Artículo 4º- </w:t>
      </w:r>
      <w:r w:rsidRPr="00D56D14">
        <w:rPr>
          <w:rFonts w:ascii="Trebuchet MS" w:hAnsi="Trebuchet MS"/>
          <w:color w:val="000000"/>
        </w:rPr>
        <w:t>La entrega de distinciones y ceremonia central del acto cívico militar se llevará a cabo a bordo de la "Fragata Presidente Sarmiento".</w:t>
      </w:r>
      <w:proofErr w:type="gramEnd"/>
    </w:p>
    <w:p w14:paraId="14AA4D06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64598FC5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bCs/>
          <w:color w:val="000000"/>
        </w:rPr>
        <w:t>Artículo 5º-</w:t>
      </w:r>
      <w:r w:rsidRPr="00D56D14">
        <w:rPr>
          <w:rFonts w:ascii="Trebuchet MS" w:hAnsi="Trebuchet MS"/>
          <w:color w:val="000000"/>
        </w:rPr>
        <w:t xml:space="preserve">La Armada de la República Argentina será la encargada de elevar anualmente la nómina de los guardiamarinas egresados, que serán distinguidos, al Ministerio de Defensa, a los fines de su aprobación. </w:t>
      </w:r>
      <w:proofErr w:type="gramStart"/>
      <w:r w:rsidRPr="00D56D14">
        <w:rPr>
          <w:rFonts w:ascii="Trebuchet MS" w:hAnsi="Trebuchet MS"/>
          <w:color w:val="000000"/>
        </w:rPr>
        <w:t>El Ministerio de Defensa la remitirá a las Comisiones de Defensas de ambas Cámaras del Honorable Congreso de la Nación.</w:t>
      </w:r>
      <w:proofErr w:type="gramEnd"/>
    </w:p>
    <w:p w14:paraId="5AED5DAE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5F2FCDF3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proofErr w:type="gramStart"/>
      <w:r w:rsidRPr="00D56D14">
        <w:rPr>
          <w:rFonts w:ascii="Trebuchet MS" w:hAnsi="Trebuchet MS"/>
          <w:bCs/>
          <w:color w:val="000000"/>
        </w:rPr>
        <w:t xml:space="preserve">Artículo 6°- </w:t>
      </w:r>
      <w:r w:rsidRPr="00D56D14">
        <w:rPr>
          <w:rFonts w:ascii="Trebuchet MS" w:hAnsi="Trebuchet MS"/>
          <w:color w:val="000000"/>
        </w:rPr>
        <w:t>Las distinciones consistirán en medalla de acero y diplomas.</w:t>
      </w:r>
      <w:proofErr w:type="gramEnd"/>
      <w:r w:rsidRPr="00D56D14">
        <w:rPr>
          <w:rFonts w:ascii="Trebuchet MS" w:hAnsi="Trebuchet MS"/>
          <w:color w:val="000000"/>
        </w:rPr>
        <w:t xml:space="preserve"> Las medallas lucirán en su anverso la figura de la "Fragata Presidente Sarmiento" y en el reverso la inscripción "El Honorable Congreso de la Nación al guardiamarina sobresaliente" y el nombre, apellido y año de egreso de la Escuela Naval Militar. </w:t>
      </w:r>
      <w:proofErr w:type="gramStart"/>
      <w:r w:rsidRPr="00D56D14">
        <w:rPr>
          <w:rFonts w:ascii="Trebuchet MS" w:hAnsi="Trebuchet MS"/>
          <w:color w:val="000000"/>
        </w:rPr>
        <w:t>En los diplomas se hará constar la inscripción incluida en el reverso de las medallas.</w:t>
      </w:r>
      <w:proofErr w:type="gramEnd"/>
    </w:p>
    <w:p w14:paraId="47FCD924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4A230934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bCs/>
          <w:color w:val="000000"/>
        </w:rPr>
        <w:t xml:space="preserve">Artículo 7º- </w:t>
      </w:r>
      <w:r w:rsidRPr="00D56D14">
        <w:rPr>
          <w:rFonts w:ascii="Trebuchet MS" w:hAnsi="Trebuchet MS"/>
          <w:color w:val="000000"/>
        </w:rPr>
        <w:t>Los titulares de las Comisiones de Defensa de ambas Cámaras del Honorable Congreso de la Nación presidirán el acto central y harán entrega de las respectivas distinciones a los guardiamarinas elegidos.</w:t>
      </w:r>
    </w:p>
    <w:p w14:paraId="3D24E289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proofErr w:type="gramStart"/>
      <w:r w:rsidRPr="00D56D14">
        <w:rPr>
          <w:rFonts w:ascii="Trebuchet MS" w:hAnsi="Trebuchet MS"/>
          <w:color w:val="000000"/>
        </w:rPr>
        <w:t>Se invitará al Comandante en Jefe de las Fuerzas Armadas a participar en la ceremonia.</w:t>
      </w:r>
      <w:proofErr w:type="gramEnd"/>
    </w:p>
    <w:p w14:paraId="4B138905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477C6A32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bCs/>
          <w:color w:val="000000"/>
        </w:rPr>
        <w:t xml:space="preserve">Artículo 8°- </w:t>
      </w:r>
      <w:r w:rsidRPr="00D56D14">
        <w:rPr>
          <w:rFonts w:ascii="Trebuchet MS" w:hAnsi="Trebuchet MS"/>
          <w:color w:val="000000"/>
        </w:rPr>
        <w:t xml:space="preserve">Las distinciones serán de </w:t>
      </w:r>
      <w:proofErr w:type="gramStart"/>
      <w:r w:rsidRPr="00D56D14">
        <w:rPr>
          <w:rFonts w:ascii="Trebuchet MS" w:hAnsi="Trebuchet MS"/>
          <w:color w:val="000000"/>
        </w:rPr>
        <w:t>un</w:t>
      </w:r>
      <w:proofErr w:type="gramEnd"/>
      <w:r w:rsidRPr="00D56D14">
        <w:rPr>
          <w:rFonts w:ascii="Trebuchet MS" w:hAnsi="Trebuchet MS"/>
          <w:color w:val="000000"/>
        </w:rPr>
        <w:t xml:space="preserve"> solo y único tipo para todos los guardamarinas distinguidos.</w:t>
      </w:r>
    </w:p>
    <w:p w14:paraId="0B02D0CA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061099F2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  <w:proofErr w:type="gramStart"/>
      <w:r w:rsidRPr="00D56D14">
        <w:rPr>
          <w:rFonts w:ascii="Trebuchet MS" w:hAnsi="Trebuchet MS"/>
          <w:bCs/>
          <w:color w:val="000000"/>
        </w:rPr>
        <w:t xml:space="preserve">Artículo 9°- </w:t>
      </w:r>
      <w:r w:rsidRPr="00D56D14">
        <w:rPr>
          <w:rFonts w:ascii="Trebuchet MS" w:hAnsi="Trebuchet MS"/>
          <w:color w:val="000000"/>
        </w:rPr>
        <w:t>Los gastos que demande el cumplimiento de la presente serán imputados al presupuesto del Poder Legislativo Nacional.</w:t>
      </w:r>
      <w:proofErr w:type="gramEnd"/>
    </w:p>
    <w:p w14:paraId="45EE941B" w14:textId="77777777" w:rsidR="00667577" w:rsidRPr="00D56D14" w:rsidRDefault="00667577" w:rsidP="00667577">
      <w:pPr>
        <w:jc w:val="both"/>
        <w:rPr>
          <w:rFonts w:ascii="Trebuchet MS" w:hAnsi="Trebuchet MS"/>
          <w:bCs/>
          <w:color w:val="000000"/>
        </w:rPr>
      </w:pPr>
    </w:p>
    <w:p w14:paraId="6CB4BCAD" w14:textId="77777777" w:rsidR="00667577" w:rsidRDefault="00667577" w:rsidP="00667577">
      <w:pPr>
        <w:jc w:val="both"/>
        <w:rPr>
          <w:rFonts w:ascii="Trebuchet MS" w:hAnsi="Trebuchet MS"/>
          <w:color w:val="000000"/>
        </w:rPr>
      </w:pPr>
      <w:proofErr w:type="gramStart"/>
      <w:r w:rsidRPr="00D56D14">
        <w:rPr>
          <w:rFonts w:ascii="Trebuchet MS" w:hAnsi="Trebuchet MS"/>
          <w:bCs/>
          <w:color w:val="000000"/>
        </w:rPr>
        <w:t xml:space="preserve">Artículo 10°- </w:t>
      </w:r>
      <w:r w:rsidRPr="00D56D14">
        <w:rPr>
          <w:rFonts w:ascii="Trebuchet MS" w:hAnsi="Trebuchet MS"/>
          <w:color w:val="000000"/>
        </w:rPr>
        <w:t>Comuníquese al Poder Ejecutivo Nacional.</w:t>
      </w:r>
      <w:proofErr w:type="gramEnd"/>
    </w:p>
    <w:p w14:paraId="6CB73620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</w:p>
    <w:p w14:paraId="4BA45E70" w14:textId="77777777" w:rsidR="00667577" w:rsidRPr="00D56D14" w:rsidRDefault="00667577" w:rsidP="00667577">
      <w:pPr>
        <w:jc w:val="both"/>
        <w:rPr>
          <w:rFonts w:ascii="Trebuchet MS" w:hAnsi="Trebuchet MS"/>
          <w:color w:val="000000"/>
        </w:rPr>
      </w:pPr>
    </w:p>
    <w:p w14:paraId="7BC7CF6B" w14:textId="77777777" w:rsidR="00667577" w:rsidRPr="00D56D14" w:rsidRDefault="00667577" w:rsidP="00667577">
      <w:pPr>
        <w:rPr>
          <w:rFonts w:ascii="Trebuchet MS" w:hAnsi="Trebuchet MS"/>
          <w:color w:val="000000"/>
        </w:rPr>
      </w:pPr>
      <w:r w:rsidRPr="00D56D14">
        <w:rPr>
          <w:rFonts w:ascii="Trebuchet MS" w:hAnsi="Trebuchet MS"/>
          <w:color w:val="000000"/>
        </w:rPr>
        <w:t>DADA EN LA SALA DE SESIONES DEL CONGRESO ARGENTINO, EN BUENOS AIRES, A LOS VEINTE DIAS DEL MES DE MAYO DEL AÑO MIL NOVECIENTOS NOVENTA Y OCHO.</w:t>
      </w:r>
    </w:p>
    <w:p w14:paraId="3B6D28D1" w14:textId="77777777" w:rsidR="00667577" w:rsidRPr="00D56D14" w:rsidRDefault="00667577" w:rsidP="00667577">
      <w:pPr>
        <w:jc w:val="center"/>
        <w:rPr>
          <w:rFonts w:ascii="Trebuchet MS" w:hAnsi="Trebuchet MS"/>
          <w:b/>
        </w:rPr>
      </w:pPr>
    </w:p>
    <w:p w14:paraId="65C3B7F5" w14:textId="77777777" w:rsidR="00667577" w:rsidRPr="00D56D14" w:rsidRDefault="00667577" w:rsidP="00667577">
      <w:pPr>
        <w:jc w:val="center"/>
        <w:rPr>
          <w:rFonts w:ascii="Trebuchet MS" w:hAnsi="Trebuchet MS"/>
          <w:lang w:val="es-MX"/>
        </w:rPr>
      </w:pPr>
    </w:p>
    <w:p w14:paraId="207530A3" w14:textId="77777777" w:rsidR="00667577" w:rsidRPr="00D56D14" w:rsidRDefault="00667577" w:rsidP="00667577">
      <w:pPr>
        <w:rPr>
          <w:rFonts w:ascii="Trebuchet MS" w:hAnsi="Trebuchet MS"/>
          <w:bCs/>
          <w:color w:val="000000"/>
        </w:rPr>
      </w:pPr>
      <w:r w:rsidRPr="00D56D14">
        <w:rPr>
          <w:rFonts w:ascii="Trebuchet MS" w:hAnsi="Trebuchet MS"/>
          <w:bCs/>
          <w:color w:val="000000"/>
        </w:rPr>
        <w:t>Sancionada: Mayo 20 de 1998.</w:t>
      </w:r>
    </w:p>
    <w:p w14:paraId="4AD78FA4" w14:textId="77777777" w:rsidR="00667577" w:rsidRPr="00D56D14" w:rsidRDefault="00667577" w:rsidP="00667577">
      <w:pPr>
        <w:rPr>
          <w:rFonts w:ascii="Trebuchet MS" w:hAnsi="Trebuchet MS"/>
          <w:bCs/>
          <w:color w:val="000000"/>
        </w:rPr>
      </w:pPr>
      <w:r w:rsidRPr="00D56D14">
        <w:rPr>
          <w:rFonts w:ascii="Trebuchet MS" w:hAnsi="Trebuchet MS"/>
          <w:bCs/>
          <w:color w:val="000000"/>
        </w:rPr>
        <w:t xml:space="preserve"> </w:t>
      </w:r>
    </w:p>
    <w:p w14:paraId="4AAE69C8" w14:textId="77777777" w:rsidR="00667577" w:rsidRPr="00D56D14" w:rsidRDefault="00667577" w:rsidP="00667577">
      <w:pPr>
        <w:rPr>
          <w:rFonts w:ascii="Trebuchet MS" w:hAnsi="Trebuchet MS"/>
          <w:bCs/>
          <w:color w:val="000000"/>
        </w:rPr>
      </w:pPr>
      <w:r w:rsidRPr="00D56D14">
        <w:rPr>
          <w:rFonts w:ascii="Trebuchet MS" w:hAnsi="Trebuchet MS"/>
          <w:bCs/>
          <w:color w:val="000000"/>
        </w:rPr>
        <w:t>Promulgada: Junio 17 de 1998.</w:t>
      </w:r>
    </w:p>
    <w:p w14:paraId="201D0A61" w14:textId="77777777" w:rsidR="00667577" w:rsidRPr="00D56D14" w:rsidRDefault="00667577" w:rsidP="00667577">
      <w:pPr>
        <w:rPr>
          <w:rFonts w:ascii="Trebuchet MS" w:hAnsi="Trebuchet MS"/>
          <w:b/>
          <w:lang w:val="es-MX"/>
        </w:rPr>
      </w:pPr>
    </w:p>
    <w:p w14:paraId="1523F439" w14:textId="77777777" w:rsidR="00667577" w:rsidRPr="00D56D14" w:rsidRDefault="00667577" w:rsidP="00667577">
      <w:pPr>
        <w:jc w:val="center"/>
        <w:rPr>
          <w:rFonts w:ascii="Trebuchet MS" w:hAnsi="Trebuchet MS"/>
          <w:b/>
          <w:lang w:val="es-MX"/>
        </w:rPr>
      </w:pPr>
    </w:p>
    <w:p w14:paraId="1F5CDF0A" w14:textId="77777777" w:rsidR="00667577" w:rsidRDefault="00667577" w:rsidP="00667577">
      <w:pPr>
        <w:jc w:val="center"/>
        <w:rPr>
          <w:rFonts w:ascii="Trebuchet MS" w:hAnsi="Trebuchet MS"/>
          <w:b/>
        </w:rPr>
      </w:pPr>
    </w:p>
    <w:p w14:paraId="48E53C2D" w14:textId="77777777" w:rsidR="00667577" w:rsidRDefault="00667577" w:rsidP="00667577">
      <w:pPr>
        <w:jc w:val="center"/>
        <w:rPr>
          <w:rFonts w:ascii="Trebuchet MS" w:hAnsi="Trebuchet MS"/>
          <w:b/>
        </w:rPr>
      </w:pPr>
    </w:p>
    <w:p w14:paraId="1D42775F" w14:textId="77777777" w:rsidR="00667577" w:rsidRDefault="00667577" w:rsidP="00667577">
      <w:pPr>
        <w:jc w:val="center"/>
        <w:rPr>
          <w:rFonts w:ascii="Trebuchet MS" w:hAnsi="Trebuchet MS"/>
          <w:b/>
        </w:rPr>
      </w:pPr>
    </w:p>
    <w:p w14:paraId="19EA3601" w14:textId="77777777" w:rsidR="00667577" w:rsidRDefault="00667577" w:rsidP="00667577">
      <w:pPr>
        <w:jc w:val="center"/>
        <w:rPr>
          <w:rFonts w:ascii="Trebuchet MS" w:hAnsi="Trebuchet MS"/>
          <w:b/>
        </w:rPr>
      </w:pPr>
    </w:p>
    <w:p w14:paraId="49268A92" w14:textId="77777777" w:rsidR="00667577" w:rsidRDefault="00667577" w:rsidP="00667577">
      <w:pPr>
        <w:jc w:val="center"/>
        <w:rPr>
          <w:rFonts w:ascii="Trebuchet MS" w:hAnsi="Trebuchet MS"/>
          <w:b/>
        </w:rPr>
      </w:pPr>
    </w:p>
    <w:p w14:paraId="669EE472" w14:textId="77777777" w:rsidR="00667577" w:rsidRDefault="00667577" w:rsidP="00667577">
      <w:pPr>
        <w:jc w:val="center"/>
        <w:rPr>
          <w:rFonts w:ascii="Trebuchet MS" w:hAnsi="Trebuchet MS"/>
          <w:b/>
        </w:rPr>
      </w:pPr>
    </w:p>
    <w:p w14:paraId="78AEC858" w14:textId="77777777" w:rsidR="00667577" w:rsidRPr="00CD20E3" w:rsidRDefault="00667577" w:rsidP="00667577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67577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2332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2021-05-05T15:33:00Z</dcterms:created>
  <dcterms:modified xsi:type="dcterms:W3CDTF">2021-05-05T15:33:00Z</dcterms:modified>
</cp:coreProperties>
</file>