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46180" w14:textId="77777777" w:rsidR="00D83EE6" w:rsidRDefault="00D83EE6" w:rsidP="00D83EE6">
      <w:pPr>
        <w:rPr>
          <w:rFonts w:ascii="Trebuchet MS" w:hAnsi="Trebuchet MS"/>
          <w:b/>
        </w:rPr>
      </w:pPr>
    </w:p>
    <w:p w14:paraId="0FAC13C9" w14:textId="77777777" w:rsidR="00D83EE6" w:rsidRPr="00BA2B8F" w:rsidRDefault="00D83EE6" w:rsidP="00D83EE6">
      <w:pPr>
        <w:keepNext/>
        <w:tabs>
          <w:tab w:val="left" w:pos="2160"/>
          <w:tab w:val="center" w:pos="4960"/>
        </w:tabs>
        <w:jc w:val="center"/>
        <w:outlineLvl w:val="8"/>
        <w:rPr>
          <w:rFonts w:ascii="Trebuchet MS" w:hAnsi="Trebuchet MS" w:cs="Arial"/>
          <w:b/>
          <w:bCs/>
          <w:lang w:val="es-AR"/>
        </w:rPr>
      </w:pPr>
      <w:bookmarkStart w:id="0" w:name="_GoBack"/>
      <w:bookmarkEnd w:id="0"/>
      <w:r w:rsidRPr="00BA2B8F">
        <w:rPr>
          <w:rFonts w:ascii="Trebuchet MS" w:hAnsi="Trebuchet MS" w:cs="Arial"/>
          <w:b/>
          <w:bCs/>
          <w:lang w:val="es-AR"/>
        </w:rPr>
        <w:t>FERIADOS NACIONALES</w:t>
      </w:r>
    </w:p>
    <w:p w14:paraId="577FB047" w14:textId="77777777" w:rsidR="00D83EE6" w:rsidRPr="00BA2B8F" w:rsidRDefault="00D83EE6" w:rsidP="00D83EE6">
      <w:pPr>
        <w:keepNext/>
        <w:jc w:val="center"/>
        <w:outlineLvl w:val="3"/>
        <w:rPr>
          <w:rFonts w:ascii="Trebuchet MS" w:hAnsi="Trebuchet MS" w:cs="Arial"/>
          <w:b/>
          <w:bCs/>
          <w:lang w:val="es-AR"/>
        </w:rPr>
      </w:pPr>
    </w:p>
    <w:p w14:paraId="589A7EB7" w14:textId="77777777" w:rsidR="00D83EE6" w:rsidRPr="00BA2B8F" w:rsidRDefault="00D83EE6" w:rsidP="00D83EE6">
      <w:pPr>
        <w:spacing w:line="360" w:lineRule="auto"/>
        <w:jc w:val="center"/>
        <w:rPr>
          <w:rFonts w:ascii="Trebuchet MS" w:hAnsi="Trebuchet MS" w:cs="Arial"/>
          <w:b/>
          <w:bCs/>
        </w:rPr>
      </w:pPr>
      <w:r w:rsidRPr="00BA2B8F">
        <w:rPr>
          <w:rFonts w:ascii="Trebuchet MS" w:hAnsi="Trebuchet MS" w:cs="Arial"/>
          <w:b/>
          <w:bCs/>
        </w:rPr>
        <w:t>MODIFÍCASE POR ÚNICA VEZ LA DISPOSICIÓN DEL ARTÍCULO 1º DE LA LEY Nº 23.555 Y DISPÓNESE EL TRASLADO DEL FERIADO NACIONAL DEL 12 DE OCTUBRE DE 2001 AL DÍA LUNES ANTERIOR.</w:t>
      </w:r>
    </w:p>
    <w:p w14:paraId="39FC140A" w14:textId="77777777" w:rsidR="00D83EE6" w:rsidRPr="00BA2B8F" w:rsidRDefault="00D83EE6" w:rsidP="00D83EE6">
      <w:pPr>
        <w:keepNext/>
        <w:jc w:val="center"/>
        <w:outlineLvl w:val="3"/>
        <w:rPr>
          <w:rFonts w:ascii="Trebuchet MS" w:hAnsi="Trebuchet MS" w:cs="Arial"/>
          <w:b/>
          <w:bCs/>
          <w:lang w:val="es-AR"/>
        </w:rPr>
      </w:pPr>
    </w:p>
    <w:p w14:paraId="16998A25" w14:textId="77777777" w:rsidR="00D83EE6" w:rsidRPr="00BA2B8F" w:rsidRDefault="00D83EE6" w:rsidP="00D83EE6">
      <w:pPr>
        <w:keepNext/>
        <w:jc w:val="center"/>
        <w:outlineLvl w:val="3"/>
        <w:rPr>
          <w:rFonts w:ascii="Trebuchet MS" w:hAnsi="Trebuchet MS" w:cs="Arial"/>
          <w:b/>
          <w:bCs/>
          <w:lang w:val="es-AR"/>
        </w:rPr>
      </w:pPr>
      <w:r w:rsidRPr="00BA2B8F">
        <w:rPr>
          <w:rFonts w:ascii="Trebuchet MS" w:hAnsi="Trebuchet MS" w:cs="Arial"/>
          <w:b/>
          <w:bCs/>
          <w:lang w:val="es-AR"/>
        </w:rPr>
        <w:t>LEY Nº 25.442</w:t>
      </w:r>
    </w:p>
    <w:p w14:paraId="1B555DFF" w14:textId="77777777" w:rsidR="00D83EE6" w:rsidRPr="00BA2B8F" w:rsidRDefault="00D83EE6" w:rsidP="00D83EE6">
      <w:pPr>
        <w:jc w:val="center"/>
        <w:rPr>
          <w:rFonts w:ascii="Trebuchet MS" w:hAnsi="Trebuchet MS"/>
          <w:b/>
        </w:rPr>
      </w:pPr>
    </w:p>
    <w:p w14:paraId="3503CE16" w14:textId="77777777" w:rsidR="00D83EE6" w:rsidRPr="00BA2B8F" w:rsidRDefault="00D83EE6" w:rsidP="00D83EE6">
      <w:pPr>
        <w:jc w:val="center"/>
        <w:rPr>
          <w:rFonts w:ascii="Trebuchet MS" w:hAnsi="Trebuchet MS" w:cs="Arial"/>
        </w:rPr>
      </w:pPr>
    </w:p>
    <w:p w14:paraId="6E0602A6" w14:textId="77777777" w:rsidR="00D83EE6" w:rsidRPr="00BA2B8F" w:rsidRDefault="00D83EE6" w:rsidP="00D83EE6">
      <w:pPr>
        <w:jc w:val="center"/>
        <w:rPr>
          <w:rFonts w:ascii="Trebuchet MS" w:hAnsi="Trebuchet MS" w:cs="Arial"/>
        </w:rPr>
      </w:pPr>
      <w:proofErr w:type="spellStart"/>
      <w:r w:rsidRPr="00BA2B8F">
        <w:rPr>
          <w:rFonts w:ascii="Trebuchet MS" w:hAnsi="Trebuchet MS" w:cs="Arial"/>
        </w:rPr>
        <w:t>Sancionada</w:t>
      </w:r>
      <w:proofErr w:type="spellEnd"/>
      <w:r w:rsidRPr="00BA2B8F">
        <w:rPr>
          <w:rFonts w:ascii="Trebuchet MS" w:hAnsi="Trebuchet MS" w:cs="Arial"/>
        </w:rPr>
        <w:t xml:space="preserve">: </w:t>
      </w:r>
      <w:proofErr w:type="gramStart"/>
      <w:r w:rsidRPr="00BA2B8F">
        <w:rPr>
          <w:rFonts w:ascii="Trebuchet MS" w:hAnsi="Trebuchet MS" w:cs="Arial"/>
        </w:rPr>
        <w:t>20 de</w:t>
      </w:r>
      <w:proofErr w:type="gram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junio</w:t>
      </w:r>
      <w:proofErr w:type="spellEnd"/>
      <w:r w:rsidRPr="00BA2B8F">
        <w:rPr>
          <w:rFonts w:ascii="Trebuchet MS" w:hAnsi="Trebuchet MS" w:cs="Arial"/>
        </w:rPr>
        <w:t xml:space="preserve"> de 2001.</w:t>
      </w:r>
    </w:p>
    <w:p w14:paraId="77A08047" w14:textId="77777777" w:rsidR="00D83EE6" w:rsidRPr="00BA2B8F" w:rsidRDefault="00D83EE6" w:rsidP="00D83EE6">
      <w:pPr>
        <w:jc w:val="center"/>
        <w:rPr>
          <w:rFonts w:ascii="Trebuchet MS" w:hAnsi="Trebuchet MS" w:cs="Arial"/>
        </w:rPr>
      </w:pPr>
      <w:proofErr w:type="spellStart"/>
      <w:r w:rsidRPr="00BA2B8F">
        <w:rPr>
          <w:rFonts w:ascii="Trebuchet MS" w:hAnsi="Trebuchet MS" w:cs="Arial"/>
        </w:rPr>
        <w:t>Promulgada</w:t>
      </w:r>
      <w:proofErr w:type="spellEnd"/>
      <w:r w:rsidRPr="00BA2B8F">
        <w:rPr>
          <w:rFonts w:ascii="Trebuchet MS" w:hAnsi="Trebuchet MS" w:cs="Arial"/>
        </w:rPr>
        <w:t xml:space="preserve"> de </w:t>
      </w:r>
      <w:proofErr w:type="spellStart"/>
      <w:r w:rsidRPr="00BA2B8F">
        <w:rPr>
          <w:rFonts w:ascii="Trebuchet MS" w:hAnsi="Trebuchet MS" w:cs="Arial"/>
        </w:rPr>
        <w:t>Hecho</w:t>
      </w:r>
      <w:proofErr w:type="spellEnd"/>
      <w:r w:rsidRPr="00BA2B8F">
        <w:rPr>
          <w:rFonts w:ascii="Trebuchet MS" w:hAnsi="Trebuchet MS" w:cs="Arial"/>
        </w:rPr>
        <w:t xml:space="preserve">: 13 de </w:t>
      </w:r>
      <w:proofErr w:type="spellStart"/>
      <w:proofErr w:type="gramStart"/>
      <w:r w:rsidRPr="00BA2B8F">
        <w:rPr>
          <w:rFonts w:ascii="Trebuchet MS" w:hAnsi="Trebuchet MS" w:cs="Arial"/>
        </w:rPr>
        <w:t>julio</w:t>
      </w:r>
      <w:proofErr w:type="spellEnd"/>
      <w:proofErr w:type="gramEnd"/>
      <w:r w:rsidRPr="00BA2B8F">
        <w:rPr>
          <w:rFonts w:ascii="Trebuchet MS" w:hAnsi="Trebuchet MS" w:cs="Arial"/>
        </w:rPr>
        <w:t xml:space="preserve"> de 2001.</w:t>
      </w:r>
    </w:p>
    <w:p w14:paraId="63662C3C" w14:textId="77777777" w:rsidR="00D83EE6" w:rsidRDefault="00D83EE6" w:rsidP="00D83EE6">
      <w:pPr>
        <w:jc w:val="center"/>
        <w:rPr>
          <w:rFonts w:ascii="Trebuchet MS" w:hAnsi="Trebuchet MS" w:cs="Arial"/>
        </w:rPr>
      </w:pPr>
    </w:p>
    <w:p w14:paraId="61BBF128" w14:textId="77777777" w:rsidR="00D83EE6" w:rsidRPr="00BA2B8F" w:rsidRDefault="00D83EE6" w:rsidP="00D83EE6">
      <w:pPr>
        <w:jc w:val="center"/>
        <w:rPr>
          <w:rFonts w:ascii="Trebuchet MS" w:hAnsi="Trebuchet MS" w:cs="Arial"/>
        </w:rPr>
      </w:pPr>
    </w:p>
    <w:p w14:paraId="021F72F0" w14:textId="77777777" w:rsidR="00D83EE6" w:rsidRPr="00BA2B8F" w:rsidRDefault="00D83EE6" w:rsidP="00D83EE6">
      <w:pPr>
        <w:spacing w:line="360" w:lineRule="auto"/>
        <w:jc w:val="center"/>
        <w:rPr>
          <w:rFonts w:ascii="Trebuchet MS" w:hAnsi="Trebuchet MS" w:cs="Arial"/>
          <w:b/>
        </w:rPr>
      </w:pPr>
      <w:r w:rsidRPr="00BA2B8F">
        <w:rPr>
          <w:rFonts w:ascii="Trebuchet MS" w:hAnsi="Trebuchet MS" w:cs="Arial"/>
          <w:b/>
        </w:rPr>
        <w:t>EL SENADO Y LA CÁMARA DE DIPUTADOS DE LA NACIÓN ARGENTINA REUNIDOS EN CONGRESO, ETC. SANCIONAN CON FUERZA DE LEY:</w:t>
      </w:r>
    </w:p>
    <w:p w14:paraId="0B8907C7" w14:textId="77777777" w:rsidR="00D83EE6" w:rsidRPr="00BA2B8F" w:rsidRDefault="00D83EE6" w:rsidP="00D83EE6">
      <w:pPr>
        <w:jc w:val="center"/>
        <w:rPr>
          <w:rFonts w:ascii="Trebuchet MS" w:hAnsi="Trebuchet MS" w:cs="Arial"/>
        </w:rPr>
      </w:pPr>
    </w:p>
    <w:p w14:paraId="22FC25AE" w14:textId="77777777" w:rsidR="00D83EE6" w:rsidRPr="00BA2B8F" w:rsidRDefault="00D83EE6" w:rsidP="00D83EE6">
      <w:pPr>
        <w:ind w:firstLine="708"/>
        <w:jc w:val="center"/>
        <w:rPr>
          <w:rFonts w:ascii="Trebuchet MS" w:hAnsi="Trebuchet MS" w:cs="Arial"/>
        </w:rPr>
      </w:pPr>
      <w:proofErr w:type="spellStart"/>
      <w:r w:rsidRPr="00BA2B8F">
        <w:rPr>
          <w:rFonts w:ascii="Trebuchet MS" w:hAnsi="Trebuchet MS" w:cs="Arial"/>
        </w:rPr>
        <w:t>Artículo</w:t>
      </w:r>
      <w:proofErr w:type="spellEnd"/>
      <w:r w:rsidRPr="00BA2B8F">
        <w:rPr>
          <w:rFonts w:ascii="Trebuchet MS" w:hAnsi="Trebuchet MS" w:cs="Arial"/>
        </w:rPr>
        <w:t xml:space="preserve"> 1º</w:t>
      </w:r>
      <w:proofErr w:type="gramStart"/>
      <w:r w:rsidRPr="00BA2B8F">
        <w:rPr>
          <w:rFonts w:ascii="Trebuchet MS" w:hAnsi="Trebuchet MS" w:cs="Arial"/>
        </w:rPr>
        <w:t>.-</w:t>
      </w:r>
      <w:proofErr w:type="gram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Modificase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por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única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vez</w:t>
      </w:r>
      <w:proofErr w:type="spellEnd"/>
      <w:r w:rsidRPr="00BA2B8F">
        <w:rPr>
          <w:rFonts w:ascii="Trebuchet MS" w:hAnsi="Trebuchet MS" w:cs="Arial"/>
        </w:rPr>
        <w:t xml:space="preserve"> la </w:t>
      </w:r>
      <w:proofErr w:type="spellStart"/>
      <w:r w:rsidRPr="00BA2B8F">
        <w:rPr>
          <w:rFonts w:ascii="Trebuchet MS" w:hAnsi="Trebuchet MS" w:cs="Arial"/>
        </w:rPr>
        <w:t>disposición</w:t>
      </w:r>
      <w:proofErr w:type="spellEnd"/>
      <w:r w:rsidRPr="00BA2B8F">
        <w:rPr>
          <w:rFonts w:ascii="Trebuchet MS" w:hAnsi="Trebuchet MS" w:cs="Arial"/>
        </w:rPr>
        <w:t xml:space="preserve"> del </w:t>
      </w:r>
      <w:proofErr w:type="spellStart"/>
      <w:r w:rsidRPr="00BA2B8F">
        <w:rPr>
          <w:rFonts w:ascii="Trebuchet MS" w:hAnsi="Trebuchet MS" w:cs="Arial"/>
        </w:rPr>
        <w:t>artículo</w:t>
      </w:r>
      <w:proofErr w:type="spellEnd"/>
      <w:r w:rsidRPr="00BA2B8F">
        <w:rPr>
          <w:rFonts w:ascii="Trebuchet MS" w:hAnsi="Trebuchet MS" w:cs="Arial"/>
        </w:rPr>
        <w:t xml:space="preserve"> 1º de la Ley 23.555 y </w:t>
      </w:r>
      <w:proofErr w:type="spellStart"/>
      <w:r w:rsidRPr="00BA2B8F">
        <w:rPr>
          <w:rFonts w:ascii="Trebuchet MS" w:hAnsi="Trebuchet MS" w:cs="Arial"/>
        </w:rPr>
        <w:t>dispónese</w:t>
      </w:r>
      <w:proofErr w:type="spellEnd"/>
      <w:r w:rsidRPr="00BA2B8F">
        <w:rPr>
          <w:rFonts w:ascii="Trebuchet MS" w:hAnsi="Trebuchet MS" w:cs="Arial"/>
        </w:rPr>
        <w:t xml:space="preserve"> el </w:t>
      </w:r>
      <w:proofErr w:type="spellStart"/>
      <w:r w:rsidRPr="00BA2B8F">
        <w:rPr>
          <w:rFonts w:ascii="Trebuchet MS" w:hAnsi="Trebuchet MS" w:cs="Arial"/>
        </w:rPr>
        <w:t>traslado</w:t>
      </w:r>
      <w:proofErr w:type="spellEnd"/>
      <w:r w:rsidRPr="00BA2B8F">
        <w:rPr>
          <w:rFonts w:ascii="Trebuchet MS" w:hAnsi="Trebuchet MS" w:cs="Arial"/>
        </w:rPr>
        <w:t xml:space="preserve"> del </w:t>
      </w:r>
      <w:proofErr w:type="spellStart"/>
      <w:r w:rsidRPr="00BA2B8F">
        <w:rPr>
          <w:rFonts w:ascii="Trebuchet MS" w:hAnsi="Trebuchet MS" w:cs="Arial"/>
        </w:rPr>
        <w:t>feriado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nacional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correspondiente</w:t>
      </w:r>
      <w:proofErr w:type="spellEnd"/>
      <w:r w:rsidRPr="00BA2B8F">
        <w:rPr>
          <w:rFonts w:ascii="Trebuchet MS" w:hAnsi="Trebuchet MS" w:cs="Arial"/>
        </w:rPr>
        <w:t xml:space="preserve"> al 12 de </w:t>
      </w:r>
      <w:proofErr w:type="spellStart"/>
      <w:r w:rsidRPr="00BA2B8F">
        <w:rPr>
          <w:rFonts w:ascii="Trebuchet MS" w:hAnsi="Trebuchet MS" w:cs="Arial"/>
        </w:rPr>
        <w:t>octubre</w:t>
      </w:r>
      <w:proofErr w:type="spellEnd"/>
      <w:r w:rsidRPr="00BA2B8F">
        <w:rPr>
          <w:rFonts w:ascii="Trebuchet MS" w:hAnsi="Trebuchet MS" w:cs="Arial"/>
        </w:rPr>
        <w:t xml:space="preserve"> de 2001 al </w:t>
      </w:r>
      <w:proofErr w:type="spellStart"/>
      <w:r w:rsidRPr="00BA2B8F">
        <w:rPr>
          <w:rFonts w:ascii="Trebuchet MS" w:hAnsi="Trebuchet MS" w:cs="Arial"/>
        </w:rPr>
        <w:t>día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lunes</w:t>
      </w:r>
      <w:proofErr w:type="spellEnd"/>
      <w:r w:rsidRPr="00BA2B8F">
        <w:rPr>
          <w:rFonts w:ascii="Trebuchet MS" w:hAnsi="Trebuchet MS" w:cs="Arial"/>
        </w:rPr>
        <w:t xml:space="preserve"> anterior.</w:t>
      </w:r>
    </w:p>
    <w:p w14:paraId="3E3E3A26" w14:textId="77777777" w:rsidR="00D83EE6" w:rsidRPr="00BA2B8F" w:rsidRDefault="00D83EE6" w:rsidP="00D83EE6">
      <w:pPr>
        <w:jc w:val="center"/>
        <w:rPr>
          <w:rFonts w:ascii="Trebuchet MS" w:hAnsi="Trebuchet MS" w:cs="Arial"/>
        </w:rPr>
      </w:pPr>
    </w:p>
    <w:p w14:paraId="7449AC5D" w14:textId="77777777" w:rsidR="00D83EE6" w:rsidRPr="00BA2B8F" w:rsidRDefault="00D83EE6" w:rsidP="00D83EE6">
      <w:pPr>
        <w:ind w:firstLine="708"/>
        <w:jc w:val="center"/>
        <w:rPr>
          <w:rFonts w:ascii="Trebuchet MS" w:hAnsi="Trebuchet MS" w:cs="Arial"/>
        </w:rPr>
      </w:pPr>
      <w:proofErr w:type="spellStart"/>
      <w:r w:rsidRPr="00BA2B8F">
        <w:rPr>
          <w:rFonts w:ascii="Trebuchet MS" w:hAnsi="Trebuchet MS" w:cs="Arial"/>
        </w:rPr>
        <w:t>Artículo</w:t>
      </w:r>
      <w:proofErr w:type="spellEnd"/>
      <w:r w:rsidRPr="00BA2B8F">
        <w:rPr>
          <w:rFonts w:ascii="Trebuchet MS" w:hAnsi="Trebuchet MS" w:cs="Arial"/>
        </w:rPr>
        <w:t xml:space="preserve"> 2º</w:t>
      </w:r>
      <w:proofErr w:type="gramStart"/>
      <w:r w:rsidRPr="00BA2B8F">
        <w:rPr>
          <w:rFonts w:ascii="Trebuchet MS" w:hAnsi="Trebuchet MS" w:cs="Arial"/>
        </w:rPr>
        <w:t>.-</w:t>
      </w:r>
      <w:proofErr w:type="gramEnd"/>
      <w:r w:rsidRPr="00BA2B8F">
        <w:rPr>
          <w:rFonts w:ascii="Trebuchet MS" w:hAnsi="Trebuchet MS" w:cs="Arial"/>
        </w:rPr>
        <w:t xml:space="preserve"> El </w:t>
      </w:r>
      <w:proofErr w:type="spellStart"/>
      <w:r w:rsidRPr="00BA2B8F">
        <w:rPr>
          <w:rFonts w:ascii="Trebuchet MS" w:hAnsi="Trebuchet MS" w:cs="Arial"/>
        </w:rPr>
        <w:t>día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lunes</w:t>
      </w:r>
      <w:proofErr w:type="spellEnd"/>
      <w:r w:rsidRPr="00BA2B8F">
        <w:rPr>
          <w:rFonts w:ascii="Trebuchet MS" w:hAnsi="Trebuchet MS" w:cs="Arial"/>
        </w:rPr>
        <w:t xml:space="preserve"> 8 de </w:t>
      </w:r>
      <w:proofErr w:type="spellStart"/>
      <w:r w:rsidRPr="00BA2B8F">
        <w:rPr>
          <w:rFonts w:ascii="Trebuchet MS" w:hAnsi="Trebuchet MS" w:cs="Arial"/>
        </w:rPr>
        <w:t>octubre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que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resulte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feriado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por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aplicación</w:t>
      </w:r>
      <w:proofErr w:type="spellEnd"/>
      <w:r w:rsidRPr="00BA2B8F">
        <w:rPr>
          <w:rFonts w:ascii="Trebuchet MS" w:hAnsi="Trebuchet MS" w:cs="Arial"/>
        </w:rPr>
        <w:t xml:space="preserve"> del </w:t>
      </w:r>
      <w:proofErr w:type="spellStart"/>
      <w:r w:rsidRPr="00BA2B8F">
        <w:rPr>
          <w:rFonts w:ascii="Trebuchet MS" w:hAnsi="Trebuchet MS" w:cs="Arial"/>
        </w:rPr>
        <w:t>artículo</w:t>
      </w:r>
      <w:proofErr w:type="spellEnd"/>
      <w:r w:rsidRPr="00BA2B8F">
        <w:rPr>
          <w:rFonts w:ascii="Trebuchet MS" w:hAnsi="Trebuchet MS" w:cs="Arial"/>
        </w:rPr>
        <w:t xml:space="preserve"> anterior </w:t>
      </w:r>
      <w:proofErr w:type="spellStart"/>
      <w:r w:rsidRPr="00BA2B8F">
        <w:rPr>
          <w:rFonts w:ascii="Trebuchet MS" w:hAnsi="Trebuchet MS" w:cs="Arial"/>
        </w:rPr>
        <w:t>gozará</w:t>
      </w:r>
      <w:proofErr w:type="spellEnd"/>
      <w:r w:rsidRPr="00BA2B8F">
        <w:rPr>
          <w:rFonts w:ascii="Trebuchet MS" w:hAnsi="Trebuchet MS" w:cs="Arial"/>
        </w:rPr>
        <w:t xml:space="preserve"> en el </w:t>
      </w:r>
      <w:proofErr w:type="spellStart"/>
      <w:r w:rsidRPr="00BA2B8F">
        <w:rPr>
          <w:rFonts w:ascii="Trebuchet MS" w:hAnsi="Trebuchet MS" w:cs="Arial"/>
        </w:rPr>
        <w:t>aspecto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remunerativo</w:t>
      </w:r>
      <w:proofErr w:type="spellEnd"/>
      <w:r w:rsidRPr="00BA2B8F">
        <w:rPr>
          <w:rFonts w:ascii="Trebuchet MS" w:hAnsi="Trebuchet MS" w:cs="Arial"/>
        </w:rPr>
        <w:t xml:space="preserve"> de los </w:t>
      </w:r>
      <w:proofErr w:type="spellStart"/>
      <w:r w:rsidRPr="00BA2B8F">
        <w:rPr>
          <w:rFonts w:ascii="Trebuchet MS" w:hAnsi="Trebuchet MS" w:cs="Arial"/>
        </w:rPr>
        <w:t>mismos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derechos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que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establece</w:t>
      </w:r>
      <w:proofErr w:type="spellEnd"/>
      <w:r w:rsidRPr="00BA2B8F">
        <w:rPr>
          <w:rFonts w:ascii="Trebuchet MS" w:hAnsi="Trebuchet MS" w:cs="Arial"/>
        </w:rPr>
        <w:t xml:space="preserve"> la </w:t>
      </w:r>
      <w:proofErr w:type="spellStart"/>
      <w:r w:rsidRPr="00BA2B8F">
        <w:rPr>
          <w:rFonts w:ascii="Trebuchet MS" w:hAnsi="Trebuchet MS" w:cs="Arial"/>
        </w:rPr>
        <w:t>legislación</w:t>
      </w:r>
      <w:proofErr w:type="spellEnd"/>
      <w:r w:rsidRPr="00BA2B8F">
        <w:rPr>
          <w:rFonts w:ascii="Trebuchet MS" w:hAnsi="Trebuchet MS" w:cs="Arial"/>
        </w:rPr>
        <w:t xml:space="preserve"> actual </w:t>
      </w:r>
      <w:proofErr w:type="spellStart"/>
      <w:r w:rsidRPr="00BA2B8F">
        <w:rPr>
          <w:rFonts w:ascii="Trebuchet MS" w:hAnsi="Trebuchet MS" w:cs="Arial"/>
        </w:rPr>
        <w:t>respecto</w:t>
      </w:r>
      <w:proofErr w:type="spellEnd"/>
      <w:r w:rsidRPr="00BA2B8F">
        <w:rPr>
          <w:rFonts w:ascii="Trebuchet MS" w:hAnsi="Trebuchet MS" w:cs="Arial"/>
        </w:rPr>
        <w:t xml:space="preserve"> de los </w:t>
      </w:r>
      <w:proofErr w:type="spellStart"/>
      <w:r w:rsidRPr="00BA2B8F">
        <w:rPr>
          <w:rFonts w:ascii="Trebuchet MS" w:hAnsi="Trebuchet MS" w:cs="Arial"/>
        </w:rPr>
        <w:t>feriados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nacionales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obligatorios</w:t>
      </w:r>
      <w:proofErr w:type="spellEnd"/>
      <w:r w:rsidRPr="00BA2B8F">
        <w:rPr>
          <w:rFonts w:ascii="Trebuchet MS" w:hAnsi="Trebuchet MS" w:cs="Arial"/>
        </w:rPr>
        <w:t>.</w:t>
      </w:r>
    </w:p>
    <w:p w14:paraId="49666B2A" w14:textId="77777777" w:rsidR="00D83EE6" w:rsidRPr="00BA2B8F" w:rsidRDefault="00D83EE6" w:rsidP="00D83EE6">
      <w:pPr>
        <w:jc w:val="center"/>
        <w:rPr>
          <w:rFonts w:ascii="Trebuchet MS" w:hAnsi="Trebuchet MS" w:cs="Arial"/>
        </w:rPr>
      </w:pPr>
    </w:p>
    <w:p w14:paraId="7929FC00" w14:textId="77777777" w:rsidR="00D83EE6" w:rsidRPr="00BA2B8F" w:rsidRDefault="00D83EE6" w:rsidP="00D83EE6">
      <w:pPr>
        <w:ind w:firstLine="708"/>
        <w:jc w:val="center"/>
        <w:rPr>
          <w:rFonts w:ascii="Trebuchet MS" w:hAnsi="Trebuchet MS" w:cs="Arial"/>
        </w:rPr>
      </w:pPr>
      <w:proofErr w:type="spellStart"/>
      <w:proofErr w:type="gramStart"/>
      <w:r w:rsidRPr="00BA2B8F">
        <w:rPr>
          <w:rFonts w:ascii="Trebuchet MS" w:hAnsi="Trebuchet MS" w:cs="Arial"/>
        </w:rPr>
        <w:t>Artículo</w:t>
      </w:r>
      <w:proofErr w:type="spellEnd"/>
      <w:r w:rsidRPr="00BA2B8F">
        <w:rPr>
          <w:rFonts w:ascii="Trebuchet MS" w:hAnsi="Trebuchet MS" w:cs="Arial"/>
        </w:rPr>
        <w:t xml:space="preserve"> 3º </w:t>
      </w:r>
      <w:proofErr w:type="spellStart"/>
      <w:r w:rsidRPr="00BA2B8F">
        <w:rPr>
          <w:rFonts w:ascii="Trebuchet MS" w:hAnsi="Trebuchet MS" w:cs="Arial"/>
        </w:rPr>
        <w:t>Comuníquese</w:t>
      </w:r>
      <w:proofErr w:type="spellEnd"/>
      <w:r w:rsidRPr="00BA2B8F">
        <w:rPr>
          <w:rFonts w:ascii="Trebuchet MS" w:hAnsi="Trebuchet MS" w:cs="Arial"/>
        </w:rPr>
        <w:t xml:space="preserve"> al </w:t>
      </w:r>
      <w:proofErr w:type="spellStart"/>
      <w:r w:rsidRPr="00BA2B8F">
        <w:rPr>
          <w:rFonts w:ascii="Trebuchet MS" w:hAnsi="Trebuchet MS" w:cs="Arial"/>
        </w:rPr>
        <w:t>Poder</w:t>
      </w:r>
      <w:proofErr w:type="spellEnd"/>
      <w:r w:rsidRPr="00BA2B8F">
        <w:rPr>
          <w:rFonts w:ascii="Trebuchet MS" w:hAnsi="Trebuchet MS" w:cs="Arial"/>
        </w:rPr>
        <w:t xml:space="preserve"> </w:t>
      </w:r>
      <w:proofErr w:type="spellStart"/>
      <w:r w:rsidRPr="00BA2B8F">
        <w:rPr>
          <w:rFonts w:ascii="Trebuchet MS" w:hAnsi="Trebuchet MS" w:cs="Arial"/>
        </w:rPr>
        <w:t>Ejecutivo</w:t>
      </w:r>
      <w:proofErr w:type="spellEnd"/>
      <w:r w:rsidRPr="00BA2B8F">
        <w:rPr>
          <w:rFonts w:ascii="Trebuchet MS" w:hAnsi="Trebuchet MS" w:cs="Arial"/>
        </w:rPr>
        <w:t>.</w:t>
      </w:r>
      <w:proofErr w:type="gramEnd"/>
    </w:p>
    <w:p w14:paraId="5AB592B8" w14:textId="77777777" w:rsidR="00D83EE6" w:rsidRPr="00BA2B8F" w:rsidRDefault="00D83EE6" w:rsidP="00D83EE6">
      <w:pPr>
        <w:jc w:val="center"/>
        <w:rPr>
          <w:rFonts w:ascii="Trebuchet MS" w:hAnsi="Trebuchet MS"/>
          <w:b/>
        </w:rPr>
      </w:pPr>
    </w:p>
    <w:p w14:paraId="02CA8D77" w14:textId="77777777" w:rsidR="00D83EE6" w:rsidRPr="00BA2B8F" w:rsidRDefault="00D83EE6" w:rsidP="00D83EE6">
      <w:pPr>
        <w:jc w:val="center"/>
        <w:rPr>
          <w:rFonts w:ascii="Trebuchet MS" w:hAnsi="Trebuchet MS"/>
        </w:rPr>
      </w:pPr>
    </w:p>
    <w:p w14:paraId="2FA1C1EF" w14:textId="77777777" w:rsidR="00D83EE6" w:rsidRPr="00BA2B8F" w:rsidRDefault="00D83EE6" w:rsidP="00D83EE6">
      <w:pPr>
        <w:jc w:val="center"/>
        <w:rPr>
          <w:rFonts w:ascii="Trebuchet MS" w:hAnsi="Trebuchet MS"/>
          <w:b/>
        </w:rPr>
      </w:pPr>
    </w:p>
    <w:p w14:paraId="6B99AE0A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01B699AB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5531D51D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73C9A8E1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1A60AD70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09EA522B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7D5F0319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4106E139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3FFB2D63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2208F51A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4CAF9A85" w14:textId="77777777" w:rsidR="00D83EE6" w:rsidRPr="00BA2B8F" w:rsidRDefault="00D83EE6" w:rsidP="00D83EE6">
      <w:pPr>
        <w:jc w:val="center"/>
        <w:rPr>
          <w:rFonts w:ascii="Trebuchet MS" w:hAnsi="Trebuchet MS"/>
          <w:b/>
          <w:lang w:val="es-MX"/>
        </w:rPr>
      </w:pPr>
    </w:p>
    <w:p w14:paraId="07C7C360" w14:textId="77777777" w:rsidR="00D83EE6" w:rsidRDefault="00D83EE6" w:rsidP="00D83EE6">
      <w:pPr>
        <w:jc w:val="center"/>
        <w:rPr>
          <w:rFonts w:ascii="Trebuchet MS" w:hAnsi="Trebuchet MS"/>
          <w:b/>
        </w:rPr>
      </w:pPr>
    </w:p>
    <w:p w14:paraId="159EF24D" w14:textId="77777777" w:rsidR="00D83EE6" w:rsidRDefault="00D83EE6" w:rsidP="00D83EE6">
      <w:pPr>
        <w:jc w:val="center"/>
        <w:rPr>
          <w:rFonts w:ascii="Trebuchet MS" w:hAnsi="Trebuchet MS"/>
          <w:b/>
        </w:rPr>
      </w:pPr>
    </w:p>
    <w:p w14:paraId="0DC21ED6" w14:textId="77777777" w:rsidR="00D83EE6" w:rsidRDefault="00D83EE6" w:rsidP="00D83EE6">
      <w:pPr>
        <w:jc w:val="center"/>
        <w:rPr>
          <w:rFonts w:ascii="Trebuchet MS" w:hAnsi="Trebuchet MS"/>
          <w:b/>
        </w:rPr>
      </w:pPr>
    </w:p>
    <w:p w14:paraId="6B25A752" w14:textId="77777777" w:rsidR="00D83EE6" w:rsidRDefault="00D83EE6" w:rsidP="00D83EE6">
      <w:pPr>
        <w:jc w:val="center"/>
        <w:rPr>
          <w:rFonts w:ascii="Trebuchet MS" w:hAnsi="Trebuchet MS"/>
          <w:b/>
        </w:rPr>
      </w:pPr>
    </w:p>
    <w:p w14:paraId="1E90DBBE" w14:textId="77777777" w:rsidR="00D83EE6" w:rsidRDefault="00D83EE6" w:rsidP="00D83EE6">
      <w:pPr>
        <w:jc w:val="center"/>
        <w:rPr>
          <w:rFonts w:ascii="Trebuchet MS" w:hAnsi="Trebuchet MS"/>
          <w:b/>
        </w:rPr>
      </w:pPr>
    </w:p>
    <w:p w14:paraId="364AD1AE" w14:textId="77777777" w:rsidR="00D83EE6" w:rsidRPr="00CD20E3" w:rsidRDefault="00D83EE6" w:rsidP="00D83EE6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83EE6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2021-05-07T14:38:00Z</dcterms:created>
  <dcterms:modified xsi:type="dcterms:W3CDTF">2021-05-07T14:38:00Z</dcterms:modified>
</cp:coreProperties>
</file>