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9291C" w14:textId="77777777" w:rsidR="008B09B0" w:rsidRDefault="008B09B0" w:rsidP="008B09B0">
      <w:pPr>
        <w:jc w:val="center"/>
        <w:rPr>
          <w:rFonts w:ascii="Trebuchet MS" w:hAnsi="Trebuchet MS"/>
          <w:b/>
        </w:rPr>
      </w:pPr>
    </w:p>
    <w:p w14:paraId="6ED8BEF7" w14:textId="77777777" w:rsidR="008B09B0" w:rsidRPr="00BA740F" w:rsidRDefault="008B09B0" w:rsidP="008B09B0">
      <w:pPr>
        <w:spacing w:line="360" w:lineRule="auto"/>
        <w:jc w:val="center"/>
        <w:rPr>
          <w:rFonts w:ascii="Trebuchet MS" w:hAnsi="Trebuchet MS"/>
          <w:b/>
          <w:lang w:val="es-MX"/>
        </w:rPr>
      </w:pPr>
      <w:bookmarkStart w:id="0" w:name="_GoBack"/>
      <w:bookmarkEnd w:id="0"/>
      <w:r w:rsidRPr="00BA740F">
        <w:rPr>
          <w:rFonts w:ascii="Trebuchet MS" w:hAnsi="Trebuchet MS"/>
          <w:b/>
          <w:bCs/>
        </w:rPr>
        <w:t>LAS ESCUELAS SECUNDARIAS DEL SISTEMA EDUCATIVO NACIONAL, INCLUIRÁN EN FORMA OBLIGATORIA UNA PROPUESTA CURRICULAR PARA LA ENSEÑANZA DEL IDIOMA PORTUGUÉS</w:t>
      </w:r>
    </w:p>
    <w:p w14:paraId="0C230E82" w14:textId="77777777" w:rsidR="008B09B0" w:rsidRPr="00BA740F" w:rsidRDefault="008B09B0" w:rsidP="008B09B0">
      <w:pPr>
        <w:jc w:val="center"/>
        <w:rPr>
          <w:rFonts w:ascii="Trebuchet MS" w:hAnsi="Trebuchet MS"/>
          <w:color w:val="000000"/>
        </w:rPr>
      </w:pPr>
      <w:r w:rsidRPr="00BA740F">
        <w:rPr>
          <w:rFonts w:ascii="Trebuchet MS" w:hAnsi="Trebuchet MS"/>
          <w:b/>
          <w:bCs/>
          <w:color w:val="000000"/>
        </w:rPr>
        <w:t>LEY 26.468</w:t>
      </w:r>
    </w:p>
    <w:p w14:paraId="37F03F9C" w14:textId="77777777" w:rsidR="008B09B0" w:rsidRPr="00BA740F" w:rsidRDefault="008B09B0" w:rsidP="008B09B0">
      <w:pPr>
        <w:jc w:val="both"/>
        <w:rPr>
          <w:rFonts w:ascii="Trebuchet MS" w:hAnsi="Trebuchet MS"/>
          <w:b/>
          <w:bCs/>
          <w:color w:val="000000"/>
        </w:rPr>
      </w:pPr>
    </w:p>
    <w:p w14:paraId="16C507DC" w14:textId="77777777" w:rsidR="008B09B0" w:rsidRPr="00BA740F" w:rsidRDefault="008B09B0" w:rsidP="008B09B0">
      <w:pPr>
        <w:jc w:val="both"/>
        <w:rPr>
          <w:rFonts w:ascii="Trebuchet MS" w:hAnsi="Trebuchet MS"/>
          <w:color w:val="000000"/>
        </w:rPr>
      </w:pPr>
    </w:p>
    <w:p w14:paraId="1FCB41A4" w14:textId="77777777" w:rsidR="008B09B0" w:rsidRPr="00BA740F" w:rsidRDefault="008B09B0" w:rsidP="008B09B0">
      <w:pPr>
        <w:jc w:val="center"/>
        <w:rPr>
          <w:rFonts w:ascii="Trebuchet MS" w:hAnsi="Trebuchet MS"/>
          <w:b/>
          <w:color w:val="000000"/>
        </w:rPr>
      </w:pPr>
      <w:r w:rsidRPr="00BA740F">
        <w:rPr>
          <w:rFonts w:ascii="Trebuchet MS" w:hAnsi="Trebuchet MS"/>
          <w:b/>
          <w:color w:val="000000"/>
        </w:rPr>
        <w:t>El Senado y Cámara de Diputados de la Nación Argentina reunidos en Congreso, etc. sancionan con fuerza de Ley:</w:t>
      </w:r>
    </w:p>
    <w:p w14:paraId="53A1E554" w14:textId="77777777" w:rsidR="008B09B0" w:rsidRPr="00BA740F" w:rsidRDefault="008B09B0" w:rsidP="008B09B0">
      <w:pPr>
        <w:jc w:val="center"/>
        <w:rPr>
          <w:rFonts w:ascii="Trebuchet MS" w:hAnsi="Trebuchet MS"/>
          <w:b/>
          <w:color w:val="000000"/>
        </w:rPr>
      </w:pPr>
    </w:p>
    <w:p w14:paraId="04E79C90" w14:textId="77777777" w:rsidR="008B09B0" w:rsidRPr="00BA740F" w:rsidRDefault="008B09B0" w:rsidP="008B09B0">
      <w:pPr>
        <w:jc w:val="both"/>
        <w:rPr>
          <w:rFonts w:ascii="Trebuchet MS" w:hAnsi="Trebuchet MS"/>
          <w:color w:val="000000"/>
        </w:rPr>
      </w:pPr>
      <w:r w:rsidRPr="00BA740F">
        <w:rPr>
          <w:rFonts w:ascii="Trebuchet MS" w:hAnsi="Trebuchet MS"/>
          <w:bCs/>
          <w:color w:val="000000"/>
        </w:rPr>
        <w:t xml:space="preserve">Artículo1 </w:t>
      </w:r>
      <w:r w:rsidRPr="00BA740F">
        <w:rPr>
          <w:rFonts w:ascii="Trebuchet MS" w:hAnsi="Trebuchet MS"/>
          <w:color w:val="000000"/>
        </w:rPr>
        <w:t>- Todas las escuelas secundarias del sistema educativo nacional en sus distintas modalidades, incluirán en forma obligatoria una propuesta curricular para la enseñanza del idioma portugués como lengua extranjera, en cumplimiento de la Ley Nº 25.181. En el caso de las escuelas de las provincias fronterizas con la República Federativa del Brasil, corresponderá su inclusión desde el nivel primario.</w:t>
      </w:r>
    </w:p>
    <w:p w14:paraId="446DFA02" w14:textId="77777777" w:rsidR="008B09B0" w:rsidRPr="00BA740F" w:rsidRDefault="008B09B0" w:rsidP="008B09B0">
      <w:pPr>
        <w:jc w:val="both"/>
        <w:rPr>
          <w:rFonts w:ascii="Trebuchet MS" w:hAnsi="Trebuchet MS"/>
          <w:bCs/>
          <w:color w:val="000000"/>
        </w:rPr>
      </w:pPr>
    </w:p>
    <w:p w14:paraId="4A1CF352" w14:textId="77777777" w:rsidR="008B09B0" w:rsidRPr="00BA740F" w:rsidRDefault="008B09B0" w:rsidP="008B09B0">
      <w:pPr>
        <w:jc w:val="both"/>
        <w:rPr>
          <w:rFonts w:ascii="Trebuchet MS" w:hAnsi="Trebuchet MS"/>
          <w:color w:val="000000"/>
        </w:rPr>
      </w:pPr>
      <w:r w:rsidRPr="00BA740F">
        <w:rPr>
          <w:rFonts w:ascii="Trebuchet MS" w:hAnsi="Trebuchet MS"/>
          <w:bCs/>
          <w:color w:val="000000"/>
        </w:rPr>
        <w:t xml:space="preserve">Artículo2 </w:t>
      </w:r>
      <w:r w:rsidRPr="00BA740F">
        <w:rPr>
          <w:rFonts w:ascii="Trebuchet MS" w:hAnsi="Trebuchet MS"/>
          <w:color w:val="000000"/>
        </w:rPr>
        <w:t>- El Ministerio de Educación, Ciencia y Tecnología, en acuerdo con el Consejo Federal de Educación, elaborará los lineamientos curriculares correspondientes a esta propuesta, teniendo en consideración lo dispuesto por los artículos 87 y 92, inciso a), de la Ley Nº 26.206 -de Educación Nacional-.</w:t>
      </w:r>
    </w:p>
    <w:p w14:paraId="53AF6D66" w14:textId="77777777" w:rsidR="008B09B0" w:rsidRPr="00BA740F" w:rsidRDefault="008B09B0" w:rsidP="008B09B0">
      <w:pPr>
        <w:jc w:val="both"/>
        <w:rPr>
          <w:rFonts w:ascii="Trebuchet MS" w:hAnsi="Trebuchet MS"/>
          <w:bCs/>
          <w:color w:val="000000"/>
        </w:rPr>
      </w:pPr>
    </w:p>
    <w:p w14:paraId="0C04CF61" w14:textId="77777777" w:rsidR="008B09B0" w:rsidRPr="00BA740F" w:rsidRDefault="008B09B0" w:rsidP="008B09B0">
      <w:pPr>
        <w:jc w:val="both"/>
        <w:rPr>
          <w:rFonts w:ascii="Trebuchet MS" w:hAnsi="Trebuchet MS"/>
          <w:color w:val="000000"/>
        </w:rPr>
      </w:pPr>
      <w:r w:rsidRPr="00BA740F">
        <w:rPr>
          <w:rFonts w:ascii="Trebuchet MS" w:hAnsi="Trebuchet MS"/>
          <w:bCs/>
          <w:color w:val="000000"/>
        </w:rPr>
        <w:t xml:space="preserve">Artículo 3 </w:t>
      </w:r>
      <w:r w:rsidRPr="00BA740F">
        <w:rPr>
          <w:rFonts w:ascii="Trebuchet MS" w:hAnsi="Trebuchet MS"/>
          <w:color w:val="000000"/>
        </w:rPr>
        <w:t>- El cursado de la propuesta curricular para la enseñanza del idioma portugués será de carácter optativo para los estudiantes.</w:t>
      </w:r>
    </w:p>
    <w:p w14:paraId="2F94703D" w14:textId="77777777" w:rsidR="008B09B0" w:rsidRPr="00BA740F" w:rsidRDefault="008B09B0" w:rsidP="008B09B0">
      <w:pPr>
        <w:jc w:val="both"/>
        <w:rPr>
          <w:rFonts w:ascii="Trebuchet MS" w:hAnsi="Trebuchet MS"/>
          <w:color w:val="000000"/>
        </w:rPr>
      </w:pPr>
      <w:r w:rsidRPr="00BA740F">
        <w:rPr>
          <w:rFonts w:ascii="Trebuchet MS" w:hAnsi="Trebuchet MS"/>
          <w:color w:val="000000"/>
        </w:rPr>
        <w:t>El Ministerio de Educación, Ciencia y Tecnología, en acuerdo con el Consejo Federal de Educación, dispondrá medidas que estimulen su participación en esta propuesta curricular.</w:t>
      </w:r>
    </w:p>
    <w:p w14:paraId="6CA2B03F" w14:textId="77777777" w:rsidR="008B09B0" w:rsidRPr="00BA740F" w:rsidRDefault="008B09B0" w:rsidP="008B09B0">
      <w:pPr>
        <w:jc w:val="both"/>
        <w:rPr>
          <w:rFonts w:ascii="Trebuchet MS" w:hAnsi="Trebuchet MS"/>
          <w:bCs/>
          <w:color w:val="000000"/>
        </w:rPr>
      </w:pPr>
    </w:p>
    <w:p w14:paraId="385043CB" w14:textId="77777777" w:rsidR="008B09B0" w:rsidRPr="00BA740F" w:rsidRDefault="008B09B0" w:rsidP="008B09B0">
      <w:pPr>
        <w:jc w:val="both"/>
        <w:rPr>
          <w:rFonts w:ascii="Trebuchet MS" w:hAnsi="Trebuchet MS"/>
          <w:color w:val="000000"/>
        </w:rPr>
      </w:pPr>
      <w:r w:rsidRPr="00BA740F">
        <w:rPr>
          <w:rFonts w:ascii="Trebuchet MS" w:hAnsi="Trebuchet MS"/>
          <w:bCs/>
          <w:color w:val="000000"/>
        </w:rPr>
        <w:t xml:space="preserve">Artículo 4 </w:t>
      </w:r>
      <w:r w:rsidRPr="00BA740F">
        <w:rPr>
          <w:rFonts w:ascii="Trebuchet MS" w:hAnsi="Trebuchet MS"/>
          <w:color w:val="000000"/>
        </w:rPr>
        <w:t xml:space="preserve">- Los estudiantes que hayan completado la propuesta curricular, podrán participar en evaluaciones presenciales, para acceder a certificaciones que acrediten niveles y competencias en el </w:t>
      </w:r>
      <w:proofErr w:type="gramStart"/>
      <w:r w:rsidRPr="00BA740F">
        <w:rPr>
          <w:rFonts w:ascii="Trebuchet MS" w:hAnsi="Trebuchet MS"/>
          <w:color w:val="000000"/>
        </w:rPr>
        <w:t>uso</w:t>
      </w:r>
      <w:proofErr w:type="gramEnd"/>
      <w:r w:rsidRPr="00BA740F">
        <w:rPr>
          <w:rFonts w:ascii="Trebuchet MS" w:hAnsi="Trebuchet MS"/>
          <w:color w:val="000000"/>
        </w:rPr>
        <w:t xml:space="preserve"> del idioma portugués.</w:t>
      </w:r>
    </w:p>
    <w:p w14:paraId="7A459397" w14:textId="77777777" w:rsidR="008B09B0" w:rsidRPr="00BA740F" w:rsidRDefault="008B09B0" w:rsidP="008B09B0">
      <w:pPr>
        <w:jc w:val="both"/>
        <w:rPr>
          <w:rFonts w:ascii="Trebuchet MS" w:hAnsi="Trebuchet MS"/>
          <w:bCs/>
          <w:color w:val="000000"/>
        </w:rPr>
      </w:pPr>
    </w:p>
    <w:p w14:paraId="5A3C07AF" w14:textId="77777777" w:rsidR="008B09B0" w:rsidRPr="00BA740F" w:rsidRDefault="008B09B0" w:rsidP="008B09B0">
      <w:pPr>
        <w:jc w:val="both"/>
        <w:rPr>
          <w:rFonts w:ascii="Trebuchet MS" w:hAnsi="Trebuchet MS"/>
          <w:color w:val="000000"/>
        </w:rPr>
      </w:pPr>
      <w:r w:rsidRPr="00BA740F">
        <w:rPr>
          <w:rFonts w:ascii="Trebuchet MS" w:hAnsi="Trebuchet MS"/>
          <w:bCs/>
          <w:color w:val="000000"/>
        </w:rPr>
        <w:t xml:space="preserve">Artículo 5 </w:t>
      </w:r>
      <w:r w:rsidRPr="00BA740F">
        <w:rPr>
          <w:rFonts w:ascii="Trebuchet MS" w:hAnsi="Trebuchet MS"/>
          <w:color w:val="000000"/>
        </w:rPr>
        <w:t>- El Instituto Nacional de Formación Docente, de conformidad con lo establecido en el artículo 139 de la Ley Nº 26.206, elaborará e implementará un plan plurianual de promoción de la formación de profesores en idioma portugués, para el período 2008-2016, incluyendo un esquema de formación continua en servicio, de aplicación progresiva, para la enseñanza del portugués.</w:t>
      </w:r>
    </w:p>
    <w:p w14:paraId="4BFF99EB" w14:textId="77777777" w:rsidR="008B09B0" w:rsidRPr="00BA740F" w:rsidRDefault="008B09B0" w:rsidP="008B09B0">
      <w:pPr>
        <w:jc w:val="both"/>
        <w:rPr>
          <w:rFonts w:ascii="Trebuchet MS" w:hAnsi="Trebuchet MS"/>
          <w:color w:val="000000"/>
        </w:rPr>
      </w:pPr>
      <w:r w:rsidRPr="00BA740F">
        <w:rPr>
          <w:rFonts w:ascii="Trebuchet MS" w:hAnsi="Trebuchet MS"/>
          <w:color w:val="000000"/>
        </w:rPr>
        <w:t>El Ministerio de Educación, Ciencia y Tecnología, a través de los organismos competentes, invitará a las universidades a promover ofertas académicas de formación de profesorado de idioma portugués, que se integren al citado plan plurianual.</w:t>
      </w:r>
    </w:p>
    <w:p w14:paraId="27C0A1F1" w14:textId="77777777" w:rsidR="008B09B0" w:rsidRPr="00BA740F" w:rsidRDefault="008B09B0" w:rsidP="008B09B0">
      <w:pPr>
        <w:jc w:val="both"/>
        <w:rPr>
          <w:rFonts w:ascii="Trebuchet MS" w:hAnsi="Trebuchet MS"/>
          <w:bCs/>
          <w:color w:val="000000"/>
        </w:rPr>
      </w:pPr>
    </w:p>
    <w:p w14:paraId="24115EAA" w14:textId="77777777" w:rsidR="008B09B0" w:rsidRPr="00BA740F" w:rsidRDefault="008B09B0" w:rsidP="008B09B0">
      <w:pPr>
        <w:jc w:val="both"/>
        <w:rPr>
          <w:rFonts w:ascii="Trebuchet MS" w:hAnsi="Trebuchet MS"/>
          <w:color w:val="000000"/>
        </w:rPr>
      </w:pPr>
      <w:r w:rsidRPr="00BA740F">
        <w:rPr>
          <w:rFonts w:ascii="Trebuchet MS" w:hAnsi="Trebuchet MS"/>
          <w:bCs/>
          <w:color w:val="000000"/>
        </w:rPr>
        <w:lastRenderedPageBreak/>
        <w:t xml:space="preserve">Artículo 6 </w:t>
      </w:r>
      <w:r w:rsidRPr="00BA740F">
        <w:rPr>
          <w:rFonts w:ascii="Trebuchet MS" w:hAnsi="Trebuchet MS"/>
          <w:color w:val="000000"/>
        </w:rPr>
        <w:t xml:space="preserve">- El Ministerio de Educación, Ciencia y Tecnología, por intermedio de los organismos citados por los artículos 101 y 102 de la Ley Nº 26.206, promoverá el desarrollo de programas no convencionales de enseñanza del idioma portugués en el marco de la educación permanente. </w:t>
      </w:r>
      <w:proofErr w:type="gramStart"/>
      <w:r w:rsidRPr="00BA740F">
        <w:rPr>
          <w:rFonts w:ascii="Trebuchet MS" w:hAnsi="Trebuchet MS"/>
          <w:color w:val="000000"/>
        </w:rPr>
        <w:t>Las personas tendrán acceso al aprendizaje y a la acreditación en los términos del artículo 4º de la presente ley.</w:t>
      </w:r>
      <w:proofErr w:type="gramEnd"/>
    </w:p>
    <w:p w14:paraId="49695781" w14:textId="77777777" w:rsidR="008B09B0" w:rsidRPr="00BA740F" w:rsidRDefault="008B09B0" w:rsidP="008B09B0">
      <w:pPr>
        <w:jc w:val="both"/>
        <w:rPr>
          <w:rFonts w:ascii="Trebuchet MS" w:hAnsi="Trebuchet MS"/>
          <w:bCs/>
          <w:color w:val="000000"/>
        </w:rPr>
      </w:pPr>
    </w:p>
    <w:p w14:paraId="694ECF18" w14:textId="77777777" w:rsidR="008B09B0" w:rsidRPr="00BA740F" w:rsidRDefault="008B09B0" w:rsidP="008B09B0">
      <w:pPr>
        <w:jc w:val="both"/>
        <w:rPr>
          <w:rFonts w:ascii="Trebuchet MS" w:hAnsi="Trebuchet MS"/>
          <w:color w:val="000000"/>
        </w:rPr>
      </w:pPr>
      <w:r w:rsidRPr="00BA740F">
        <w:rPr>
          <w:rFonts w:ascii="Trebuchet MS" w:hAnsi="Trebuchet MS"/>
          <w:bCs/>
          <w:color w:val="000000"/>
        </w:rPr>
        <w:t xml:space="preserve">Artículo7 </w:t>
      </w:r>
      <w:r w:rsidRPr="00BA740F">
        <w:rPr>
          <w:rFonts w:ascii="Trebuchet MS" w:hAnsi="Trebuchet MS"/>
          <w:color w:val="000000"/>
        </w:rPr>
        <w:t>- El Ministerio de Educación, Ciencia y Tecnología deberá implementar un programa que propicie las condiciones organizativas y técnicas para la aplicación de la presente ley, en el marco de la Ley Nº 25.181, que contemple especialmente los siguientes aspectos:</w:t>
      </w:r>
    </w:p>
    <w:p w14:paraId="0F6BC6C1" w14:textId="77777777" w:rsidR="008B09B0" w:rsidRPr="00BA740F" w:rsidRDefault="008B09B0" w:rsidP="008B09B0">
      <w:pPr>
        <w:jc w:val="both"/>
        <w:rPr>
          <w:rFonts w:ascii="Trebuchet MS" w:hAnsi="Trebuchet MS"/>
          <w:color w:val="000000"/>
        </w:rPr>
      </w:pPr>
    </w:p>
    <w:p w14:paraId="34B49755" w14:textId="77777777" w:rsidR="008B09B0" w:rsidRPr="00BA740F" w:rsidRDefault="008B09B0" w:rsidP="008B09B0">
      <w:pPr>
        <w:jc w:val="both"/>
        <w:rPr>
          <w:rFonts w:ascii="Trebuchet MS" w:hAnsi="Trebuchet MS"/>
          <w:color w:val="000000"/>
        </w:rPr>
      </w:pPr>
      <w:r w:rsidRPr="00BA740F">
        <w:rPr>
          <w:rFonts w:ascii="Trebuchet MS" w:hAnsi="Trebuchet MS"/>
          <w:color w:val="000000"/>
        </w:rPr>
        <w:t>a) Homologar títulos;</w:t>
      </w:r>
    </w:p>
    <w:p w14:paraId="0F1E5AB8" w14:textId="77777777" w:rsidR="008B09B0" w:rsidRPr="00BA740F" w:rsidRDefault="008B09B0" w:rsidP="008B09B0">
      <w:pPr>
        <w:jc w:val="both"/>
        <w:rPr>
          <w:rFonts w:ascii="Trebuchet MS" w:hAnsi="Trebuchet MS"/>
          <w:color w:val="000000"/>
        </w:rPr>
      </w:pPr>
      <w:r w:rsidRPr="00BA740F">
        <w:rPr>
          <w:rFonts w:ascii="Trebuchet MS" w:hAnsi="Trebuchet MS"/>
          <w:color w:val="000000"/>
        </w:rPr>
        <w:t>b) Organizar programas formativos complementarios;</w:t>
      </w:r>
    </w:p>
    <w:p w14:paraId="1A8AF939" w14:textId="77777777" w:rsidR="008B09B0" w:rsidRPr="00BA740F" w:rsidRDefault="008B09B0" w:rsidP="008B09B0">
      <w:pPr>
        <w:jc w:val="both"/>
        <w:rPr>
          <w:rFonts w:ascii="Trebuchet MS" w:hAnsi="Trebuchet MS"/>
          <w:color w:val="000000"/>
        </w:rPr>
      </w:pPr>
      <w:r w:rsidRPr="00BA740F">
        <w:rPr>
          <w:rFonts w:ascii="Trebuchet MS" w:hAnsi="Trebuchet MS"/>
          <w:color w:val="000000"/>
        </w:rPr>
        <w:t>c) Adecuar la legislación para incorporar docentes de otros países del MERCOSUR;</w:t>
      </w:r>
    </w:p>
    <w:p w14:paraId="6087B1E8" w14:textId="77777777" w:rsidR="008B09B0" w:rsidRPr="00BA740F" w:rsidRDefault="008B09B0" w:rsidP="008B09B0">
      <w:pPr>
        <w:jc w:val="both"/>
        <w:rPr>
          <w:rFonts w:ascii="Trebuchet MS" w:hAnsi="Trebuchet MS"/>
          <w:color w:val="000000"/>
        </w:rPr>
      </w:pPr>
      <w:r w:rsidRPr="00BA740F">
        <w:rPr>
          <w:rFonts w:ascii="Trebuchet MS" w:hAnsi="Trebuchet MS"/>
          <w:color w:val="000000"/>
        </w:rPr>
        <w:t>d) Ejecutar las acciones sistemáticas de intercambio de docentes entre la República Argentina y la República Federativa del Brasil;</w:t>
      </w:r>
    </w:p>
    <w:p w14:paraId="50C105F2" w14:textId="77777777" w:rsidR="008B09B0" w:rsidRPr="00BA740F" w:rsidRDefault="008B09B0" w:rsidP="008B09B0">
      <w:pPr>
        <w:jc w:val="both"/>
        <w:rPr>
          <w:rFonts w:ascii="Trebuchet MS" w:hAnsi="Trebuchet MS"/>
          <w:color w:val="000000"/>
        </w:rPr>
      </w:pPr>
      <w:r w:rsidRPr="00BA740F">
        <w:rPr>
          <w:rFonts w:ascii="Trebuchet MS" w:hAnsi="Trebuchet MS"/>
          <w:color w:val="000000"/>
        </w:rPr>
        <w:t>e) Concretar la realización de seminarios sobre políticas de enseñanza de los idiomas;</w:t>
      </w:r>
    </w:p>
    <w:p w14:paraId="180DE7A3" w14:textId="77777777" w:rsidR="008B09B0" w:rsidRPr="00BA740F" w:rsidRDefault="008B09B0" w:rsidP="008B09B0">
      <w:pPr>
        <w:jc w:val="both"/>
        <w:rPr>
          <w:rFonts w:ascii="Trebuchet MS" w:hAnsi="Trebuchet MS"/>
          <w:color w:val="000000"/>
        </w:rPr>
      </w:pPr>
      <w:r w:rsidRPr="00BA740F">
        <w:rPr>
          <w:rFonts w:ascii="Trebuchet MS" w:hAnsi="Trebuchet MS"/>
          <w:color w:val="000000"/>
        </w:rPr>
        <w:t xml:space="preserve">f) Crear </w:t>
      </w:r>
      <w:proofErr w:type="gramStart"/>
      <w:r w:rsidRPr="00BA740F">
        <w:rPr>
          <w:rFonts w:ascii="Trebuchet MS" w:hAnsi="Trebuchet MS"/>
          <w:color w:val="000000"/>
        </w:rPr>
        <w:t>un</w:t>
      </w:r>
      <w:proofErr w:type="gramEnd"/>
      <w:r w:rsidRPr="00BA740F">
        <w:rPr>
          <w:rFonts w:ascii="Trebuchet MS" w:hAnsi="Trebuchet MS"/>
          <w:color w:val="000000"/>
        </w:rPr>
        <w:t xml:space="preserve"> grupo de trabajo de especialistas para formular propuestas orientadas hacia el desarrollo de una política de idiomas en la región.</w:t>
      </w:r>
    </w:p>
    <w:p w14:paraId="687C2012" w14:textId="77777777" w:rsidR="008B09B0" w:rsidRPr="00BA740F" w:rsidRDefault="008B09B0" w:rsidP="008B09B0">
      <w:pPr>
        <w:jc w:val="both"/>
        <w:rPr>
          <w:rFonts w:ascii="Trebuchet MS" w:hAnsi="Trebuchet MS"/>
          <w:bCs/>
          <w:color w:val="000000"/>
        </w:rPr>
      </w:pPr>
      <w:r w:rsidRPr="00BA740F">
        <w:rPr>
          <w:rFonts w:ascii="Trebuchet MS" w:hAnsi="Trebuchet MS"/>
          <w:bCs/>
          <w:color w:val="000000"/>
          <w:sz w:val="24"/>
          <w:szCs w:val="24"/>
        </w:rPr>
        <w:br w:type="page"/>
      </w:r>
    </w:p>
    <w:p w14:paraId="7CE733CB" w14:textId="77777777" w:rsidR="008B09B0" w:rsidRPr="00BA740F" w:rsidRDefault="008B09B0" w:rsidP="008B09B0">
      <w:pPr>
        <w:jc w:val="both"/>
        <w:rPr>
          <w:rFonts w:ascii="Trebuchet MS" w:hAnsi="Trebuchet MS"/>
          <w:color w:val="000000"/>
        </w:rPr>
      </w:pPr>
      <w:r w:rsidRPr="00BA740F">
        <w:rPr>
          <w:rFonts w:ascii="Trebuchet MS" w:hAnsi="Trebuchet MS"/>
          <w:bCs/>
          <w:color w:val="000000"/>
        </w:rPr>
        <w:lastRenderedPageBreak/>
        <w:t xml:space="preserve">Artículo 8 </w:t>
      </w:r>
      <w:r w:rsidRPr="00BA740F">
        <w:rPr>
          <w:rFonts w:ascii="Trebuchet MS" w:hAnsi="Trebuchet MS"/>
          <w:color w:val="000000"/>
        </w:rPr>
        <w:t>- El Ministerio de Educación, Ciencia y Tecnología, en acuerdo con el Consejo Federal de Educación, en su carácter de autoridad de aplicación de la presente ley, formulará un plan plurianual para su implementación, dentro del plazo máximo de UN (1) año desde su publicación, con la secuencia y gradualidad que se resuelva, priorizando las escuelas de las provincias fronterizas con la República Federativa del Brasil, para alcanzar la obligatoriedad de la oferta en el año 2016.</w:t>
      </w:r>
    </w:p>
    <w:p w14:paraId="4CBAEA1B" w14:textId="77777777" w:rsidR="008B09B0" w:rsidRPr="00BA740F" w:rsidRDefault="008B09B0" w:rsidP="008B09B0">
      <w:pPr>
        <w:jc w:val="both"/>
        <w:rPr>
          <w:rFonts w:ascii="Trebuchet MS" w:hAnsi="Trebuchet MS"/>
          <w:bCs/>
          <w:color w:val="000000"/>
        </w:rPr>
      </w:pPr>
    </w:p>
    <w:p w14:paraId="39B3F549" w14:textId="77777777" w:rsidR="008B09B0" w:rsidRPr="00BA740F" w:rsidRDefault="008B09B0" w:rsidP="008B09B0">
      <w:pPr>
        <w:jc w:val="both"/>
        <w:rPr>
          <w:rFonts w:ascii="Trebuchet MS" w:hAnsi="Trebuchet MS"/>
          <w:color w:val="000000"/>
        </w:rPr>
      </w:pPr>
      <w:r w:rsidRPr="00BA740F">
        <w:rPr>
          <w:rFonts w:ascii="Trebuchet MS" w:hAnsi="Trebuchet MS"/>
          <w:bCs/>
          <w:color w:val="000000"/>
        </w:rPr>
        <w:t xml:space="preserve">Artículo 9 </w:t>
      </w:r>
      <w:r w:rsidRPr="00BA740F">
        <w:rPr>
          <w:rFonts w:ascii="Trebuchet MS" w:hAnsi="Trebuchet MS"/>
          <w:color w:val="000000"/>
        </w:rPr>
        <w:t>- A los efectos del cumplimiento de la presente ley, los créditos presupuestarios que se ejecuten en el orden nacional, se afectarán a las partidas presupuestarias de la Jurisdicción 70, Ministerio de Educación, Ciencia y Tecnología, conforme las definiciones del plan plurianual establecido en el artículo precedente.</w:t>
      </w:r>
    </w:p>
    <w:p w14:paraId="47D5C570" w14:textId="77777777" w:rsidR="008B09B0" w:rsidRPr="00BA740F" w:rsidRDefault="008B09B0" w:rsidP="008B09B0">
      <w:pPr>
        <w:jc w:val="both"/>
        <w:rPr>
          <w:rFonts w:ascii="Trebuchet MS" w:hAnsi="Trebuchet MS"/>
          <w:bCs/>
          <w:color w:val="000000"/>
        </w:rPr>
      </w:pPr>
    </w:p>
    <w:p w14:paraId="6F04444F" w14:textId="77777777" w:rsidR="008B09B0" w:rsidRPr="00BA740F" w:rsidRDefault="008B09B0" w:rsidP="008B09B0">
      <w:pPr>
        <w:jc w:val="both"/>
        <w:rPr>
          <w:rFonts w:ascii="Trebuchet MS" w:hAnsi="Trebuchet MS"/>
          <w:color w:val="000000"/>
        </w:rPr>
      </w:pPr>
      <w:r w:rsidRPr="00BA740F">
        <w:rPr>
          <w:rFonts w:ascii="Trebuchet MS" w:hAnsi="Trebuchet MS"/>
          <w:bCs/>
          <w:color w:val="000000"/>
        </w:rPr>
        <w:t>Artículo 10</w:t>
      </w:r>
      <w:r w:rsidRPr="00BA740F">
        <w:rPr>
          <w:rFonts w:ascii="Trebuchet MS" w:hAnsi="Trebuchet MS"/>
          <w:color w:val="000000"/>
        </w:rPr>
        <w:t xml:space="preserve"> - Comuníquese al Poder Ejecutivo.</w:t>
      </w:r>
    </w:p>
    <w:p w14:paraId="11BD76C0" w14:textId="77777777" w:rsidR="008B09B0" w:rsidRPr="00BA740F" w:rsidRDefault="008B09B0" w:rsidP="008B09B0">
      <w:pPr>
        <w:jc w:val="both"/>
        <w:rPr>
          <w:rFonts w:ascii="Trebuchet MS" w:hAnsi="Trebuchet MS"/>
          <w:color w:val="000000"/>
        </w:rPr>
      </w:pPr>
    </w:p>
    <w:p w14:paraId="2C815488" w14:textId="77777777" w:rsidR="008B09B0" w:rsidRPr="00BA740F" w:rsidRDefault="008B09B0" w:rsidP="008B09B0">
      <w:pPr>
        <w:jc w:val="both"/>
        <w:rPr>
          <w:rFonts w:ascii="Trebuchet MS" w:hAnsi="Trebuchet MS"/>
          <w:color w:val="000000"/>
          <w:sz w:val="18"/>
          <w:szCs w:val="18"/>
        </w:rPr>
      </w:pPr>
      <w:r w:rsidRPr="00BA740F">
        <w:rPr>
          <w:rFonts w:ascii="Trebuchet MS" w:hAnsi="Trebuchet MS"/>
          <w:color w:val="000000"/>
          <w:sz w:val="18"/>
          <w:szCs w:val="18"/>
        </w:rPr>
        <w:t>DADA EN LA SALA DE SESIONES DEL CONGRESO ARGENTINO, EN BUENOS AIRES, A LOS DIECISIETE DIAS DEL MES DE DICIEMBRE DEL AÑO DOS MIL OCHO.</w:t>
      </w:r>
    </w:p>
    <w:p w14:paraId="7894A265" w14:textId="77777777" w:rsidR="008B09B0" w:rsidRPr="00BA740F" w:rsidRDefault="008B09B0" w:rsidP="008B09B0">
      <w:pPr>
        <w:jc w:val="both"/>
        <w:rPr>
          <w:rFonts w:ascii="Trebuchet MS" w:hAnsi="Trebuchet MS"/>
          <w:color w:val="000000"/>
          <w:sz w:val="18"/>
          <w:szCs w:val="18"/>
        </w:rPr>
      </w:pPr>
      <w:r w:rsidRPr="00BA740F">
        <w:rPr>
          <w:rFonts w:ascii="Trebuchet MS" w:hAnsi="Trebuchet MS"/>
          <w:color w:val="000000"/>
          <w:sz w:val="18"/>
          <w:szCs w:val="18"/>
        </w:rPr>
        <w:t>JOSE J. B. PAMPURO. - EDUARDO A. FELLNER. - Enrique Hidalgo. - Juan H. Estrada.</w:t>
      </w:r>
    </w:p>
    <w:p w14:paraId="7926F759" w14:textId="77777777" w:rsidR="008B09B0" w:rsidRPr="00BA740F" w:rsidRDefault="008B09B0" w:rsidP="008B09B0">
      <w:pPr>
        <w:rPr>
          <w:color w:val="000000"/>
          <w:sz w:val="24"/>
          <w:szCs w:val="24"/>
        </w:rPr>
      </w:pPr>
      <w:r w:rsidRPr="00BA740F">
        <w:rPr>
          <w:color w:val="000000"/>
          <w:sz w:val="24"/>
          <w:szCs w:val="24"/>
        </w:rPr>
        <w:t> </w:t>
      </w:r>
    </w:p>
    <w:p w14:paraId="66EBF882" w14:textId="77777777" w:rsidR="008B09B0" w:rsidRPr="00BA740F" w:rsidRDefault="008B09B0" w:rsidP="008B09B0">
      <w:pPr>
        <w:jc w:val="both"/>
        <w:rPr>
          <w:rFonts w:ascii="Trebuchet MS" w:hAnsi="Trebuchet MS"/>
          <w:b/>
          <w:bCs/>
          <w:color w:val="000000"/>
        </w:rPr>
      </w:pPr>
      <w:r w:rsidRPr="00BA740F">
        <w:rPr>
          <w:rFonts w:ascii="Trebuchet MS" w:hAnsi="Trebuchet MS"/>
          <w:b/>
          <w:bCs/>
          <w:color w:val="000000"/>
        </w:rPr>
        <w:t>Sancionada: Diciembre 17 de 2008</w:t>
      </w:r>
    </w:p>
    <w:p w14:paraId="05A971B7" w14:textId="77777777" w:rsidR="008B09B0" w:rsidRPr="00BA740F" w:rsidRDefault="008B09B0" w:rsidP="008B09B0">
      <w:pPr>
        <w:jc w:val="both"/>
        <w:rPr>
          <w:rFonts w:ascii="Trebuchet MS" w:hAnsi="Trebuchet MS"/>
          <w:color w:val="000000"/>
        </w:rPr>
      </w:pPr>
      <w:r w:rsidRPr="00BA740F">
        <w:rPr>
          <w:rFonts w:ascii="Trebuchet MS" w:hAnsi="Trebuchet MS"/>
          <w:b/>
          <w:bCs/>
          <w:color w:val="000000"/>
        </w:rPr>
        <w:t>Promulgada de Hecho: Enero 12 de 2009</w:t>
      </w:r>
    </w:p>
    <w:p w14:paraId="507C2ED4" w14:textId="77777777" w:rsidR="008B09B0" w:rsidRPr="00BA740F" w:rsidRDefault="008B09B0" w:rsidP="008B09B0">
      <w:pPr>
        <w:rPr>
          <w:rFonts w:ascii="Trebuchet MS" w:hAnsi="Trebuchet MS"/>
          <w:b/>
        </w:rPr>
      </w:pPr>
    </w:p>
    <w:p w14:paraId="471D6171" w14:textId="77777777" w:rsidR="008B09B0" w:rsidRPr="00BA740F" w:rsidRDefault="008B09B0" w:rsidP="008B09B0">
      <w:pPr>
        <w:rPr>
          <w:rFonts w:ascii="Trebuchet MS" w:hAnsi="Trebuchet MS"/>
          <w:b/>
        </w:rPr>
      </w:pPr>
    </w:p>
    <w:p w14:paraId="4D301181" w14:textId="77777777" w:rsidR="008B09B0" w:rsidRPr="00BA740F" w:rsidRDefault="008B09B0" w:rsidP="008B09B0">
      <w:pPr>
        <w:rPr>
          <w:rFonts w:ascii="Trebuchet MS" w:hAnsi="Trebuchet MS"/>
          <w:b/>
        </w:rPr>
      </w:pPr>
    </w:p>
    <w:p w14:paraId="481C5974" w14:textId="77777777" w:rsidR="008B09B0" w:rsidRPr="00BA740F" w:rsidRDefault="008B09B0" w:rsidP="008B09B0">
      <w:pPr>
        <w:rPr>
          <w:rFonts w:ascii="Trebuchet MS" w:hAnsi="Trebuchet MS"/>
          <w:b/>
        </w:rPr>
      </w:pPr>
    </w:p>
    <w:p w14:paraId="02A09DF2" w14:textId="77777777" w:rsidR="008B09B0" w:rsidRDefault="008B09B0" w:rsidP="008B09B0">
      <w:pPr>
        <w:jc w:val="center"/>
        <w:rPr>
          <w:rFonts w:ascii="Trebuchet MS" w:hAnsi="Trebuchet MS"/>
          <w:b/>
        </w:rPr>
      </w:pPr>
    </w:p>
    <w:p w14:paraId="66D8087B" w14:textId="77777777" w:rsidR="008B09B0" w:rsidRDefault="008B09B0" w:rsidP="008B09B0">
      <w:pPr>
        <w:jc w:val="center"/>
        <w:rPr>
          <w:rFonts w:ascii="Trebuchet MS" w:hAnsi="Trebuchet MS"/>
          <w:b/>
        </w:rPr>
      </w:pPr>
    </w:p>
    <w:p w14:paraId="08CA400A" w14:textId="77777777" w:rsidR="008B09B0" w:rsidRDefault="008B09B0" w:rsidP="008B09B0">
      <w:pPr>
        <w:jc w:val="center"/>
        <w:rPr>
          <w:rFonts w:ascii="Trebuchet MS" w:hAnsi="Trebuchet MS"/>
          <w:b/>
        </w:rPr>
      </w:pPr>
    </w:p>
    <w:p w14:paraId="52077295" w14:textId="77777777" w:rsidR="008B09B0" w:rsidRDefault="008B09B0" w:rsidP="008B09B0">
      <w:pPr>
        <w:jc w:val="center"/>
        <w:rPr>
          <w:rFonts w:ascii="Trebuchet MS" w:hAnsi="Trebuchet MS"/>
          <w:b/>
        </w:rPr>
      </w:pPr>
    </w:p>
    <w:p w14:paraId="02C3ABC1" w14:textId="77777777" w:rsidR="008B09B0" w:rsidRDefault="008B09B0" w:rsidP="008B09B0">
      <w:pPr>
        <w:jc w:val="center"/>
        <w:rPr>
          <w:rFonts w:ascii="Trebuchet MS" w:hAnsi="Trebuchet MS"/>
          <w:b/>
        </w:rPr>
      </w:pPr>
    </w:p>
    <w:p w14:paraId="27A0B4A0" w14:textId="77777777" w:rsidR="008B09B0" w:rsidRDefault="008B09B0" w:rsidP="008B09B0">
      <w:pPr>
        <w:jc w:val="center"/>
        <w:rPr>
          <w:rFonts w:ascii="Trebuchet MS" w:hAnsi="Trebuchet MS"/>
          <w:b/>
        </w:rPr>
      </w:pPr>
    </w:p>
    <w:p w14:paraId="5B3E29BB" w14:textId="77777777" w:rsidR="008B09B0" w:rsidRDefault="008B09B0" w:rsidP="008B09B0">
      <w:pPr>
        <w:jc w:val="center"/>
        <w:rPr>
          <w:rFonts w:ascii="Trebuchet MS" w:hAnsi="Trebuchet MS"/>
          <w:b/>
        </w:rPr>
      </w:pPr>
    </w:p>
    <w:p w14:paraId="7AD3BFF9" w14:textId="77777777" w:rsidR="008B09B0" w:rsidRDefault="008B09B0" w:rsidP="008B09B0">
      <w:pPr>
        <w:jc w:val="center"/>
        <w:rPr>
          <w:rFonts w:ascii="Trebuchet MS" w:hAnsi="Trebuchet MS"/>
          <w:b/>
        </w:rPr>
      </w:pPr>
    </w:p>
    <w:p w14:paraId="2878B9E1" w14:textId="77777777" w:rsidR="008B09B0" w:rsidRPr="00CD20E3" w:rsidRDefault="008B09B0" w:rsidP="008B09B0">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B09B0"/>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3823</Characters>
  <Application>Microsoft Macintosh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2021-05-07T14:43:00Z</dcterms:created>
  <dcterms:modified xsi:type="dcterms:W3CDTF">2021-05-07T14:43:00Z</dcterms:modified>
</cp:coreProperties>
</file>