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B4970" w14:textId="77777777" w:rsidR="00E3471D" w:rsidRDefault="00E3471D" w:rsidP="00E3471D">
      <w:pPr>
        <w:jc w:val="center"/>
        <w:rPr>
          <w:rFonts w:ascii="Trebuchet MS" w:hAnsi="Trebuchet MS"/>
          <w:b/>
        </w:rPr>
      </w:pPr>
    </w:p>
    <w:p w14:paraId="4E01709E" w14:textId="77777777" w:rsidR="00E3471D" w:rsidRPr="00A437A4" w:rsidRDefault="00E3471D" w:rsidP="00E3471D">
      <w:pPr>
        <w:jc w:val="center"/>
        <w:rPr>
          <w:rFonts w:ascii="Trebuchet MS" w:hAnsi="Trebuchet MS"/>
          <w:b/>
          <w:bCs/>
          <w:color w:val="000000"/>
        </w:rPr>
      </w:pPr>
      <w:bookmarkStart w:id="0" w:name="_GoBack"/>
      <w:bookmarkEnd w:id="0"/>
      <w:r w:rsidRPr="00A437A4">
        <w:rPr>
          <w:rFonts w:ascii="Trebuchet MS" w:hAnsi="Trebuchet MS"/>
          <w:b/>
          <w:bCs/>
          <w:color w:val="000000"/>
        </w:rPr>
        <w:t>PERSONAL DOCENTE UNIVERSITARIO</w:t>
      </w:r>
    </w:p>
    <w:p w14:paraId="284A40FB" w14:textId="77777777" w:rsidR="00E3471D" w:rsidRPr="00A437A4" w:rsidRDefault="00E3471D" w:rsidP="00E3471D">
      <w:pPr>
        <w:jc w:val="center"/>
        <w:rPr>
          <w:rFonts w:ascii="Trebuchet MS" w:hAnsi="Trebuchet MS"/>
          <w:color w:val="000000"/>
        </w:rPr>
      </w:pPr>
      <w:r w:rsidRPr="00A437A4">
        <w:rPr>
          <w:rFonts w:ascii="Trebuchet MS" w:hAnsi="Trebuchet MS"/>
          <w:b/>
          <w:bCs/>
          <w:color w:val="000000"/>
        </w:rPr>
        <w:t>JUBILACIONES Y PENSIONES. BENEFICIOS.</w:t>
      </w:r>
    </w:p>
    <w:p w14:paraId="43ABA005" w14:textId="77777777" w:rsidR="00E3471D" w:rsidRPr="00A437A4" w:rsidRDefault="00E3471D" w:rsidP="00E3471D">
      <w:pPr>
        <w:jc w:val="center"/>
        <w:rPr>
          <w:rFonts w:ascii="Trebuchet MS" w:hAnsi="Trebuchet MS"/>
          <w:color w:val="000000"/>
        </w:rPr>
      </w:pPr>
    </w:p>
    <w:p w14:paraId="2A26BA8E" w14:textId="77777777" w:rsidR="00E3471D" w:rsidRPr="00A437A4" w:rsidRDefault="00E3471D" w:rsidP="00E3471D">
      <w:pPr>
        <w:jc w:val="center"/>
        <w:rPr>
          <w:rFonts w:ascii="Trebuchet MS" w:hAnsi="Trebuchet MS"/>
          <w:color w:val="000000"/>
        </w:rPr>
      </w:pPr>
      <w:r w:rsidRPr="00A437A4">
        <w:rPr>
          <w:rFonts w:ascii="Trebuchet MS" w:hAnsi="Trebuchet MS"/>
          <w:b/>
          <w:bCs/>
          <w:color w:val="000000"/>
        </w:rPr>
        <w:t>LEY 26.508</w:t>
      </w:r>
    </w:p>
    <w:p w14:paraId="2ACFB227" w14:textId="77777777" w:rsidR="00E3471D" w:rsidRPr="00A437A4" w:rsidRDefault="00E3471D" w:rsidP="00E3471D">
      <w:pPr>
        <w:jc w:val="both"/>
        <w:rPr>
          <w:rFonts w:ascii="Trebuchet MS" w:hAnsi="Trebuchet MS"/>
          <w:color w:val="000000"/>
        </w:rPr>
      </w:pPr>
    </w:p>
    <w:p w14:paraId="7CF25077" w14:textId="77777777" w:rsidR="00E3471D" w:rsidRPr="00A437A4" w:rsidRDefault="00E3471D" w:rsidP="00E3471D">
      <w:pPr>
        <w:jc w:val="center"/>
        <w:rPr>
          <w:rFonts w:ascii="Trebuchet MS" w:hAnsi="Trebuchet MS"/>
          <w:b/>
          <w:color w:val="000000"/>
        </w:rPr>
      </w:pPr>
      <w:r w:rsidRPr="00A437A4">
        <w:rPr>
          <w:rFonts w:ascii="Trebuchet MS" w:hAnsi="Trebuchet MS"/>
          <w:b/>
          <w:color w:val="000000"/>
        </w:rPr>
        <w:t>El Senado y Cámara de Diputados de la Nación Argentina reunidos</w:t>
      </w:r>
    </w:p>
    <w:p w14:paraId="7705DE50" w14:textId="77777777" w:rsidR="00E3471D" w:rsidRPr="00A437A4" w:rsidRDefault="00E3471D" w:rsidP="00E3471D">
      <w:pPr>
        <w:jc w:val="center"/>
        <w:rPr>
          <w:rFonts w:ascii="Trebuchet MS" w:hAnsi="Trebuchet MS"/>
          <w:b/>
          <w:color w:val="000000"/>
        </w:rPr>
      </w:pPr>
      <w:r w:rsidRPr="00A437A4">
        <w:rPr>
          <w:rFonts w:ascii="Trebuchet MS" w:hAnsi="Trebuchet MS"/>
          <w:b/>
          <w:color w:val="000000"/>
        </w:rPr>
        <w:t>en Congreso, etc. sancionan con fuerza de Ley:</w:t>
      </w:r>
    </w:p>
    <w:p w14:paraId="372E9148" w14:textId="77777777" w:rsidR="00E3471D" w:rsidRDefault="00E3471D" w:rsidP="00E3471D">
      <w:pPr>
        <w:jc w:val="both"/>
        <w:rPr>
          <w:rFonts w:ascii="Trebuchet MS" w:hAnsi="Trebuchet MS"/>
          <w:color w:val="000000"/>
        </w:rPr>
      </w:pPr>
    </w:p>
    <w:p w14:paraId="1088587E" w14:textId="77777777" w:rsidR="00E3471D" w:rsidRPr="00A437A4" w:rsidRDefault="00E3471D" w:rsidP="00E3471D">
      <w:pPr>
        <w:jc w:val="both"/>
        <w:rPr>
          <w:rFonts w:ascii="Trebuchet MS" w:hAnsi="Trebuchet MS"/>
          <w:color w:val="000000"/>
        </w:rPr>
      </w:pPr>
    </w:p>
    <w:p w14:paraId="59B78B60" w14:textId="77777777" w:rsidR="00E3471D" w:rsidRPr="00A437A4" w:rsidRDefault="00E3471D" w:rsidP="00E3471D">
      <w:pPr>
        <w:jc w:val="both"/>
        <w:rPr>
          <w:rFonts w:ascii="Trebuchet MS" w:hAnsi="Trebuchet MS"/>
          <w:color w:val="000000"/>
        </w:rPr>
      </w:pPr>
      <w:r w:rsidRPr="00A437A4">
        <w:rPr>
          <w:rFonts w:ascii="Trebuchet MS" w:hAnsi="Trebuchet MS"/>
          <w:bCs/>
          <w:color w:val="000000"/>
        </w:rPr>
        <w:t>Artículo 1</w:t>
      </w:r>
      <w:r w:rsidRPr="00A437A4">
        <w:rPr>
          <w:rFonts w:ascii="Trebuchet MS" w:hAnsi="Trebuchet MS"/>
          <w:color w:val="000000"/>
        </w:rPr>
        <w:t xml:space="preserve"> - Amplíase al personal docente de las universidades públicas nacionales, no comprendido en las Leyes 22.929, 23.026 y 23.626 el beneficio instituido en la Ley 22.929, con los requisitos y modalidades establecidos en los siguientes incisos:</w:t>
      </w:r>
    </w:p>
    <w:p w14:paraId="716AC527" w14:textId="77777777" w:rsidR="00E3471D" w:rsidRPr="00A437A4" w:rsidRDefault="00E3471D" w:rsidP="00E3471D">
      <w:pPr>
        <w:jc w:val="both"/>
        <w:rPr>
          <w:rFonts w:ascii="Trebuchet MS" w:hAnsi="Trebuchet MS"/>
          <w:color w:val="000000"/>
        </w:rPr>
      </w:pPr>
    </w:p>
    <w:p w14:paraId="281A5CDC"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a) Tendrán derecho a la jubilación ordinaria docente universitaria los docentes universitarios que reúnan los siguientes requisitos:</w:t>
      </w:r>
    </w:p>
    <w:p w14:paraId="166928C9" w14:textId="77777777" w:rsidR="00E3471D" w:rsidRPr="00A437A4" w:rsidRDefault="00E3471D" w:rsidP="00E3471D">
      <w:pPr>
        <w:jc w:val="both"/>
        <w:rPr>
          <w:rFonts w:ascii="Trebuchet MS" w:hAnsi="Trebuchet MS"/>
          <w:color w:val="000000"/>
        </w:rPr>
      </w:pPr>
    </w:p>
    <w:p w14:paraId="5B4E57B9"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1. Tener veinticinco (25) años de servicios universitarios docentes de los cuales diez (10) como mínimo continuos o discontinuos deben ser al frente de alumnos.</w:t>
      </w:r>
    </w:p>
    <w:p w14:paraId="67883097"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Cuando no puedan acreditarse períodos completos del lapso exigido de servicios universitarios, los mismos serán considerados servicios comunes a los efectos del haber de la prestación, rigiéndose por el régimen previsional general vigente.</w:t>
      </w:r>
    </w:p>
    <w:p w14:paraId="6EBD0FA2" w14:textId="77777777" w:rsidR="00E3471D" w:rsidRPr="00A437A4" w:rsidRDefault="00E3471D" w:rsidP="00E3471D">
      <w:pPr>
        <w:jc w:val="both"/>
        <w:rPr>
          <w:rFonts w:ascii="Trebuchet MS" w:hAnsi="Trebuchet MS"/>
          <w:color w:val="000000"/>
        </w:rPr>
      </w:pPr>
    </w:p>
    <w:p w14:paraId="660DA094"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2. Haber cumplido los sesenta (60) años de edad en el caso de las mujeres y sesenta y cinco (65) años de edad los varones. En ambos casos, ante la intimación del empleador, cualquiera fuere, los docentes universitarios podrán optar por permanecer en la actividad laboral durante cinco (5) años más después de los sesenta y cinco (65) años.</w:t>
      </w:r>
    </w:p>
    <w:p w14:paraId="33D628CE"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Los docentes-investigadores comprendidos en la Ley 22.929 podrán optar por lo establecido en el párrafo primero de este inciso, obteniendo un haber mensual de acuerdo a lo establecido por la presente ley.</w:t>
      </w:r>
    </w:p>
    <w:p w14:paraId="39E834E9" w14:textId="77777777" w:rsidR="00E3471D" w:rsidRPr="00A437A4" w:rsidRDefault="00E3471D" w:rsidP="00E3471D">
      <w:pPr>
        <w:jc w:val="both"/>
        <w:rPr>
          <w:rFonts w:ascii="Trebuchet MS" w:hAnsi="Trebuchet MS"/>
          <w:color w:val="000000"/>
        </w:rPr>
      </w:pPr>
    </w:p>
    <w:p w14:paraId="1C42B2D3"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3. Registrar el último cese de su actividad laboral en la docencia universitaria.</w:t>
      </w:r>
    </w:p>
    <w:p w14:paraId="45D31CDF" w14:textId="77777777" w:rsidR="00E3471D" w:rsidRPr="00A437A4" w:rsidRDefault="00E3471D" w:rsidP="00E3471D">
      <w:pPr>
        <w:jc w:val="both"/>
        <w:rPr>
          <w:rFonts w:ascii="Trebuchet MS" w:hAnsi="Trebuchet MS"/>
          <w:color w:val="000000"/>
        </w:rPr>
      </w:pPr>
    </w:p>
    <w:p w14:paraId="4F077725"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 xml:space="preserve">b) El haber mensual de las jubilaciones ordinarias del personal docente no podrá ser inferior al ochenta y dos por ciento (82%) del cargo o sumatoria de cargos, y dedicaciones de acuerdo a lo </w:t>
      </w:r>
      <w:r w:rsidRPr="00A437A4">
        <w:rPr>
          <w:rFonts w:ascii="Trebuchet MS" w:hAnsi="Trebuchet MS"/>
          <w:color w:val="000000"/>
        </w:rPr>
        <w:lastRenderedPageBreak/>
        <w:t>establecido por el decreto 1470/98, desempeñados al cese durante un período mínimo de sesenta (60) meses continuos o discontinuos de su carrera docente universitaria.</w:t>
      </w:r>
    </w:p>
    <w:p w14:paraId="6C72A200"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La prestación por simultaneidad a la jubilación ordinaria del régimen previsional general, se abonará en aquellos casos en que el docente no supere una dedicación máxima de veinte (20) horas. Correspondiendo en estos casos adicionar el 2.7333% del 82% del mejor cargo desempeñado durante sesenta (60) meses en toda la carrera de servicios universitarios, por cada año de servicios simultáneos docentes, hasta el máximo del porcentual señalado. La simultaneidad estará a cargo del Fondo Especial Docente Universitario. La prestación por simultaneidad no corresponderá cuando los servicios fueran simultáneos con otros desempeñados en regímenes especiales.</w:t>
      </w:r>
    </w:p>
    <w:p w14:paraId="04BDD8DC" w14:textId="77777777" w:rsidR="00E3471D" w:rsidRPr="00A437A4" w:rsidRDefault="00E3471D" w:rsidP="00E3471D">
      <w:pPr>
        <w:jc w:val="both"/>
        <w:rPr>
          <w:rFonts w:ascii="Trebuchet MS" w:hAnsi="Trebuchet MS"/>
          <w:color w:val="000000"/>
        </w:rPr>
      </w:pPr>
    </w:p>
    <w:p w14:paraId="023510F8"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c) En los casos en que en la determinación de los beneficios existieran servicios cumplidos en regímenes generales y especiales, se aplicará la movilidad de la ley general a la totalidad del haber inicial. En los beneficios en los que sólo se acrediten servicios docentes universitarios y en la simultaneidad se aplicará la movilidad establecida en la Ley 22.929.</w:t>
      </w:r>
    </w:p>
    <w:p w14:paraId="48D8B18A" w14:textId="77777777" w:rsidR="00E3471D" w:rsidRPr="00A437A4" w:rsidRDefault="00E3471D" w:rsidP="00E3471D">
      <w:pPr>
        <w:jc w:val="both"/>
        <w:rPr>
          <w:rFonts w:ascii="Trebuchet MS" w:hAnsi="Trebuchet MS"/>
          <w:color w:val="000000"/>
        </w:rPr>
      </w:pPr>
    </w:p>
    <w:p w14:paraId="3C1FE4DC"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d) Cuando la aplicación del presente régimen especial arroje un haber menor al haber mínimo del régimen previsional general, vigente, el haber se liquidará de acuerdo con el monto del haber mínimo.</w:t>
      </w:r>
    </w:p>
    <w:p w14:paraId="2E9BA1B7" w14:textId="77777777" w:rsidR="00E3471D" w:rsidRPr="00A437A4" w:rsidRDefault="00E3471D" w:rsidP="00E3471D">
      <w:pPr>
        <w:jc w:val="both"/>
        <w:rPr>
          <w:rFonts w:ascii="Trebuchet MS" w:hAnsi="Trebuchet MS"/>
          <w:color w:val="000000"/>
        </w:rPr>
      </w:pPr>
    </w:p>
    <w:p w14:paraId="2397C27F"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e) La compatibilidad o incompatibilidad para el reingreso a la actividad se regirá de acuerdo con las disposiciones del artículo 34 de la Ley 24.241.</w:t>
      </w:r>
    </w:p>
    <w:p w14:paraId="100D53E3" w14:textId="77777777" w:rsidR="00E3471D" w:rsidRPr="00A437A4" w:rsidRDefault="00E3471D" w:rsidP="00E3471D">
      <w:pPr>
        <w:jc w:val="both"/>
        <w:rPr>
          <w:rFonts w:ascii="Trebuchet MS" w:hAnsi="Trebuchet MS"/>
          <w:color w:val="000000"/>
        </w:rPr>
      </w:pPr>
    </w:p>
    <w:p w14:paraId="6A57E575"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f) Los docentes universitarios tendrán derecho a la jubilación por invalidez, cualquiera fuese su edad, cuando se incapaciten física y/o psíquicamente. Deberán reunir los siguientes requisitos:</w:t>
      </w:r>
    </w:p>
    <w:p w14:paraId="490AA9F9" w14:textId="77777777" w:rsidR="00E3471D" w:rsidRPr="00A437A4" w:rsidRDefault="00E3471D" w:rsidP="00E3471D">
      <w:pPr>
        <w:jc w:val="both"/>
        <w:rPr>
          <w:rFonts w:ascii="Trebuchet MS" w:hAnsi="Trebuchet MS"/>
          <w:color w:val="000000"/>
        </w:rPr>
      </w:pPr>
    </w:p>
    <w:p w14:paraId="39278196"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1. Encontrarse en actividad docente universitaria al momento de sufrir las condiciones que determinan su invalidez.</w:t>
      </w:r>
    </w:p>
    <w:p w14:paraId="3BA31FF3"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2. Poseer un índice de discapacidad que supere el sesenta y seis por ciento (66%) de su capacidad psicofísica.</w:t>
      </w:r>
    </w:p>
    <w:p w14:paraId="7C0D798D"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3. En los dos (2) casos citados en los incisos “a” y “b” del presente artículo no se requieren tiempos mínimos de servicios cumplidos.</w:t>
      </w:r>
    </w:p>
    <w:p w14:paraId="2BFD12FB"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El beneficio de jubilación por invalidez se liquidará de idéntico modo y con los mismos porcentajes que el beneficio de jubilación ordinaria.</w:t>
      </w:r>
    </w:p>
    <w:p w14:paraId="26CDEB4C" w14:textId="77777777" w:rsidR="00E3471D" w:rsidRPr="00A437A4" w:rsidRDefault="00E3471D" w:rsidP="00E3471D">
      <w:pPr>
        <w:jc w:val="both"/>
        <w:rPr>
          <w:rFonts w:ascii="Trebuchet MS" w:hAnsi="Trebuchet MS"/>
          <w:color w:val="000000"/>
        </w:rPr>
      </w:pPr>
    </w:p>
    <w:p w14:paraId="44C87A5B"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g) Los derechohabientes establecidos en la ley previsional general tendrán derecho a la pensión conforme lo establecido en esta ley cuando:</w:t>
      </w:r>
    </w:p>
    <w:p w14:paraId="5A0AD44B"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lastRenderedPageBreak/>
        <w:t>El deceso se produjera mientras el docente se encuentra en ejercicio de la actividad docente, cualquiera fuere su antigüedad o falleciera habiendo obtenido la jubilación ordinaria o por invalidez conforme la presente ley.</w:t>
      </w:r>
    </w:p>
    <w:p w14:paraId="6C7F15EA"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El beneficio de pensión se liquidará de idéntico modo y con los mismos porcentajes que el beneficio de jubilación ordinaria.</w:t>
      </w:r>
    </w:p>
    <w:p w14:paraId="62789596" w14:textId="77777777" w:rsidR="00E3471D" w:rsidRPr="00A437A4" w:rsidRDefault="00E3471D" w:rsidP="00E3471D">
      <w:pPr>
        <w:jc w:val="both"/>
        <w:rPr>
          <w:rFonts w:ascii="Trebuchet MS" w:hAnsi="Trebuchet MS"/>
          <w:color w:val="000000"/>
        </w:rPr>
      </w:pPr>
    </w:p>
    <w:p w14:paraId="470F84C4"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h) La aplicación del presente régimen especial es independiente de la cotización diferencial, del dos por ciento (2%) que el docente universitario hubiere efectuado o no durante su trabajo en la docencia universitaria.</w:t>
      </w:r>
    </w:p>
    <w:p w14:paraId="396534E9" w14:textId="77777777" w:rsidR="00E3471D" w:rsidRPr="00A437A4" w:rsidRDefault="00E3471D" w:rsidP="00E3471D">
      <w:pPr>
        <w:jc w:val="both"/>
        <w:rPr>
          <w:rFonts w:ascii="Trebuchet MS" w:hAnsi="Trebuchet MS"/>
          <w:color w:val="000000"/>
        </w:rPr>
      </w:pPr>
    </w:p>
    <w:p w14:paraId="7AABA316"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i) Cuando los servicios universitarios docentes, desempeñados por el beneficiario arrojaran un haber inicial menor que de no haber existido los mismos en la historia laboral del beneficiario, podrán renunciarse para el cómputo del mismo aun cuando fueren necesarios para reunir los requisitos exigidos en el régimen previsional general vigente. En estos casos el beneficiario quedará excluido de la ley especial. Cuando se presentaran servicios correspondientes a dos (2) regímenes especiales el beneficiario quedará encuadrado en el régimen especial más beneficioso sin que pueda sumarse las remuneraciones de dos (2) o más regímenes especiales. Entiéndase, a los efectos mencionados, a los beneficios derivados de esta ley como un régimen especial distinto al establecido en la Ley 24.016.</w:t>
      </w:r>
    </w:p>
    <w:p w14:paraId="259C7808" w14:textId="77777777" w:rsidR="00E3471D" w:rsidRPr="00A437A4" w:rsidRDefault="00E3471D" w:rsidP="00E3471D">
      <w:pPr>
        <w:jc w:val="both"/>
        <w:rPr>
          <w:rFonts w:ascii="Trebuchet MS" w:hAnsi="Trebuchet MS"/>
          <w:bCs/>
          <w:color w:val="000000"/>
        </w:rPr>
      </w:pPr>
    </w:p>
    <w:p w14:paraId="7EB59A40" w14:textId="77777777" w:rsidR="00E3471D" w:rsidRPr="00A437A4" w:rsidRDefault="00E3471D" w:rsidP="00E3471D">
      <w:pPr>
        <w:jc w:val="both"/>
        <w:rPr>
          <w:rFonts w:ascii="Trebuchet MS" w:hAnsi="Trebuchet MS"/>
          <w:color w:val="000000"/>
        </w:rPr>
      </w:pPr>
      <w:r w:rsidRPr="00A437A4">
        <w:rPr>
          <w:rFonts w:ascii="Trebuchet MS" w:hAnsi="Trebuchet MS"/>
          <w:bCs/>
          <w:color w:val="000000"/>
        </w:rPr>
        <w:t>Artículo 2</w:t>
      </w:r>
      <w:r w:rsidRPr="00A437A4">
        <w:rPr>
          <w:rFonts w:ascii="Trebuchet MS" w:hAnsi="Trebuchet MS"/>
          <w:color w:val="000000"/>
        </w:rPr>
        <w:t xml:space="preserve"> - Los docentes universitarios, comprendidos en el artículo 1º de la presente ley, deberán aportar una alícuota diferencial del dos por ciento (2%) por sobre el porcentaje vigente de acuerdo con el Sistema Integrado de Jubilaciones y Pensiones -Ley 24.241 y sus modificatorias, quedando, para esta actividad, obligatoriamente incluidos en el régimen previsional público-. Este aporte diferencial se aplicará a partir de las remuneraciones que se devenguen para el mes siguiente al de la promulgación de la presente medida e integrará el Fondo Especial Docente Universitario diferenciado e independiente del fondo previsto en el decreto 137/05.</w:t>
      </w:r>
    </w:p>
    <w:p w14:paraId="17EB972B" w14:textId="77777777" w:rsidR="00E3471D" w:rsidRPr="00A437A4" w:rsidRDefault="00E3471D" w:rsidP="00E3471D">
      <w:pPr>
        <w:jc w:val="both"/>
        <w:rPr>
          <w:rFonts w:ascii="Trebuchet MS" w:hAnsi="Trebuchet MS"/>
          <w:bCs/>
          <w:color w:val="000000"/>
        </w:rPr>
      </w:pPr>
    </w:p>
    <w:p w14:paraId="4413014C" w14:textId="77777777" w:rsidR="00E3471D" w:rsidRPr="00A437A4" w:rsidRDefault="00E3471D" w:rsidP="00E3471D">
      <w:pPr>
        <w:jc w:val="both"/>
        <w:rPr>
          <w:rFonts w:ascii="Trebuchet MS" w:hAnsi="Trebuchet MS"/>
          <w:color w:val="000000"/>
        </w:rPr>
      </w:pPr>
      <w:r w:rsidRPr="00A437A4">
        <w:rPr>
          <w:rFonts w:ascii="Trebuchet MS" w:hAnsi="Trebuchet MS"/>
          <w:bCs/>
          <w:color w:val="000000"/>
        </w:rPr>
        <w:t>Artículo 3</w:t>
      </w:r>
      <w:r w:rsidRPr="00A437A4">
        <w:rPr>
          <w:rFonts w:ascii="Trebuchet MS" w:hAnsi="Trebuchet MS"/>
          <w:color w:val="000000"/>
        </w:rPr>
        <w:t xml:space="preserve"> - El Poder Ejecutivo nacional, dictará en el plazo de sesenta (60) días corridos, a partir de la fecha de su publicación, las normas reglamentarias que fueren menester.</w:t>
      </w:r>
    </w:p>
    <w:p w14:paraId="28258EB0" w14:textId="77777777" w:rsidR="00E3471D" w:rsidRPr="00A437A4" w:rsidRDefault="00E3471D" w:rsidP="00E3471D">
      <w:pPr>
        <w:jc w:val="both"/>
        <w:rPr>
          <w:rFonts w:ascii="Trebuchet MS" w:hAnsi="Trebuchet MS"/>
          <w:bCs/>
          <w:color w:val="000000"/>
        </w:rPr>
      </w:pPr>
    </w:p>
    <w:p w14:paraId="43DFB3C1" w14:textId="77777777" w:rsidR="00E3471D" w:rsidRPr="00A437A4" w:rsidRDefault="00E3471D" w:rsidP="00E3471D">
      <w:pPr>
        <w:jc w:val="both"/>
        <w:rPr>
          <w:rFonts w:ascii="Trebuchet MS" w:hAnsi="Trebuchet MS"/>
          <w:color w:val="000000"/>
        </w:rPr>
      </w:pPr>
      <w:r w:rsidRPr="00A437A4">
        <w:rPr>
          <w:rFonts w:ascii="Trebuchet MS" w:hAnsi="Trebuchet MS"/>
          <w:bCs/>
          <w:color w:val="000000"/>
        </w:rPr>
        <w:t>Artículo 4</w:t>
      </w:r>
      <w:r w:rsidRPr="00A437A4">
        <w:rPr>
          <w:rFonts w:ascii="Trebuchet MS" w:hAnsi="Trebuchet MS"/>
          <w:color w:val="000000"/>
        </w:rPr>
        <w:t xml:space="preserve"> - Comuníquese al Poder Ejecutivo nacional.</w:t>
      </w:r>
    </w:p>
    <w:p w14:paraId="77FFC754" w14:textId="77777777" w:rsidR="00E3471D" w:rsidRPr="00A437A4" w:rsidRDefault="00E3471D" w:rsidP="00E3471D">
      <w:pPr>
        <w:jc w:val="both"/>
        <w:rPr>
          <w:rFonts w:ascii="Trebuchet MS" w:hAnsi="Trebuchet MS"/>
          <w:color w:val="000000"/>
        </w:rPr>
      </w:pPr>
    </w:p>
    <w:p w14:paraId="2A8EE803"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DADA EN LA SALA DE SESIONES DEL CONGRESO ARGENTINO, EN BUENOS AIRES, A LOS VEINTE DIAS DEL MES DE AGOSTO DEL AÑO DOS MIL NUEVE.</w:t>
      </w:r>
    </w:p>
    <w:p w14:paraId="476796BA" w14:textId="77777777" w:rsidR="00E3471D" w:rsidRPr="00A437A4" w:rsidRDefault="00E3471D" w:rsidP="00E3471D">
      <w:pPr>
        <w:jc w:val="both"/>
        <w:rPr>
          <w:rFonts w:ascii="Trebuchet MS" w:hAnsi="Trebuchet MS"/>
          <w:color w:val="000000"/>
        </w:rPr>
      </w:pPr>
    </w:p>
    <w:p w14:paraId="6C0E3D07" w14:textId="77777777" w:rsidR="00E3471D" w:rsidRPr="00A437A4" w:rsidRDefault="00E3471D" w:rsidP="00E3471D">
      <w:pPr>
        <w:jc w:val="right"/>
        <w:rPr>
          <w:rFonts w:ascii="Trebuchet MS" w:hAnsi="Trebuchet MS"/>
          <w:b/>
          <w:color w:val="000000"/>
          <w:sz w:val="16"/>
          <w:szCs w:val="16"/>
        </w:rPr>
      </w:pPr>
      <w:r w:rsidRPr="00A437A4">
        <w:rPr>
          <w:rFonts w:ascii="Trebuchet MS" w:hAnsi="Trebuchet MS"/>
          <w:b/>
          <w:color w:val="000000"/>
          <w:sz w:val="16"/>
          <w:szCs w:val="16"/>
        </w:rPr>
        <w:t>JULIO C. C. COBOS. - EDUARDO A. FELLNER. - Marta A. Luchetta. - Juan H. Estrada.</w:t>
      </w:r>
    </w:p>
    <w:p w14:paraId="79481F1D"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 </w:t>
      </w:r>
    </w:p>
    <w:p w14:paraId="5EDE9930" w14:textId="77777777" w:rsidR="00E3471D" w:rsidRPr="00A437A4" w:rsidRDefault="00E3471D" w:rsidP="00E3471D">
      <w:pPr>
        <w:jc w:val="both"/>
        <w:rPr>
          <w:rFonts w:ascii="Trebuchet MS" w:hAnsi="Trebuchet MS"/>
          <w:bCs/>
          <w:color w:val="000000"/>
        </w:rPr>
      </w:pPr>
      <w:r w:rsidRPr="00A437A4">
        <w:rPr>
          <w:rFonts w:ascii="Trebuchet MS" w:hAnsi="Trebuchet MS"/>
          <w:bCs/>
          <w:color w:val="000000"/>
        </w:rPr>
        <w:lastRenderedPageBreak/>
        <w:t>Sancionada: Agosto 20 de 2009.</w:t>
      </w:r>
    </w:p>
    <w:p w14:paraId="1CA7B7CE" w14:textId="77777777" w:rsidR="00E3471D" w:rsidRPr="00A437A4" w:rsidRDefault="00E3471D" w:rsidP="00E3471D">
      <w:pPr>
        <w:jc w:val="both"/>
        <w:rPr>
          <w:rFonts w:ascii="Trebuchet MS" w:hAnsi="Trebuchet MS"/>
          <w:color w:val="000000"/>
        </w:rPr>
      </w:pPr>
      <w:r w:rsidRPr="00A437A4">
        <w:rPr>
          <w:rFonts w:ascii="Trebuchet MS" w:hAnsi="Trebuchet MS"/>
          <w:bCs/>
          <w:color w:val="000000"/>
        </w:rPr>
        <w:t>Promulgada Parcialmente: Septiembre 3 de 2009.</w:t>
      </w:r>
    </w:p>
    <w:p w14:paraId="69432CDB" w14:textId="77777777" w:rsidR="00E3471D" w:rsidRPr="00A437A4" w:rsidRDefault="00E3471D" w:rsidP="00E3471D">
      <w:pPr>
        <w:jc w:val="both"/>
        <w:rPr>
          <w:rFonts w:ascii="Trebuchet MS" w:hAnsi="Trebuchet MS"/>
          <w:color w:val="000000"/>
        </w:rPr>
      </w:pPr>
    </w:p>
    <w:p w14:paraId="511CB14A" w14:textId="77777777" w:rsidR="00E3471D" w:rsidRPr="00A437A4" w:rsidRDefault="00E3471D" w:rsidP="00E3471D">
      <w:pPr>
        <w:jc w:val="both"/>
        <w:rPr>
          <w:rFonts w:ascii="Trebuchet MS" w:hAnsi="Trebuchet MS"/>
          <w:b/>
          <w:bCs/>
          <w:color w:val="000000"/>
        </w:rPr>
      </w:pPr>
    </w:p>
    <w:p w14:paraId="54CA34A8" w14:textId="77777777" w:rsidR="00E3471D" w:rsidRPr="00A437A4" w:rsidRDefault="00E3471D" w:rsidP="00E3471D">
      <w:pPr>
        <w:jc w:val="center"/>
        <w:rPr>
          <w:rFonts w:ascii="Trebuchet MS" w:hAnsi="Trebuchet MS"/>
          <w:color w:val="000000"/>
        </w:rPr>
      </w:pPr>
      <w:r w:rsidRPr="00A437A4">
        <w:rPr>
          <w:rFonts w:ascii="Trebuchet MS" w:hAnsi="Trebuchet MS"/>
          <w:b/>
          <w:bCs/>
          <w:color w:val="000000"/>
        </w:rPr>
        <w:t>PERSONAL DOCENTE UNIVERSITARIO</w:t>
      </w:r>
    </w:p>
    <w:p w14:paraId="6C52E386" w14:textId="77777777" w:rsidR="00E3471D" w:rsidRPr="00A437A4" w:rsidRDefault="00E3471D" w:rsidP="00E3471D">
      <w:pPr>
        <w:jc w:val="center"/>
        <w:rPr>
          <w:rFonts w:ascii="Trebuchet MS" w:hAnsi="Trebuchet MS"/>
          <w:color w:val="000000"/>
        </w:rPr>
      </w:pPr>
      <w:r w:rsidRPr="00A437A4">
        <w:rPr>
          <w:rFonts w:ascii="Trebuchet MS" w:hAnsi="Trebuchet MS"/>
          <w:b/>
          <w:bCs/>
          <w:color w:val="000000"/>
        </w:rPr>
        <w:t>Decreto 1175/2009</w:t>
      </w:r>
    </w:p>
    <w:p w14:paraId="42EF8B5C" w14:textId="77777777" w:rsidR="00E3471D" w:rsidRPr="00A437A4" w:rsidRDefault="00E3471D" w:rsidP="00E3471D">
      <w:pPr>
        <w:jc w:val="center"/>
        <w:rPr>
          <w:rFonts w:ascii="Trebuchet MS" w:hAnsi="Trebuchet MS"/>
          <w:color w:val="000000"/>
        </w:rPr>
      </w:pPr>
      <w:r w:rsidRPr="00A437A4">
        <w:rPr>
          <w:rFonts w:ascii="Trebuchet MS" w:hAnsi="Trebuchet MS"/>
          <w:b/>
          <w:bCs/>
          <w:color w:val="000000"/>
        </w:rPr>
        <w:t>Obsérvase parcialmente y Promúlgase la Ley Nº 26.508.</w:t>
      </w:r>
    </w:p>
    <w:p w14:paraId="7AC20FAD" w14:textId="77777777" w:rsidR="00E3471D" w:rsidRDefault="00E3471D" w:rsidP="00E3471D">
      <w:pPr>
        <w:jc w:val="both"/>
        <w:rPr>
          <w:rFonts w:ascii="Trebuchet MS" w:hAnsi="Trebuchet MS"/>
          <w:color w:val="000000"/>
        </w:rPr>
      </w:pPr>
    </w:p>
    <w:p w14:paraId="01E05617" w14:textId="77777777" w:rsidR="00E3471D" w:rsidRPr="00A437A4" w:rsidRDefault="00E3471D" w:rsidP="00E3471D">
      <w:pPr>
        <w:jc w:val="both"/>
        <w:rPr>
          <w:rFonts w:ascii="Trebuchet MS" w:hAnsi="Trebuchet MS"/>
          <w:color w:val="000000"/>
        </w:rPr>
      </w:pPr>
    </w:p>
    <w:p w14:paraId="165355BF"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Bs. As., 3/9/2009</w:t>
      </w:r>
    </w:p>
    <w:p w14:paraId="160D4C5F" w14:textId="77777777" w:rsidR="00E3471D" w:rsidRPr="00A437A4" w:rsidRDefault="00E3471D" w:rsidP="00E3471D">
      <w:pPr>
        <w:jc w:val="both"/>
        <w:rPr>
          <w:rFonts w:ascii="Trebuchet MS" w:hAnsi="Trebuchet MS"/>
          <w:color w:val="000000"/>
        </w:rPr>
      </w:pPr>
    </w:p>
    <w:p w14:paraId="173783AC" w14:textId="77777777" w:rsidR="00E3471D" w:rsidRPr="00A437A4" w:rsidRDefault="00E3471D" w:rsidP="00E3471D">
      <w:pPr>
        <w:jc w:val="both"/>
        <w:rPr>
          <w:rFonts w:ascii="Trebuchet MS" w:hAnsi="Trebuchet MS"/>
          <w:b/>
          <w:color w:val="000000"/>
        </w:rPr>
      </w:pPr>
      <w:r w:rsidRPr="00A437A4">
        <w:rPr>
          <w:rFonts w:ascii="Trebuchet MS" w:hAnsi="Trebuchet MS"/>
          <w:b/>
          <w:color w:val="000000"/>
        </w:rPr>
        <w:t>VISTO:</w:t>
      </w:r>
    </w:p>
    <w:p w14:paraId="47C328F0" w14:textId="77777777" w:rsidR="00E3471D" w:rsidRPr="00A437A4" w:rsidRDefault="00E3471D" w:rsidP="00E3471D">
      <w:pPr>
        <w:jc w:val="both"/>
        <w:rPr>
          <w:rFonts w:ascii="Trebuchet MS" w:hAnsi="Trebuchet MS"/>
          <w:color w:val="000000"/>
        </w:rPr>
      </w:pPr>
    </w:p>
    <w:p w14:paraId="250655A8"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El Proyecto de Ley registrado bajo el Nº 26.508, sancionado por el HONORABLE CONGRESO DE LA NACION el 20 de agosto de 2009, y</w:t>
      </w:r>
    </w:p>
    <w:p w14:paraId="7F10D908" w14:textId="77777777" w:rsidR="00E3471D" w:rsidRPr="00A437A4" w:rsidRDefault="00E3471D" w:rsidP="00E3471D">
      <w:pPr>
        <w:jc w:val="both"/>
        <w:rPr>
          <w:rFonts w:ascii="Trebuchet MS" w:hAnsi="Trebuchet MS"/>
          <w:color w:val="000000"/>
        </w:rPr>
      </w:pPr>
    </w:p>
    <w:p w14:paraId="4463014A" w14:textId="77777777" w:rsidR="00E3471D" w:rsidRPr="00A437A4" w:rsidRDefault="00E3471D" w:rsidP="00E3471D">
      <w:pPr>
        <w:jc w:val="both"/>
        <w:rPr>
          <w:rFonts w:ascii="Trebuchet MS" w:hAnsi="Trebuchet MS"/>
          <w:b/>
          <w:color w:val="000000"/>
        </w:rPr>
      </w:pPr>
      <w:r w:rsidRPr="00A437A4">
        <w:rPr>
          <w:rFonts w:ascii="Trebuchet MS" w:hAnsi="Trebuchet MS"/>
          <w:b/>
          <w:color w:val="000000"/>
        </w:rPr>
        <w:t>CONSIDERANDO:</w:t>
      </w:r>
    </w:p>
    <w:p w14:paraId="2535579D" w14:textId="77777777" w:rsidR="00E3471D" w:rsidRPr="00A437A4" w:rsidRDefault="00E3471D" w:rsidP="00E3471D">
      <w:pPr>
        <w:jc w:val="both"/>
        <w:rPr>
          <w:rFonts w:ascii="Trebuchet MS" w:hAnsi="Trebuchet MS"/>
          <w:color w:val="000000"/>
        </w:rPr>
      </w:pPr>
    </w:p>
    <w:p w14:paraId="0A6EF2D0"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Que por el citado Proyecto de Ley se amplía al personal docente de las universidades públicas nacionales, no comprendido en las Leyes Nros. 22.929, 23.026 y 23.626 el beneficio instituido en la Ley Nº 22.929 (Régimen previsional para investigadores científicos y tecnológicos), con los requisitos que establece el proyecto sancionado.</w:t>
      </w:r>
    </w:p>
    <w:p w14:paraId="5D65C1B2" w14:textId="77777777" w:rsidR="00E3471D" w:rsidRPr="00A437A4" w:rsidRDefault="00E3471D" w:rsidP="00E3471D">
      <w:pPr>
        <w:jc w:val="both"/>
        <w:rPr>
          <w:rFonts w:ascii="Trebuchet MS" w:hAnsi="Trebuchet MS"/>
          <w:color w:val="000000"/>
        </w:rPr>
      </w:pPr>
    </w:p>
    <w:p w14:paraId="23C4A2FB"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Que el artículo 2º del Proyecto de Ley dispone que los docentes universitarios comprendidos en la norma deberán aportar una alícuota diferencial del DOS POR CIENTO (2%) por sobre el porcentaje vigente de acuerdo con el Sistema Integrado de Jubilaciones y Pensiones Ley Nº 24.241 y sus modificatorias, quedando, para esta actividad, obligatoriamente incluidos en el régimen previsional público.</w:t>
      </w:r>
    </w:p>
    <w:p w14:paraId="49AD3E71" w14:textId="77777777" w:rsidR="00E3471D" w:rsidRPr="00A437A4" w:rsidRDefault="00E3471D" w:rsidP="00E3471D">
      <w:pPr>
        <w:jc w:val="both"/>
        <w:rPr>
          <w:rFonts w:ascii="Trebuchet MS" w:hAnsi="Trebuchet MS"/>
          <w:color w:val="000000"/>
        </w:rPr>
      </w:pPr>
    </w:p>
    <w:p w14:paraId="164144ED"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Que, asimismo, dispone que el aporte diferencial integre el Fondo Especial Docente Universitario diferenciado e independiente del fondo previsto en el Decreto Nº 137/05.</w:t>
      </w:r>
    </w:p>
    <w:p w14:paraId="60FE03B3" w14:textId="77777777" w:rsidR="00E3471D" w:rsidRPr="00A437A4" w:rsidRDefault="00E3471D" w:rsidP="00E3471D">
      <w:pPr>
        <w:jc w:val="both"/>
        <w:rPr>
          <w:rFonts w:ascii="Trebuchet MS" w:hAnsi="Trebuchet MS"/>
          <w:color w:val="000000"/>
        </w:rPr>
      </w:pPr>
    </w:p>
    <w:p w14:paraId="0BE0CE6F"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lastRenderedPageBreak/>
        <w:t>Que lo dispuesto en el artículo 2º del Proyecto de Ley resulta contradictorio con lo previsto en la Ley Nº 26.425 que dispuso la unificación del Sistema Integrado de Jubilaciones y Pensiones en un único régimen previsional público denominado Sistema Integrado Previsional Argentino (SIPA).</w:t>
      </w:r>
    </w:p>
    <w:p w14:paraId="4A5C3B16" w14:textId="77777777" w:rsidR="00E3471D" w:rsidRPr="00A437A4" w:rsidRDefault="00E3471D" w:rsidP="00E3471D">
      <w:pPr>
        <w:jc w:val="both"/>
        <w:rPr>
          <w:rFonts w:ascii="Trebuchet MS" w:hAnsi="Trebuchet MS"/>
          <w:color w:val="000000"/>
        </w:rPr>
      </w:pPr>
    </w:p>
    <w:p w14:paraId="4F538EC3"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Que, en consecuencia, resulta conveniente observar en el artículo 2º del Proyecto de Ley las frases “de acuerdo con el Sistema Integrado de Jubilaciones y Pensiones -Ley 24.241 y sus modificatorias, quedando, para esta actividad, obligatoriamente incluidos en el régimen previsional público-” y “e integrará el Fondo Especial Docente Universitario diferenciado e independiente del fondo previsto en el decreto 137/05”.</w:t>
      </w:r>
    </w:p>
    <w:p w14:paraId="5398AB86" w14:textId="77777777" w:rsidR="00E3471D" w:rsidRPr="00A437A4" w:rsidRDefault="00E3471D" w:rsidP="00E3471D">
      <w:pPr>
        <w:jc w:val="both"/>
        <w:rPr>
          <w:rFonts w:ascii="Trebuchet MS" w:hAnsi="Trebuchet MS"/>
          <w:color w:val="000000"/>
        </w:rPr>
      </w:pPr>
    </w:p>
    <w:p w14:paraId="22F927F8"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Que la medida que se propone no altera el espíritu ni la unidad del Proyecto de Ley Nº 26.508 sancionado por el HONORABLE CONGRESO DE LA NACION.</w:t>
      </w:r>
    </w:p>
    <w:p w14:paraId="4B7F2B56" w14:textId="77777777" w:rsidR="00E3471D" w:rsidRPr="00A437A4" w:rsidRDefault="00E3471D" w:rsidP="00E3471D">
      <w:pPr>
        <w:jc w:val="both"/>
        <w:rPr>
          <w:rFonts w:ascii="Trebuchet MS" w:hAnsi="Trebuchet MS"/>
          <w:color w:val="000000"/>
        </w:rPr>
      </w:pPr>
    </w:p>
    <w:p w14:paraId="68AE5EB4"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Que el presente se dicta en uso de las facultades conferidas al PODER EJECUTIVO NACIONAL por el Artículo 80 de la CONSTITUCION NACIONAL.</w:t>
      </w:r>
    </w:p>
    <w:p w14:paraId="0473FEC7" w14:textId="77777777" w:rsidR="00E3471D" w:rsidRPr="00A437A4" w:rsidRDefault="00E3471D" w:rsidP="00E3471D">
      <w:pPr>
        <w:jc w:val="both"/>
        <w:rPr>
          <w:rFonts w:ascii="Trebuchet MS" w:hAnsi="Trebuchet MS"/>
          <w:color w:val="000000"/>
        </w:rPr>
      </w:pPr>
    </w:p>
    <w:p w14:paraId="7101D488"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Por ello,</w:t>
      </w:r>
    </w:p>
    <w:p w14:paraId="6E43671B" w14:textId="77777777" w:rsidR="00E3471D" w:rsidRPr="00A437A4" w:rsidRDefault="00E3471D" w:rsidP="00E3471D">
      <w:pPr>
        <w:jc w:val="both"/>
        <w:rPr>
          <w:rFonts w:ascii="Trebuchet MS" w:hAnsi="Trebuchet MS"/>
          <w:color w:val="000000"/>
        </w:rPr>
      </w:pPr>
    </w:p>
    <w:p w14:paraId="2AD760D5" w14:textId="77777777" w:rsidR="00E3471D" w:rsidRPr="00A437A4" w:rsidRDefault="00E3471D" w:rsidP="00E3471D">
      <w:pPr>
        <w:jc w:val="center"/>
        <w:rPr>
          <w:rFonts w:ascii="Trebuchet MS" w:hAnsi="Trebuchet MS"/>
          <w:b/>
          <w:color w:val="000000"/>
        </w:rPr>
      </w:pPr>
      <w:r w:rsidRPr="00A437A4">
        <w:rPr>
          <w:rFonts w:ascii="Trebuchet MS" w:hAnsi="Trebuchet MS"/>
          <w:b/>
          <w:color w:val="000000"/>
        </w:rPr>
        <w:t>LA PRESIDENTA DE LA NACION ARGENTINA EN ACUERDO GENERAL DE MINISTROS</w:t>
      </w:r>
    </w:p>
    <w:p w14:paraId="23AAA61E" w14:textId="77777777" w:rsidR="00E3471D" w:rsidRPr="00A437A4" w:rsidRDefault="00E3471D" w:rsidP="00E3471D">
      <w:pPr>
        <w:jc w:val="center"/>
        <w:rPr>
          <w:rFonts w:ascii="Trebuchet MS" w:hAnsi="Trebuchet MS"/>
          <w:b/>
          <w:color w:val="000000"/>
        </w:rPr>
      </w:pPr>
      <w:r w:rsidRPr="00A437A4">
        <w:rPr>
          <w:rFonts w:ascii="Trebuchet MS" w:hAnsi="Trebuchet MS"/>
          <w:b/>
          <w:color w:val="000000"/>
        </w:rPr>
        <w:t>DECRETA:</w:t>
      </w:r>
    </w:p>
    <w:p w14:paraId="64B3A576" w14:textId="77777777" w:rsidR="00E3471D" w:rsidRPr="00A437A4" w:rsidRDefault="00E3471D" w:rsidP="00E3471D">
      <w:pPr>
        <w:jc w:val="both"/>
        <w:rPr>
          <w:rFonts w:ascii="Trebuchet MS" w:hAnsi="Trebuchet MS"/>
          <w:b/>
          <w:bCs/>
          <w:color w:val="000000"/>
        </w:rPr>
      </w:pPr>
    </w:p>
    <w:p w14:paraId="5ADF9487" w14:textId="77777777" w:rsidR="00E3471D" w:rsidRPr="00A437A4" w:rsidRDefault="00E3471D" w:rsidP="00E3471D">
      <w:pPr>
        <w:jc w:val="both"/>
        <w:rPr>
          <w:rFonts w:ascii="Trebuchet MS" w:hAnsi="Trebuchet MS"/>
          <w:color w:val="000000"/>
        </w:rPr>
      </w:pPr>
      <w:r w:rsidRPr="00A437A4">
        <w:rPr>
          <w:rFonts w:ascii="Trebuchet MS" w:hAnsi="Trebuchet MS"/>
          <w:bCs/>
          <w:color w:val="000000"/>
        </w:rPr>
        <w:t>Artículo 1</w:t>
      </w:r>
      <w:r w:rsidRPr="00A437A4">
        <w:rPr>
          <w:rFonts w:ascii="Trebuchet MS" w:hAnsi="Trebuchet MS"/>
          <w:color w:val="000000"/>
        </w:rPr>
        <w:t xml:space="preserve"> - Obsérvanse en el artículo 2º del Proyecto de Ley registrado bajo el Nº 26.508 las frases: “...de acuerdo con el Sistema Integrado de Jubilaciones y Pensiones -Ley 24.241 y sus modificatorias, quedando, para esta actividad, obligatoriamente incluidos en el régimen previsional público-” y “e integrará el Fondo Especial Docente Universitario diferenciado e independiente del fondo previsto en el decreto 137/05”.</w:t>
      </w:r>
    </w:p>
    <w:p w14:paraId="4E51F820" w14:textId="77777777" w:rsidR="00E3471D" w:rsidRPr="00A437A4" w:rsidRDefault="00E3471D" w:rsidP="00E3471D">
      <w:pPr>
        <w:jc w:val="both"/>
        <w:rPr>
          <w:rFonts w:ascii="Trebuchet MS" w:hAnsi="Trebuchet MS"/>
          <w:bCs/>
          <w:color w:val="000000"/>
        </w:rPr>
      </w:pPr>
    </w:p>
    <w:p w14:paraId="39A8D1D8" w14:textId="77777777" w:rsidR="00E3471D" w:rsidRPr="00A437A4" w:rsidRDefault="00E3471D" w:rsidP="00E3471D">
      <w:pPr>
        <w:jc w:val="both"/>
        <w:rPr>
          <w:rFonts w:ascii="Trebuchet MS" w:hAnsi="Trebuchet MS"/>
          <w:color w:val="000000"/>
        </w:rPr>
      </w:pPr>
      <w:r w:rsidRPr="00A437A4">
        <w:rPr>
          <w:rFonts w:ascii="Trebuchet MS" w:hAnsi="Trebuchet MS"/>
          <w:bCs/>
          <w:color w:val="000000"/>
        </w:rPr>
        <w:t>Artículo 2</w:t>
      </w:r>
      <w:r w:rsidRPr="00A437A4">
        <w:rPr>
          <w:rFonts w:ascii="Trebuchet MS" w:hAnsi="Trebuchet MS"/>
          <w:color w:val="000000"/>
        </w:rPr>
        <w:t xml:space="preserve"> - Con las salvedades establecidas en el artículo precedente, cúmplase, promúlgase y téngase por Ley de la Nación el Proyecto de Ley registrado 26.508.</w:t>
      </w:r>
    </w:p>
    <w:p w14:paraId="1C872CBA" w14:textId="77777777" w:rsidR="00E3471D" w:rsidRPr="00A437A4" w:rsidRDefault="00E3471D" w:rsidP="00E3471D">
      <w:pPr>
        <w:jc w:val="both"/>
        <w:rPr>
          <w:rFonts w:ascii="Trebuchet MS" w:hAnsi="Trebuchet MS"/>
          <w:bCs/>
          <w:color w:val="000000"/>
        </w:rPr>
      </w:pPr>
    </w:p>
    <w:p w14:paraId="08CBAC92" w14:textId="77777777" w:rsidR="00E3471D" w:rsidRPr="00A437A4" w:rsidRDefault="00E3471D" w:rsidP="00E3471D">
      <w:pPr>
        <w:jc w:val="both"/>
        <w:rPr>
          <w:rFonts w:ascii="Trebuchet MS" w:hAnsi="Trebuchet MS"/>
          <w:color w:val="000000"/>
        </w:rPr>
      </w:pPr>
      <w:r w:rsidRPr="00A437A4">
        <w:rPr>
          <w:rFonts w:ascii="Trebuchet MS" w:hAnsi="Trebuchet MS"/>
          <w:bCs/>
          <w:color w:val="000000"/>
        </w:rPr>
        <w:t>Artículo 3</w:t>
      </w:r>
      <w:r w:rsidRPr="00A437A4">
        <w:rPr>
          <w:rFonts w:ascii="Trebuchet MS" w:hAnsi="Trebuchet MS"/>
          <w:color w:val="000000"/>
        </w:rPr>
        <w:t xml:space="preserve"> - Dése cuenta a la Comisión Bicameral Permanente del HONORABLE CONGRESO DE LA NACION.</w:t>
      </w:r>
    </w:p>
    <w:p w14:paraId="08A81E15" w14:textId="77777777" w:rsidR="00E3471D" w:rsidRPr="00A437A4" w:rsidRDefault="00E3471D" w:rsidP="00E3471D">
      <w:pPr>
        <w:jc w:val="both"/>
        <w:rPr>
          <w:rFonts w:ascii="Trebuchet MS" w:hAnsi="Trebuchet MS"/>
          <w:bCs/>
          <w:color w:val="000000"/>
        </w:rPr>
      </w:pPr>
    </w:p>
    <w:p w14:paraId="3496B238" w14:textId="77777777" w:rsidR="00E3471D" w:rsidRPr="00A437A4" w:rsidRDefault="00E3471D" w:rsidP="00E3471D">
      <w:pPr>
        <w:jc w:val="both"/>
        <w:rPr>
          <w:rFonts w:ascii="Trebuchet MS" w:hAnsi="Trebuchet MS"/>
          <w:color w:val="000000"/>
        </w:rPr>
      </w:pPr>
      <w:r w:rsidRPr="00A437A4">
        <w:rPr>
          <w:rFonts w:ascii="Trebuchet MS" w:hAnsi="Trebuchet MS"/>
          <w:bCs/>
          <w:color w:val="000000"/>
        </w:rPr>
        <w:t>Artículo 4</w:t>
      </w:r>
      <w:r w:rsidRPr="00A437A4">
        <w:rPr>
          <w:rFonts w:ascii="Trebuchet MS" w:hAnsi="Trebuchet MS"/>
          <w:color w:val="000000"/>
        </w:rPr>
        <w:t xml:space="preserve"> - Comuníquese, publíquese, dése a la DIRECCION NACIONAL DEL REGISTRO OFICIAL y archívese. – </w:t>
      </w:r>
    </w:p>
    <w:p w14:paraId="143FD6BA" w14:textId="77777777" w:rsidR="00E3471D" w:rsidRPr="00A437A4" w:rsidRDefault="00E3471D" w:rsidP="00E3471D">
      <w:pPr>
        <w:jc w:val="both"/>
        <w:rPr>
          <w:rFonts w:ascii="Trebuchet MS" w:hAnsi="Trebuchet MS"/>
          <w:color w:val="000000"/>
        </w:rPr>
      </w:pPr>
    </w:p>
    <w:p w14:paraId="701D62E0"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lastRenderedPageBreak/>
        <w:t>FERNANDEZ DE KIRCHNER. - Aníbal D. Fernández. - Aníbal F. Randazzo. - Nilda C. Garré. - Amado Boudou. - Débora A. Giorgi. - Julio M. De Vido. - Julio C. Alak. - Carlos A. Tomada. - Alicia M. Kirchner. - Juan L. Manzur. - Alberto E. Sileoni. - José L. S. Barañao.</w:t>
      </w:r>
    </w:p>
    <w:p w14:paraId="32672C41" w14:textId="77777777" w:rsidR="00E3471D" w:rsidRPr="00A437A4" w:rsidRDefault="00E3471D" w:rsidP="00E3471D">
      <w:pPr>
        <w:jc w:val="both"/>
        <w:rPr>
          <w:rFonts w:ascii="Trebuchet MS" w:hAnsi="Trebuchet MS"/>
          <w:color w:val="000000"/>
        </w:rPr>
      </w:pPr>
      <w:r w:rsidRPr="00A437A4">
        <w:rPr>
          <w:rFonts w:ascii="Trebuchet MS" w:hAnsi="Trebuchet MS"/>
          <w:color w:val="000000"/>
        </w:rPr>
        <w:t> </w:t>
      </w:r>
    </w:p>
    <w:p w14:paraId="3B197D46" w14:textId="77777777" w:rsidR="00E3471D" w:rsidRPr="00A437A4" w:rsidRDefault="00E3471D" w:rsidP="00E3471D">
      <w:pPr>
        <w:jc w:val="center"/>
        <w:rPr>
          <w:rFonts w:ascii="Trebuchet MS" w:hAnsi="Trebuchet MS"/>
          <w:b/>
        </w:rPr>
      </w:pPr>
    </w:p>
    <w:p w14:paraId="5BE7C117" w14:textId="77777777" w:rsidR="00E3471D" w:rsidRDefault="00E3471D" w:rsidP="00E3471D">
      <w:pPr>
        <w:jc w:val="center"/>
        <w:rPr>
          <w:rFonts w:ascii="Trebuchet MS" w:hAnsi="Trebuchet MS"/>
          <w:b/>
        </w:rPr>
      </w:pPr>
    </w:p>
    <w:p w14:paraId="64E78750" w14:textId="77777777" w:rsidR="00E3471D" w:rsidRDefault="00E3471D" w:rsidP="00E3471D">
      <w:pPr>
        <w:jc w:val="center"/>
        <w:rPr>
          <w:rFonts w:ascii="Trebuchet MS" w:hAnsi="Trebuchet MS"/>
          <w:b/>
        </w:rPr>
      </w:pPr>
    </w:p>
    <w:p w14:paraId="213F00D9" w14:textId="77777777" w:rsidR="00E3471D" w:rsidRDefault="00E3471D" w:rsidP="00E3471D">
      <w:pPr>
        <w:jc w:val="center"/>
        <w:rPr>
          <w:rFonts w:ascii="Trebuchet MS" w:hAnsi="Trebuchet MS"/>
          <w:b/>
        </w:rPr>
      </w:pPr>
    </w:p>
    <w:p w14:paraId="0910572F" w14:textId="77777777" w:rsidR="00E3471D" w:rsidRDefault="00E3471D" w:rsidP="00E3471D">
      <w:pPr>
        <w:jc w:val="center"/>
        <w:rPr>
          <w:rFonts w:ascii="Trebuchet MS" w:hAnsi="Trebuchet MS"/>
          <w:b/>
        </w:rPr>
      </w:pPr>
    </w:p>
    <w:p w14:paraId="52ED4B17" w14:textId="77777777" w:rsidR="00E3471D" w:rsidRDefault="00E3471D" w:rsidP="00E3471D">
      <w:pPr>
        <w:jc w:val="center"/>
        <w:rPr>
          <w:rFonts w:ascii="Trebuchet MS" w:hAnsi="Trebuchet MS"/>
          <w:b/>
        </w:rPr>
      </w:pPr>
    </w:p>
    <w:p w14:paraId="746680DA" w14:textId="77777777" w:rsidR="00E3471D" w:rsidRDefault="00E3471D" w:rsidP="00E3471D">
      <w:pPr>
        <w:jc w:val="center"/>
        <w:rPr>
          <w:rFonts w:ascii="Trebuchet MS" w:hAnsi="Trebuchet MS"/>
          <w:b/>
        </w:rPr>
      </w:pPr>
    </w:p>
    <w:p w14:paraId="1B6A20AF" w14:textId="77777777" w:rsidR="00E3471D" w:rsidRDefault="00E3471D" w:rsidP="00E3471D">
      <w:pPr>
        <w:jc w:val="center"/>
        <w:rPr>
          <w:rFonts w:ascii="Trebuchet MS" w:hAnsi="Trebuchet MS"/>
          <w:b/>
        </w:rPr>
      </w:pPr>
    </w:p>
    <w:p w14:paraId="5174AC38" w14:textId="77777777" w:rsidR="00E3471D" w:rsidRDefault="00E3471D" w:rsidP="00E3471D">
      <w:pPr>
        <w:jc w:val="center"/>
        <w:rPr>
          <w:rFonts w:ascii="Trebuchet MS" w:hAnsi="Trebuchet MS"/>
          <w:b/>
        </w:rPr>
      </w:pPr>
    </w:p>
    <w:p w14:paraId="03FFC799" w14:textId="77777777" w:rsidR="00E3471D" w:rsidRDefault="00E3471D" w:rsidP="00E3471D">
      <w:pPr>
        <w:jc w:val="center"/>
        <w:rPr>
          <w:rFonts w:ascii="Trebuchet MS" w:hAnsi="Trebuchet MS"/>
          <w:b/>
        </w:rPr>
      </w:pPr>
    </w:p>
    <w:p w14:paraId="0698F79A" w14:textId="77777777" w:rsidR="00E3471D" w:rsidRPr="00CD20E3" w:rsidRDefault="00E3471D" w:rsidP="00E3471D">
      <w:pPr>
        <w:jc w:val="center"/>
        <w:rPr>
          <w:rFonts w:ascii="Trebuchet MS" w:hAnsi="Trebuchet MS"/>
          <w:b/>
        </w:rPr>
      </w:pPr>
    </w:p>
    <w:p w14:paraId="6CDB0543" w14:textId="39F7095A" w:rsidR="00592F1B" w:rsidRPr="00E3471D" w:rsidRDefault="00592F1B" w:rsidP="00E3471D"/>
    <w:sectPr w:rsidR="00592F1B" w:rsidRPr="00E3471D"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3471D"/>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1547</Words>
  <Characters>8510</Characters>
  <Application>Microsoft Macintosh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2021-05-07T13:58:00Z</dcterms:created>
  <dcterms:modified xsi:type="dcterms:W3CDTF">2021-05-07T13:58:00Z</dcterms:modified>
</cp:coreProperties>
</file>