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8455F" w14:textId="77777777" w:rsidR="00067E6D" w:rsidRDefault="00067E6D" w:rsidP="00067E6D">
      <w:pPr>
        <w:jc w:val="center"/>
        <w:rPr>
          <w:rFonts w:ascii="Trebuchet MS" w:hAnsi="Trebuchet MS" w:cs="Arial"/>
          <w:b/>
          <w:bCs/>
        </w:rPr>
      </w:pPr>
    </w:p>
    <w:p w14:paraId="14B9A462" w14:textId="77777777" w:rsidR="00067E6D" w:rsidRPr="00B745B3" w:rsidRDefault="00067E6D" w:rsidP="00067E6D">
      <w:pPr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  <w:r w:rsidRPr="00B745B3">
        <w:rPr>
          <w:rFonts w:ascii="Trebuchet MS" w:hAnsi="Trebuchet MS" w:cs="Arial"/>
          <w:b/>
          <w:bCs/>
        </w:rPr>
        <w:t>ASIGNACIONES FAMILIARES</w:t>
      </w:r>
    </w:p>
    <w:p w14:paraId="30E41161" w14:textId="77777777" w:rsidR="00067E6D" w:rsidRPr="00D264C7" w:rsidRDefault="00067E6D" w:rsidP="00067E6D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387B7E8B" w14:textId="77777777" w:rsidR="00067E6D" w:rsidRPr="00D264C7" w:rsidRDefault="00067E6D" w:rsidP="00067E6D">
      <w:pPr>
        <w:pStyle w:val="Ttulo3"/>
        <w:spacing w:before="0" w:after="0"/>
        <w:jc w:val="center"/>
        <w:rPr>
          <w:rFonts w:ascii="Trebuchet MS" w:hAnsi="Trebuchet MS"/>
          <w:caps/>
          <w:sz w:val="20"/>
          <w:szCs w:val="20"/>
        </w:rPr>
      </w:pPr>
      <w:r w:rsidRPr="00D264C7">
        <w:rPr>
          <w:rFonts w:ascii="Trebuchet MS" w:hAnsi="Trebuchet MS"/>
          <w:caps/>
          <w:sz w:val="20"/>
          <w:szCs w:val="20"/>
        </w:rPr>
        <w:t>Legislatura de la Ciudad Autónoma de Buenos Aires</w:t>
      </w:r>
    </w:p>
    <w:p w14:paraId="74B27F32" w14:textId="77777777" w:rsidR="00067E6D" w:rsidRPr="00D264C7" w:rsidRDefault="00067E6D" w:rsidP="00067E6D">
      <w:pPr>
        <w:autoSpaceDE w:val="0"/>
        <w:autoSpaceDN w:val="0"/>
        <w:adjustRightInd w:val="0"/>
        <w:jc w:val="center"/>
        <w:rPr>
          <w:rFonts w:ascii="Trebuchet MS" w:hAnsi="Trebuchet MS" w:cs="Arial"/>
        </w:rPr>
      </w:pPr>
    </w:p>
    <w:p w14:paraId="7EC6A629" w14:textId="77777777" w:rsidR="00067E6D" w:rsidRPr="00D264C7" w:rsidRDefault="00067E6D" w:rsidP="00067E6D">
      <w:pPr>
        <w:jc w:val="center"/>
        <w:rPr>
          <w:rFonts w:ascii="Trebuchet MS" w:hAnsi="Trebuchet MS" w:cs="Arial"/>
          <w:b/>
          <w:bCs/>
        </w:rPr>
      </w:pPr>
      <w:r w:rsidRPr="00D264C7">
        <w:rPr>
          <w:rFonts w:ascii="Trebuchet MS" w:hAnsi="Trebuchet MS" w:cs="Arial"/>
          <w:b/>
          <w:bCs/>
        </w:rPr>
        <w:t xml:space="preserve">LEY </w:t>
      </w:r>
      <w:r>
        <w:rPr>
          <w:rFonts w:ascii="Trebuchet MS" w:hAnsi="Trebuchet MS" w:cs="Arial"/>
          <w:b/>
          <w:bCs/>
        </w:rPr>
        <w:t>Nº</w:t>
      </w:r>
      <w:r w:rsidRPr="00D264C7">
        <w:rPr>
          <w:rFonts w:ascii="Trebuchet MS" w:hAnsi="Trebuchet MS" w:cs="Arial"/>
          <w:b/>
          <w:bCs/>
        </w:rPr>
        <w:t xml:space="preserve"> </w:t>
      </w:r>
      <w:r>
        <w:rPr>
          <w:rFonts w:ascii="Trebuchet MS" w:hAnsi="Trebuchet MS" w:cs="Arial"/>
          <w:b/>
          <w:bCs/>
        </w:rPr>
        <w:t>4.150</w:t>
      </w:r>
    </w:p>
    <w:p w14:paraId="25E15C9F" w14:textId="77777777" w:rsidR="00067E6D" w:rsidRPr="00D264C7" w:rsidRDefault="00067E6D" w:rsidP="00067E6D">
      <w:pPr>
        <w:rPr>
          <w:rFonts w:ascii="Trebuchet MS" w:hAnsi="Trebuchet MS" w:cs="Arial"/>
        </w:rPr>
      </w:pPr>
    </w:p>
    <w:p w14:paraId="51AAFEA0" w14:textId="77777777" w:rsidR="00067E6D" w:rsidRPr="00D264C7" w:rsidRDefault="00067E6D" w:rsidP="00067E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418" w:right="1418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MODIFICA AL ANEXO </w:t>
      </w:r>
      <w:proofErr w:type="gramStart"/>
      <w:r>
        <w:rPr>
          <w:rFonts w:ascii="Trebuchet MS" w:hAnsi="Trebuchet MS" w:cs="Arial"/>
          <w:b/>
        </w:rPr>
        <w:t>I  DE</w:t>
      </w:r>
      <w:proofErr w:type="gramEnd"/>
      <w:r>
        <w:rPr>
          <w:rFonts w:ascii="Trebuchet MS" w:hAnsi="Trebuchet MS" w:cs="Arial"/>
          <w:b/>
        </w:rPr>
        <w:t xml:space="preserve"> LA LEY 1208</w:t>
      </w:r>
    </w:p>
    <w:p w14:paraId="27F7292D" w14:textId="77777777" w:rsidR="00067E6D" w:rsidRDefault="00067E6D" w:rsidP="00067E6D">
      <w:pPr>
        <w:rPr>
          <w:rFonts w:ascii="Trebuchet MS" w:hAnsi="Trebuchet MS" w:cs="Arial"/>
        </w:rPr>
      </w:pPr>
    </w:p>
    <w:p w14:paraId="4FF37026" w14:textId="77777777" w:rsidR="00067E6D" w:rsidRPr="000252FB" w:rsidRDefault="00067E6D" w:rsidP="00067E6D">
      <w:pPr>
        <w:jc w:val="both"/>
        <w:rPr>
          <w:rFonts w:ascii="Trebuchet MS" w:hAnsi="Trebuchet MS"/>
          <w:b/>
          <w:lang w:val="es-MX"/>
        </w:rPr>
      </w:pPr>
    </w:p>
    <w:p w14:paraId="4922429D" w14:textId="77777777" w:rsidR="00067E6D" w:rsidRDefault="00067E6D" w:rsidP="00067E6D">
      <w:pPr>
        <w:jc w:val="right"/>
        <w:rPr>
          <w:rFonts w:ascii="Trebuchet MS" w:hAnsi="Trebuchet MS" w:cs="Arial"/>
          <w:color w:val="000000"/>
        </w:rPr>
      </w:pPr>
      <w:r w:rsidRPr="000252FB">
        <w:rPr>
          <w:rFonts w:ascii="Trebuchet MS" w:hAnsi="Trebuchet MS" w:cs="Arial"/>
          <w:color w:val="000000"/>
        </w:rPr>
        <w:t>Bue</w:t>
      </w:r>
      <w:r>
        <w:rPr>
          <w:rFonts w:ascii="Trebuchet MS" w:hAnsi="Trebuchet MS" w:cs="Arial"/>
          <w:color w:val="000000"/>
        </w:rPr>
        <w:t xml:space="preserve">nos Aires, </w:t>
      </w:r>
      <w:proofErr w:type="gramStart"/>
      <w:r>
        <w:rPr>
          <w:rFonts w:ascii="Trebuchet MS" w:hAnsi="Trebuchet MS" w:cs="Arial"/>
          <w:color w:val="000000"/>
        </w:rPr>
        <w:t>26 de</w:t>
      </w:r>
      <w:proofErr w:type="gramEnd"/>
      <w:r>
        <w:rPr>
          <w:rFonts w:ascii="Trebuchet MS" w:hAnsi="Trebuchet MS" w:cs="Arial"/>
          <w:color w:val="000000"/>
        </w:rPr>
        <w:t xml:space="preserve"> abril de 2012</w:t>
      </w:r>
    </w:p>
    <w:p w14:paraId="42624E96" w14:textId="77777777" w:rsidR="00067E6D" w:rsidRPr="000252FB" w:rsidRDefault="00067E6D" w:rsidP="00067E6D">
      <w:pPr>
        <w:jc w:val="right"/>
        <w:rPr>
          <w:rFonts w:ascii="Trebuchet MS" w:hAnsi="Trebuchet MS" w:cs="Arial"/>
          <w:color w:val="000000"/>
        </w:rPr>
      </w:pPr>
    </w:p>
    <w:p w14:paraId="506DAA41" w14:textId="77777777" w:rsidR="00067E6D" w:rsidRPr="000252FB" w:rsidRDefault="00067E6D" w:rsidP="00067E6D">
      <w:pPr>
        <w:jc w:val="center"/>
        <w:rPr>
          <w:rFonts w:ascii="Trebuchet MS" w:hAnsi="Trebuchet MS" w:cs="Arial"/>
          <w:b/>
          <w:color w:val="000000"/>
        </w:rPr>
      </w:pPr>
      <w:r w:rsidRPr="000252FB">
        <w:rPr>
          <w:rFonts w:ascii="Trebuchet MS" w:hAnsi="Trebuchet MS" w:cs="Arial"/>
          <w:b/>
          <w:color w:val="000000"/>
        </w:rPr>
        <w:t>La Legislatura de la Ciudad Autónoma de Buenos Aires</w:t>
      </w:r>
    </w:p>
    <w:p w14:paraId="1A2970AF" w14:textId="77777777" w:rsidR="00067E6D" w:rsidRPr="000252FB" w:rsidRDefault="00067E6D" w:rsidP="00067E6D">
      <w:pPr>
        <w:jc w:val="center"/>
        <w:rPr>
          <w:rFonts w:ascii="Trebuchet MS" w:hAnsi="Trebuchet MS" w:cs="Arial"/>
          <w:b/>
          <w:color w:val="000000"/>
        </w:rPr>
      </w:pPr>
      <w:proofErr w:type="gramStart"/>
      <w:r w:rsidRPr="000252FB">
        <w:rPr>
          <w:rFonts w:ascii="Trebuchet MS" w:hAnsi="Trebuchet MS" w:cs="Arial"/>
          <w:b/>
          <w:color w:val="000000"/>
        </w:rPr>
        <w:t>sanciona</w:t>
      </w:r>
      <w:proofErr w:type="gramEnd"/>
      <w:r w:rsidRPr="000252FB">
        <w:rPr>
          <w:rFonts w:ascii="Trebuchet MS" w:hAnsi="Trebuchet MS" w:cs="Arial"/>
          <w:b/>
          <w:color w:val="000000"/>
        </w:rPr>
        <w:t xml:space="preserve"> con fuerza de Ley</w:t>
      </w:r>
    </w:p>
    <w:p w14:paraId="42D4A0B9" w14:textId="77777777" w:rsidR="00067E6D" w:rsidRDefault="00067E6D" w:rsidP="00067E6D">
      <w:pPr>
        <w:jc w:val="center"/>
        <w:rPr>
          <w:rFonts w:ascii="Trebuchet MS" w:hAnsi="Trebuchet MS" w:cs="Arial"/>
          <w:b/>
          <w:color w:val="000000"/>
        </w:rPr>
      </w:pPr>
    </w:p>
    <w:p w14:paraId="7226A70E" w14:textId="77777777" w:rsidR="00067E6D" w:rsidRPr="000252FB" w:rsidRDefault="00067E6D" w:rsidP="00067E6D">
      <w:pPr>
        <w:jc w:val="center"/>
        <w:rPr>
          <w:rFonts w:ascii="Trebuchet MS" w:hAnsi="Trebuchet MS" w:cs="Arial"/>
          <w:b/>
          <w:color w:val="000000"/>
        </w:rPr>
      </w:pPr>
    </w:p>
    <w:p w14:paraId="4FE3B9B9" w14:textId="77777777" w:rsidR="00067E6D" w:rsidRPr="000252FB" w:rsidRDefault="00067E6D" w:rsidP="00067E6D">
      <w:pPr>
        <w:jc w:val="both"/>
        <w:rPr>
          <w:rFonts w:ascii="Trebuchet MS" w:hAnsi="Trebuchet MS" w:cs="Arial"/>
          <w:color w:val="000000"/>
        </w:rPr>
      </w:pPr>
      <w:r w:rsidRPr="000252FB">
        <w:rPr>
          <w:rFonts w:ascii="Trebuchet MS" w:hAnsi="Trebuchet MS" w:cs="Arial"/>
          <w:b/>
          <w:bCs/>
          <w:color w:val="000000"/>
        </w:rPr>
        <w:t>Artículo 1º</w:t>
      </w:r>
      <w:proofErr w:type="gramStart"/>
      <w:r w:rsidRPr="000252FB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0252FB">
        <w:rPr>
          <w:rFonts w:ascii="Trebuchet MS" w:hAnsi="Trebuchet MS" w:cs="Arial"/>
          <w:b/>
          <w:bCs/>
          <w:color w:val="000000"/>
        </w:rPr>
        <w:t xml:space="preserve"> </w:t>
      </w:r>
      <w:r w:rsidRPr="000252FB">
        <w:rPr>
          <w:rFonts w:ascii="Trebuchet MS" w:hAnsi="Trebuchet MS" w:cs="Arial"/>
          <w:color w:val="000000"/>
        </w:rPr>
        <w:t>Modifícase el artículo 53 del Anexo I de la Ley Ley 1208 (texto ordenado), el que quedará redactado de la siguiente forma: “La liquidación de las asignaciones por cónyuge, por hijo, por familia numerosa, complementaria por hijo menor de cinco años, por educación inicial obligatoria, por escolaridad primera, media y superior, se percibe a partir del 1° del mes en que se genere el derecho respectivo, cualquiera sea el día en que éste se produzca, previa presentación de la declaración jurada y comprobantes“.</w:t>
      </w:r>
    </w:p>
    <w:p w14:paraId="6E58CEF0" w14:textId="77777777" w:rsidR="00067E6D" w:rsidRDefault="00067E6D" w:rsidP="00067E6D">
      <w:pPr>
        <w:jc w:val="both"/>
        <w:rPr>
          <w:rFonts w:ascii="Trebuchet MS" w:hAnsi="Trebuchet MS" w:cs="Arial"/>
          <w:b/>
          <w:bCs/>
          <w:color w:val="000000"/>
        </w:rPr>
      </w:pPr>
    </w:p>
    <w:p w14:paraId="6007BA22" w14:textId="77777777" w:rsidR="00067E6D" w:rsidRDefault="00067E6D" w:rsidP="00067E6D">
      <w:pPr>
        <w:jc w:val="both"/>
        <w:rPr>
          <w:rFonts w:ascii="Trebuchet MS" w:hAnsi="Trebuchet MS" w:cs="Arial"/>
          <w:color w:val="000000"/>
        </w:rPr>
      </w:pPr>
      <w:r w:rsidRPr="000252FB">
        <w:rPr>
          <w:rFonts w:ascii="Trebuchet MS" w:hAnsi="Trebuchet MS" w:cs="Arial"/>
          <w:b/>
          <w:bCs/>
          <w:color w:val="000000"/>
        </w:rPr>
        <w:t>Artículo 2º</w:t>
      </w:r>
      <w:proofErr w:type="gramStart"/>
      <w:r w:rsidRPr="000252FB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0252FB">
        <w:rPr>
          <w:rFonts w:ascii="Trebuchet MS" w:hAnsi="Trebuchet MS" w:cs="Arial"/>
          <w:color w:val="000000"/>
        </w:rPr>
        <w:t xml:space="preserve"> Modífícase del Anexo II - Régimen de Asignaciones Familiares - de la Ley 1208 (texto ordenado) en el ítem denominado “Por hijo con Discapacidad“ incluida dentro de las Asignaciones de pago mensual, el monto correspondiente a la asignación por hijo con discapacidad para el año 2012, el que quedará fijado en la suma de $ 918 (Pesos Novecientos dieciocho).</w:t>
      </w:r>
    </w:p>
    <w:p w14:paraId="237C8863" w14:textId="77777777" w:rsidR="00067E6D" w:rsidRDefault="00067E6D" w:rsidP="00067E6D">
      <w:pPr>
        <w:jc w:val="both"/>
        <w:rPr>
          <w:rFonts w:ascii="Trebuchet MS" w:hAnsi="Trebuchet MS" w:cs="Arial"/>
          <w:color w:val="000000"/>
        </w:rPr>
      </w:pPr>
    </w:p>
    <w:p w14:paraId="7B89163A" w14:textId="77777777" w:rsidR="00067E6D" w:rsidRPr="000252FB" w:rsidRDefault="00067E6D" w:rsidP="00067E6D">
      <w:pPr>
        <w:jc w:val="both"/>
        <w:rPr>
          <w:rFonts w:ascii="Trebuchet MS" w:hAnsi="Trebuchet MS" w:cs="Arial"/>
          <w:color w:val="000000"/>
        </w:rPr>
      </w:pPr>
    </w:p>
    <w:tbl>
      <w:tblPr>
        <w:tblW w:w="598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22"/>
        <w:gridCol w:w="1091"/>
        <w:gridCol w:w="1136"/>
        <w:gridCol w:w="1136"/>
      </w:tblGrid>
      <w:tr w:rsidR="00067E6D" w:rsidRPr="000252FB" w14:paraId="77AF19E1" w14:textId="77777777" w:rsidTr="00686ABB">
        <w:trPr>
          <w:tblCellSpacing w:w="0" w:type="dxa"/>
          <w:jc w:val="center"/>
        </w:trPr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26AE39" w14:textId="77777777" w:rsidR="00067E6D" w:rsidRPr="000252FB" w:rsidRDefault="00067E6D" w:rsidP="00686ABB">
            <w:pPr>
              <w:jc w:val="both"/>
              <w:rPr>
                <w:rFonts w:ascii="Trebuchet MS" w:hAnsi="Trebuchet MS"/>
              </w:rPr>
            </w:pPr>
            <w:r w:rsidRPr="000252FB">
              <w:rPr>
                <w:rFonts w:ascii="Trebuchet MS" w:hAnsi="Trebuchet MS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F6A3FD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Año 2012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FDEE3C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Año 2013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95F05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Año 2014</w:t>
            </w:r>
          </w:p>
        </w:tc>
      </w:tr>
      <w:tr w:rsidR="00067E6D" w:rsidRPr="000252FB" w14:paraId="72398146" w14:textId="77777777" w:rsidTr="00686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80CF7E" w14:textId="77777777" w:rsidR="00067E6D" w:rsidRPr="000252FB" w:rsidRDefault="00067E6D" w:rsidP="00686ABB">
            <w:pPr>
              <w:jc w:val="both"/>
              <w:rPr>
                <w:rFonts w:ascii="Trebuchet MS" w:hAnsi="Trebuchet MS"/>
              </w:rPr>
            </w:pPr>
            <w:r w:rsidRPr="000252FB">
              <w:rPr>
                <w:rFonts w:ascii="Trebuchet MS" w:hAnsi="Trebuchet MS"/>
              </w:rPr>
              <w:t xml:space="preserve">Por hijo con Discapacidad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A4C6E6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$918,00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6F533F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$1.080,00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D99517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$1.080,00</w:t>
            </w:r>
          </w:p>
        </w:tc>
      </w:tr>
    </w:tbl>
    <w:p w14:paraId="23214641" w14:textId="77777777" w:rsidR="00067E6D" w:rsidRDefault="00067E6D" w:rsidP="00067E6D">
      <w:pPr>
        <w:jc w:val="both"/>
        <w:rPr>
          <w:rFonts w:ascii="Trebuchet MS" w:hAnsi="Trebuchet MS" w:cs="Arial"/>
          <w:b/>
          <w:bCs/>
          <w:color w:val="000000"/>
        </w:rPr>
      </w:pPr>
    </w:p>
    <w:p w14:paraId="4E90EDC6" w14:textId="77777777" w:rsidR="00067E6D" w:rsidRDefault="00067E6D" w:rsidP="00067E6D">
      <w:pPr>
        <w:jc w:val="both"/>
        <w:rPr>
          <w:rFonts w:ascii="Trebuchet MS" w:hAnsi="Trebuchet MS" w:cs="Arial"/>
          <w:b/>
          <w:bCs/>
          <w:color w:val="000000"/>
        </w:rPr>
      </w:pPr>
    </w:p>
    <w:p w14:paraId="28FEADAE" w14:textId="77777777" w:rsidR="00067E6D" w:rsidRDefault="00067E6D" w:rsidP="00067E6D">
      <w:pPr>
        <w:jc w:val="both"/>
        <w:rPr>
          <w:rFonts w:ascii="Trebuchet MS" w:hAnsi="Trebuchet MS" w:cs="Arial"/>
          <w:color w:val="000000"/>
        </w:rPr>
      </w:pPr>
      <w:r w:rsidRPr="000252FB">
        <w:rPr>
          <w:rFonts w:ascii="Trebuchet MS" w:hAnsi="Trebuchet MS" w:cs="Arial"/>
          <w:b/>
          <w:bCs/>
          <w:color w:val="000000"/>
        </w:rPr>
        <w:lastRenderedPageBreak/>
        <w:t>Artículo 3º</w:t>
      </w:r>
      <w:proofErr w:type="gramStart"/>
      <w:r w:rsidRPr="000252FB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0252FB">
        <w:rPr>
          <w:rFonts w:ascii="Trebuchet MS" w:hAnsi="Trebuchet MS" w:cs="Arial"/>
          <w:color w:val="000000"/>
        </w:rPr>
        <w:t xml:space="preserve"> Modífícase del Anexo II - Régimen de Asignaciones Familiares - de la Ley 1208 (texto ordenado) en el ítem denominado “Por Nacimiento de hijo con Discapacidad" incluida dentro de las Asignaciones de pago único, el monto correspondiente a la asignación por hijo con discapacidad para los años 2012 y 2013, los que quedarán fijados en la suma de $ 1800 (Pesos Mil Ochocientos) en cada caso.</w:t>
      </w:r>
    </w:p>
    <w:p w14:paraId="4D59C380" w14:textId="77777777" w:rsidR="00067E6D" w:rsidRDefault="00067E6D" w:rsidP="00067E6D">
      <w:pPr>
        <w:jc w:val="both"/>
        <w:rPr>
          <w:rFonts w:ascii="Trebuchet MS" w:hAnsi="Trebuchet MS" w:cs="Arial"/>
          <w:color w:val="000000"/>
        </w:rPr>
      </w:pPr>
    </w:p>
    <w:p w14:paraId="07ADF6CC" w14:textId="77777777" w:rsidR="00067E6D" w:rsidRPr="000252FB" w:rsidRDefault="00067E6D" w:rsidP="00067E6D">
      <w:pPr>
        <w:jc w:val="both"/>
        <w:rPr>
          <w:rFonts w:ascii="Trebuchet MS" w:hAnsi="Trebuchet MS" w:cs="Arial"/>
          <w:color w:val="000000"/>
        </w:rPr>
      </w:pPr>
    </w:p>
    <w:tbl>
      <w:tblPr>
        <w:tblW w:w="730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33"/>
        <w:gridCol w:w="1124"/>
        <w:gridCol w:w="1124"/>
        <w:gridCol w:w="1124"/>
      </w:tblGrid>
      <w:tr w:rsidR="00067E6D" w:rsidRPr="000252FB" w14:paraId="12816A44" w14:textId="77777777" w:rsidTr="00686ABB">
        <w:trPr>
          <w:tblCellSpacing w:w="0" w:type="dxa"/>
          <w:jc w:val="center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E195CD" w14:textId="77777777" w:rsidR="00067E6D" w:rsidRPr="000252FB" w:rsidRDefault="00067E6D" w:rsidP="00686ABB">
            <w:pPr>
              <w:jc w:val="both"/>
              <w:rPr>
                <w:rFonts w:ascii="Trebuchet MS" w:hAnsi="Trebuchet MS"/>
              </w:rPr>
            </w:pPr>
            <w:r w:rsidRPr="000252FB">
              <w:rPr>
                <w:rFonts w:ascii="Trebuchet MS" w:hAnsi="Trebuchet MS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3C9AF5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Año 2012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119FC5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Año 2013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2AF839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Año 2014</w:t>
            </w:r>
          </w:p>
        </w:tc>
      </w:tr>
      <w:tr w:rsidR="00067E6D" w:rsidRPr="000252FB" w14:paraId="48634D84" w14:textId="77777777" w:rsidTr="00686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D67817" w14:textId="77777777" w:rsidR="00067E6D" w:rsidRPr="000252FB" w:rsidRDefault="00067E6D" w:rsidP="00686ABB">
            <w:pPr>
              <w:jc w:val="both"/>
              <w:rPr>
                <w:rFonts w:ascii="Trebuchet MS" w:hAnsi="Trebuchet MS"/>
              </w:rPr>
            </w:pPr>
            <w:r w:rsidRPr="000252FB">
              <w:rPr>
                <w:rFonts w:ascii="Trebuchet MS" w:hAnsi="Trebuchet MS"/>
              </w:rPr>
              <w:t xml:space="preserve">Por Nacimiento de Hijo con Discapacidad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C9C57A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$1.800,00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A998DB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$1.800,00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5A0AF5" w14:textId="77777777" w:rsidR="00067E6D" w:rsidRPr="00EB5266" w:rsidRDefault="00067E6D" w:rsidP="00686ABB">
            <w:pPr>
              <w:jc w:val="center"/>
              <w:rPr>
                <w:rFonts w:ascii="Trebuchet MS" w:hAnsi="Trebuchet MS"/>
                <w:b/>
              </w:rPr>
            </w:pPr>
            <w:r w:rsidRPr="00EB5266">
              <w:rPr>
                <w:rFonts w:ascii="Trebuchet MS" w:hAnsi="Trebuchet MS"/>
                <w:b/>
              </w:rPr>
              <w:t>$3.000,00</w:t>
            </w:r>
          </w:p>
        </w:tc>
      </w:tr>
    </w:tbl>
    <w:p w14:paraId="24A1AC2D" w14:textId="77777777" w:rsidR="00067E6D" w:rsidRDefault="00067E6D" w:rsidP="00067E6D">
      <w:pPr>
        <w:jc w:val="both"/>
        <w:rPr>
          <w:rFonts w:ascii="Trebuchet MS" w:hAnsi="Trebuchet MS" w:cs="Arial"/>
          <w:b/>
          <w:bCs/>
          <w:color w:val="000000"/>
        </w:rPr>
      </w:pPr>
    </w:p>
    <w:p w14:paraId="6957116A" w14:textId="77777777" w:rsidR="00067E6D" w:rsidRDefault="00067E6D" w:rsidP="00067E6D">
      <w:pPr>
        <w:jc w:val="both"/>
        <w:rPr>
          <w:rFonts w:ascii="Trebuchet MS" w:hAnsi="Trebuchet MS" w:cs="Arial"/>
          <w:b/>
          <w:bCs/>
          <w:color w:val="000000"/>
        </w:rPr>
      </w:pPr>
    </w:p>
    <w:p w14:paraId="4C43EBE5" w14:textId="77777777" w:rsidR="00067E6D" w:rsidRPr="000252FB" w:rsidRDefault="00067E6D" w:rsidP="00067E6D">
      <w:pPr>
        <w:jc w:val="both"/>
        <w:rPr>
          <w:rFonts w:ascii="Trebuchet MS" w:hAnsi="Trebuchet MS" w:cs="Arial"/>
          <w:color w:val="000000"/>
        </w:rPr>
      </w:pPr>
      <w:r w:rsidRPr="000252FB">
        <w:rPr>
          <w:rFonts w:ascii="Trebuchet MS" w:hAnsi="Trebuchet MS" w:cs="Arial"/>
          <w:b/>
          <w:bCs/>
          <w:color w:val="000000"/>
        </w:rPr>
        <w:t>Artículo 4º</w:t>
      </w:r>
      <w:proofErr w:type="gramStart"/>
      <w:r w:rsidRPr="000252FB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0252FB">
        <w:rPr>
          <w:rFonts w:ascii="Trebuchet MS" w:hAnsi="Trebuchet MS" w:cs="Arial"/>
          <w:color w:val="000000"/>
        </w:rPr>
        <w:t xml:space="preserve"> Comuníquese, etc. </w:t>
      </w:r>
    </w:p>
    <w:p w14:paraId="64BD889B" w14:textId="77777777" w:rsidR="00067E6D" w:rsidRDefault="00067E6D" w:rsidP="00067E6D">
      <w:pPr>
        <w:jc w:val="both"/>
        <w:rPr>
          <w:rFonts w:ascii="Trebuchet MS" w:hAnsi="Trebuchet MS" w:cs="Arial"/>
          <w:color w:val="000000"/>
        </w:rPr>
      </w:pPr>
      <w:r w:rsidRPr="000252FB">
        <w:rPr>
          <w:rFonts w:ascii="Trebuchet MS" w:hAnsi="Trebuchet MS" w:cs="Arial"/>
          <w:color w:val="000000"/>
        </w:rPr>
        <w:t> </w:t>
      </w:r>
    </w:p>
    <w:p w14:paraId="562E8909" w14:textId="77777777" w:rsidR="00067E6D" w:rsidRPr="000252FB" w:rsidRDefault="00067E6D" w:rsidP="00067E6D">
      <w:pPr>
        <w:jc w:val="both"/>
        <w:rPr>
          <w:rFonts w:ascii="Trebuchet MS" w:hAnsi="Trebuchet MS" w:cs="Arial"/>
          <w:color w:val="000000"/>
        </w:rPr>
      </w:pPr>
    </w:p>
    <w:p w14:paraId="524BF93B" w14:textId="77777777" w:rsidR="00067E6D" w:rsidRPr="000252FB" w:rsidRDefault="00067E6D" w:rsidP="00067E6D">
      <w:pPr>
        <w:jc w:val="both"/>
        <w:rPr>
          <w:rFonts w:ascii="Trebuchet MS" w:hAnsi="Trebuchet MS" w:cs="Arial"/>
          <w:b/>
          <w:color w:val="000000"/>
          <w:sz w:val="18"/>
          <w:szCs w:val="18"/>
        </w:rPr>
      </w:pPr>
      <w:r w:rsidRPr="000252FB">
        <w:rPr>
          <w:rFonts w:ascii="Trebuchet MS" w:hAnsi="Trebuchet MS" w:cs="Arial"/>
          <w:b/>
          <w:color w:val="000000"/>
          <w:sz w:val="18"/>
          <w:szCs w:val="18"/>
        </w:rPr>
        <w:t>CRISTIAN RITONDO</w:t>
      </w:r>
    </w:p>
    <w:p w14:paraId="47A539E7" w14:textId="77777777" w:rsidR="00067E6D" w:rsidRPr="000252FB" w:rsidRDefault="00067E6D" w:rsidP="00067E6D">
      <w:pPr>
        <w:jc w:val="both"/>
        <w:rPr>
          <w:rFonts w:ascii="Trebuchet MS" w:hAnsi="Trebuchet MS" w:cs="Arial"/>
          <w:b/>
          <w:color w:val="000000"/>
          <w:sz w:val="18"/>
          <w:szCs w:val="18"/>
        </w:rPr>
      </w:pPr>
      <w:r w:rsidRPr="000252FB">
        <w:rPr>
          <w:rFonts w:ascii="Trebuchet MS" w:hAnsi="Trebuchet MS" w:cs="Arial"/>
          <w:b/>
          <w:color w:val="000000"/>
          <w:sz w:val="18"/>
          <w:szCs w:val="18"/>
        </w:rPr>
        <w:t xml:space="preserve">CARLOS PÉREZ </w:t>
      </w:r>
    </w:p>
    <w:p w14:paraId="28AB3B38" w14:textId="77777777" w:rsidR="00067E6D" w:rsidRPr="00CD20E3" w:rsidRDefault="00067E6D" w:rsidP="00067E6D">
      <w:pPr>
        <w:jc w:val="center"/>
        <w:rPr>
          <w:rFonts w:ascii="Trebuchet MS" w:hAnsi="Trebuchet MS"/>
          <w:b/>
          <w:lang w:val="es-MX"/>
        </w:rPr>
      </w:pPr>
    </w:p>
    <w:p w14:paraId="4C0BA730" w14:textId="77777777" w:rsidR="00067E6D" w:rsidRPr="00CD20E3" w:rsidRDefault="00067E6D" w:rsidP="00067E6D">
      <w:pPr>
        <w:jc w:val="center"/>
        <w:rPr>
          <w:rFonts w:ascii="Trebuchet MS" w:hAnsi="Trebuchet MS"/>
          <w:b/>
          <w:lang w:val="es-MX"/>
        </w:rPr>
      </w:pPr>
    </w:p>
    <w:p w14:paraId="7619C017" w14:textId="77777777" w:rsidR="00067E6D" w:rsidRPr="00CD20E3" w:rsidRDefault="00067E6D" w:rsidP="00067E6D">
      <w:pPr>
        <w:rPr>
          <w:rFonts w:ascii="Trebuchet MS" w:hAnsi="Trebuchet MS"/>
          <w:b/>
          <w:lang w:val="es-MX"/>
        </w:rPr>
      </w:pPr>
    </w:p>
    <w:p w14:paraId="54EB2286" w14:textId="77777777" w:rsidR="00067E6D" w:rsidRPr="00A67B9E" w:rsidRDefault="00067E6D" w:rsidP="00067E6D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67E6D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067E6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067E6D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067E6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067E6D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2021-05-05T19:38:00Z</dcterms:created>
  <dcterms:modified xsi:type="dcterms:W3CDTF">2021-05-05T19:38:00Z</dcterms:modified>
</cp:coreProperties>
</file>