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C04B6" w14:textId="77777777" w:rsidR="003A657F" w:rsidRDefault="003A657F" w:rsidP="003A657F">
      <w:pPr>
        <w:jc w:val="center"/>
        <w:rPr>
          <w:rFonts w:ascii="Trebuchet MS" w:hAnsi="Trebuchet MS"/>
          <w:b/>
          <w:lang w:val="es-MX"/>
        </w:rPr>
      </w:pPr>
    </w:p>
    <w:p w14:paraId="454223A4" w14:textId="77777777" w:rsidR="003A657F" w:rsidRPr="00297B97" w:rsidRDefault="003A657F" w:rsidP="003A657F">
      <w:pPr>
        <w:pStyle w:val="Textodecuerpo"/>
        <w:jc w:val="center"/>
        <w:rPr>
          <w:rFonts w:ascii="Trebuchet MS" w:hAnsi="Trebuchet MS"/>
          <w:b/>
          <w:sz w:val="20"/>
          <w:szCs w:val="20"/>
        </w:rPr>
      </w:pPr>
      <w:bookmarkStart w:id="0" w:name="_GoBack"/>
      <w:bookmarkEnd w:id="0"/>
      <w:r w:rsidRPr="00297B97">
        <w:rPr>
          <w:rFonts w:ascii="Trebuchet MS" w:hAnsi="Trebuchet MS"/>
          <w:b/>
          <w:sz w:val="20"/>
          <w:szCs w:val="20"/>
        </w:rPr>
        <w:t>MOCHILAS PARA TRANSPORTE DE UTILES ESCOLARES. DIRECTIVA PARA EL FABRICANTE, DISTRIBUIDOR O COMERCIANTE PARA ADJUNTAR EN LUGAR VISIBLE LA INFORMACION ACERCA DE SU CORRECTA UTILIZACION</w:t>
      </w:r>
    </w:p>
    <w:p w14:paraId="155E11FD" w14:textId="77777777" w:rsidR="003A657F" w:rsidRPr="00FB4B22" w:rsidRDefault="003A657F" w:rsidP="003A657F">
      <w:pPr>
        <w:jc w:val="center"/>
        <w:rPr>
          <w:rFonts w:ascii="Trebuchet MS" w:hAnsi="Trebuchet MS"/>
          <w:b/>
        </w:rPr>
      </w:pPr>
    </w:p>
    <w:p w14:paraId="54E4CE5B" w14:textId="77777777" w:rsidR="003A657F" w:rsidRPr="00FB4B22" w:rsidRDefault="003A657F" w:rsidP="003A657F">
      <w:pPr>
        <w:jc w:val="center"/>
        <w:rPr>
          <w:rFonts w:ascii="Trebuchet MS" w:hAnsi="Trebuchet MS"/>
          <w:b/>
        </w:rPr>
      </w:pPr>
      <w:r w:rsidRPr="00FB4B22">
        <w:rPr>
          <w:rFonts w:ascii="Trebuchet MS" w:hAnsi="Trebuchet MS"/>
          <w:b/>
        </w:rPr>
        <w:t xml:space="preserve">GOBIERNO DE LA CIUDAD DE </w:t>
      </w:r>
      <w:proofErr w:type="gramStart"/>
      <w:r w:rsidRPr="00FB4B22">
        <w:rPr>
          <w:rFonts w:ascii="Trebuchet MS" w:hAnsi="Trebuchet MS"/>
          <w:b/>
        </w:rPr>
        <w:t>BUENOS AIRES</w:t>
      </w:r>
      <w:proofErr w:type="gramEnd"/>
    </w:p>
    <w:p w14:paraId="68CD62C8" w14:textId="77777777" w:rsidR="003A657F" w:rsidRPr="00FB4B22" w:rsidRDefault="003A657F" w:rsidP="003A657F">
      <w:pPr>
        <w:jc w:val="center"/>
        <w:rPr>
          <w:rFonts w:ascii="Trebuchet MS" w:hAnsi="Trebuchet MS"/>
          <w:b/>
        </w:rPr>
      </w:pPr>
    </w:p>
    <w:p w14:paraId="2A5377D0" w14:textId="77777777" w:rsidR="003A657F" w:rsidRPr="00FB4B22" w:rsidRDefault="003A657F" w:rsidP="003A657F">
      <w:pPr>
        <w:jc w:val="center"/>
        <w:rPr>
          <w:rFonts w:ascii="Trebuchet MS" w:hAnsi="Trebuchet MS"/>
          <w:b/>
        </w:rPr>
      </w:pPr>
      <w:r w:rsidRPr="00FB4B22">
        <w:rPr>
          <w:rFonts w:ascii="Trebuchet MS" w:hAnsi="Trebuchet MS"/>
          <w:b/>
        </w:rPr>
        <w:t>LEY Nº 50</w:t>
      </w:r>
    </w:p>
    <w:p w14:paraId="5F282247" w14:textId="77777777" w:rsidR="003A657F" w:rsidRPr="00FB4B22" w:rsidRDefault="003A657F" w:rsidP="003A657F">
      <w:pPr>
        <w:jc w:val="both"/>
        <w:rPr>
          <w:rFonts w:ascii="Trebuchet MS" w:hAnsi="Trebuchet MS"/>
        </w:rPr>
      </w:pPr>
    </w:p>
    <w:p w14:paraId="21B7F515" w14:textId="77777777" w:rsidR="003A657F" w:rsidRPr="00FB4B22" w:rsidRDefault="003A657F" w:rsidP="003A657F">
      <w:pPr>
        <w:jc w:val="right"/>
        <w:rPr>
          <w:rFonts w:ascii="Trebuchet MS" w:hAnsi="Trebuchet MS"/>
        </w:rPr>
      </w:pPr>
      <w:r w:rsidRPr="00FB4B22">
        <w:rPr>
          <w:rFonts w:ascii="Trebuchet MS" w:hAnsi="Trebuchet MS"/>
        </w:rPr>
        <w:t xml:space="preserve">Buenos Aires, </w:t>
      </w:r>
      <w:proofErr w:type="gramStart"/>
      <w:r w:rsidRPr="00FB4B22">
        <w:rPr>
          <w:rFonts w:ascii="Trebuchet MS" w:hAnsi="Trebuchet MS"/>
        </w:rPr>
        <w:t>6 de</w:t>
      </w:r>
      <w:proofErr w:type="gramEnd"/>
      <w:r w:rsidRPr="00FB4B22">
        <w:rPr>
          <w:rFonts w:ascii="Trebuchet MS" w:hAnsi="Trebuchet MS"/>
        </w:rPr>
        <w:t xml:space="preserve"> agosto de 1998.</w:t>
      </w:r>
    </w:p>
    <w:p w14:paraId="2941E0B3" w14:textId="77777777" w:rsidR="003A657F" w:rsidRPr="00FB4B22" w:rsidRDefault="003A657F" w:rsidP="003A657F">
      <w:pPr>
        <w:jc w:val="both"/>
        <w:rPr>
          <w:rFonts w:ascii="Trebuchet MS" w:hAnsi="Trebuchet MS"/>
        </w:rPr>
      </w:pPr>
    </w:p>
    <w:p w14:paraId="5F560419" w14:textId="77777777" w:rsidR="003A657F" w:rsidRPr="00FB4B22" w:rsidRDefault="003A657F" w:rsidP="003A657F">
      <w:pPr>
        <w:jc w:val="both"/>
        <w:rPr>
          <w:rFonts w:ascii="Trebuchet MS" w:hAnsi="Trebuchet MS"/>
        </w:rPr>
      </w:pPr>
    </w:p>
    <w:p w14:paraId="01E82175" w14:textId="77777777" w:rsidR="003A657F" w:rsidRPr="00FB4B22" w:rsidRDefault="003A657F" w:rsidP="003A657F">
      <w:pPr>
        <w:pStyle w:val="Textodecuerpo2"/>
        <w:jc w:val="center"/>
        <w:rPr>
          <w:rFonts w:ascii="Trebuchet MS" w:hAnsi="Trebuchet MS"/>
          <w:b/>
        </w:rPr>
      </w:pPr>
      <w:r w:rsidRPr="00FB4B22">
        <w:rPr>
          <w:rFonts w:ascii="Trebuchet MS" w:hAnsi="Trebuchet MS"/>
          <w:b/>
        </w:rPr>
        <w:t>LA LEGISLATURA DE LA CIUDAD AUTONOMA DE BUENOS AIRES SANCIONA CON FUERZA DE LEY:</w:t>
      </w:r>
    </w:p>
    <w:p w14:paraId="415827F9" w14:textId="77777777" w:rsidR="003A657F" w:rsidRPr="00FB4B22" w:rsidRDefault="003A657F" w:rsidP="003A657F">
      <w:pPr>
        <w:ind w:firstLine="709"/>
        <w:jc w:val="both"/>
        <w:rPr>
          <w:rFonts w:ascii="Trebuchet MS" w:hAnsi="Trebuchet MS"/>
        </w:rPr>
      </w:pPr>
      <w:r w:rsidRPr="00FB4B22">
        <w:rPr>
          <w:rFonts w:ascii="Trebuchet MS" w:hAnsi="Trebuchet MS"/>
        </w:rPr>
        <w:t>Artículo 1º</w:t>
      </w:r>
      <w:proofErr w:type="gramStart"/>
      <w:r w:rsidRPr="00FB4B22">
        <w:rPr>
          <w:rFonts w:ascii="Trebuchet MS" w:hAnsi="Trebuchet MS"/>
        </w:rPr>
        <w:t>.-</w:t>
      </w:r>
      <w:proofErr w:type="gramEnd"/>
      <w:r w:rsidRPr="00FB4B22">
        <w:rPr>
          <w:rFonts w:ascii="Trebuchet MS" w:hAnsi="Trebuchet MS"/>
        </w:rPr>
        <w:t xml:space="preserve"> Todo aquel que fabrique, distribuya o comercialice mochilas cuyo destino fuere o pudiera ser el transporte de útiles escolares deberá adjuntar en lugar visible, la información acerca d su correcta utilización.</w:t>
      </w:r>
    </w:p>
    <w:p w14:paraId="6E024436" w14:textId="77777777" w:rsidR="003A657F" w:rsidRPr="00FB4B22" w:rsidRDefault="003A657F" w:rsidP="003A657F">
      <w:pPr>
        <w:ind w:firstLine="709"/>
        <w:jc w:val="both"/>
        <w:rPr>
          <w:rFonts w:ascii="Trebuchet MS" w:hAnsi="Trebuchet MS"/>
        </w:rPr>
      </w:pPr>
    </w:p>
    <w:p w14:paraId="67FFCAC5" w14:textId="77777777" w:rsidR="003A657F" w:rsidRPr="00FB4B22" w:rsidRDefault="003A657F" w:rsidP="003A657F">
      <w:pPr>
        <w:ind w:firstLine="709"/>
        <w:jc w:val="both"/>
        <w:rPr>
          <w:rFonts w:ascii="Trebuchet MS" w:hAnsi="Trebuchet MS"/>
        </w:rPr>
      </w:pPr>
      <w:r w:rsidRPr="00FB4B22">
        <w:rPr>
          <w:rFonts w:ascii="Trebuchet MS" w:hAnsi="Trebuchet MS"/>
        </w:rPr>
        <w:t>Artículo 2º</w:t>
      </w:r>
      <w:proofErr w:type="gramStart"/>
      <w:r w:rsidRPr="00FB4B22">
        <w:rPr>
          <w:rFonts w:ascii="Trebuchet MS" w:hAnsi="Trebuchet MS"/>
        </w:rPr>
        <w:t>.-</w:t>
      </w:r>
      <w:proofErr w:type="gramEnd"/>
      <w:r w:rsidRPr="00FB4B22">
        <w:rPr>
          <w:rFonts w:ascii="Trebuchet MS" w:hAnsi="Trebuchet MS"/>
        </w:rPr>
        <w:t xml:space="preserve"> En la información se especificará que el peso transportado no deberá exceder el porcentaje del peso del niño que determine la determinación de la presente, así como precisiones acerca de la forma correcta en que las mochilas deben ser portadas.</w:t>
      </w:r>
    </w:p>
    <w:p w14:paraId="5B12CAD8" w14:textId="77777777" w:rsidR="003A657F" w:rsidRPr="00FB4B22" w:rsidRDefault="003A657F" w:rsidP="003A657F">
      <w:pPr>
        <w:ind w:firstLine="709"/>
        <w:jc w:val="both"/>
        <w:rPr>
          <w:rFonts w:ascii="Trebuchet MS" w:hAnsi="Trebuchet MS"/>
        </w:rPr>
      </w:pPr>
    </w:p>
    <w:p w14:paraId="7AFCB428" w14:textId="77777777" w:rsidR="003A657F" w:rsidRPr="00FB4B22" w:rsidRDefault="003A657F" w:rsidP="003A657F">
      <w:pPr>
        <w:ind w:firstLine="709"/>
        <w:jc w:val="both"/>
        <w:rPr>
          <w:rFonts w:ascii="Trebuchet MS" w:hAnsi="Trebuchet MS"/>
        </w:rPr>
      </w:pPr>
      <w:r w:rsidRPr="00FB4B22">
        <w:rPr>
          <w:rFonts w:ascii="Trebuchet MS" w:hAnsi="Trebuchet MS"/>
        </w:rPr>
        <w:t>Artículo 3º</w:t>
      </w:r>
      <w:proofErr w:type="gramStart"/>
      <w:r w:rsidRPr="00FB4B22">
        <w:rPr>
          <w:rFonts w:ascii="Trebuchet MS" w:hAnsi="Trebuchet MS"/>
        </w:rPr>
        <w:t>.-</w:t>
      </w:r>
      <w:proofErr w:type="gramEnd"/>
      <w:r w:rsidRPr="00FB4B22">
        <w:rPr>
          <w:rFonts w:ascii="Trebuchet MS" w:hAnsi="Trebuchet MS"/>
        </w:rPr>
        <w:t xml:space="preserve"> La infracción a las obligaciones establecidas en los artículos anteriores hará pasible a los responsables de penas de 2 a 20 Unidades de Multas o es su caso, decomiso de la mercadería según la gravedad de la falta.</w:t>
      </w:r>
    </w:p>
    <w:p w14:paraId="4B984DC1" w14:textId="77777777" w:rsidR="003A657F" w:rsidRPr="00FB4B22" w:rsidRDefault="003A657F" w:rsidP="003A657F">
      <w:pPr>
        <w:ind w:firstLine="709"/>
        <w:jc w:val="both"/>
        <w:rPr>
          <w:rFonts w:ascii="Trebuchet MS" w:hAnsi="Trebuchet MS"/>
        </w:rPr>
      </w:pPr>
    </w:p>
    <w:p w14:paraId="2CEBBC42" w14:textId="77777777" w:rsidR="003A657F" w:rsidRPr="00FB4B22" w:rsidRDefault="003A657F" w:rsidP="003A657F">
      <w:pPr>
        <w:ind w:firstLine="709"/>
        <w:jc w:val="both"/>
        <w:rPr>
          <w:rFonts w:ascii="Trebuchet MS" w:hAnsi="Trebuchet MS"/>
        </w:rPr>
      </w:pPr>
      <w:r w:rsidRPr="00FB4B22">
        <w:rPr>
          <w:rFonts w:ascii="Trebuchet MS" w:hAnsi="Trebuchet MS"/>
        </w:rPr>
        <w:t>Artículo 4º- La forma en la cual se implementará lo dispuesto en el artículo 2º será reglamentada por el Poder Ejecutivo, con intervención de la Secretaría de Salud.</w:t>
      </w:r>
    </w:p>
    <w:p w14:paraId="6AA1ECF7" w14:textId="77777777" w:rsidR="003A657F" w:rsidRPr="00FB4B22" w:rsidRDefault="003A657F" w:rsidP="003A657F">
      <w:pPr>
        <w:ind w:firstLine="709"/>
        <w:jc w:val="both"/>
        <w:rPr>
          <w:rFonts w:ascii="Trebuchet MS" w:hAnsi="Trebuchet MS"/>
        </w:rPr>
      </w:pPr>
    </w:p>
    <w:p w14:paraId="610CBA63" w14:textId="77777777" w:rsidR="003A657F" w:rsidRPr="00FB4B22" w:rsidRDefault="003A657F" w:rsidP="003A657F">
      <w:pPr>
        <w:ind w:firstLine="709"/>
        <w:jc w:val="both"/>
        <w:rPr>
          <w:rFonts w:ascii="Trebuchet MS" w:hAnsi="Trebuchet MS"/>
        </w:rPr>
      </w:pPr>
      <w:r w:rsidRPr="00FB4B22">
        <w:rPr>
          <w:rFonts w:ascii="Trebuchet MS" w:hAnsi="Trebuchet MS"/>
        </w:rPr>
        <w:t>Artículo 5º</w:t>
      </w:r>
      <w:proofErr w:type="gramStart"/>
      <w:r w:rsidRPr="00FB4B22">
        <w:rPr>
          <w:rFonts w:ascii="Trebuchet MS" w:hAnsi="Trebuchet MS"/>
        </w:rPr>
        <w:t>.-</w:t>
      </w:r>
      <w:proofErr w:type="gramEnd"/>
      <w:r w:rsidRPr="00FB4B22">
        <w:rPr>
          <w:rFonts w:ascii="Trebuchet MS" w:hAnsi="Trebuchet MS"/>
        </w:rPr>
        <w:t xml:space="preserve"> La autoridad de aplicación será la Subsecretaría de Industria, Comercio y Turismo, dependiente de la Secretaría de Hacienda Y Finanzas del Gobierno de la Ciudad de Buenos Aires.</w:t>
      </w:r>
    </w:p>
    <w:p w14:paraId="40574F11" w14:textId="77777777" w:rsidR="003A657F" w:rsidRPr="00FB4B22" w:rsidRDefault="003A657F" w:rsidP="003A657F">
      <w:pPr>
        <w:ind w:firstLine="709"/>
        <w:jc w:val="both"/>
        <w:rPr>
          <w:rFonts w:ascii="Trebuchet MS" w:hAnsi="Trebuchet MS"/>
        </w:rPr>
      </w:pPr>
    </w:p>
    <w:p w14:paraId="7081169D" w14:textId="77777777" w:rsidR="003A657F" w:rsidRPr="00FB4B22" w:rsidRDefault="003A657F" w:rsidP="003A657F">
      <w:pPr>
        <w:ind w:firstLine="709"/>
        <w:jc w:val="both"/>
        <w:rPr>
          <w:rFonts w:ascii="Trebuchet MS" w:hAnsi="Trebuchet MS"/>
        </w:rPr>
      </w:pPr>
      <w:r w:rsidRPr="00FB4B22">
        <w:rPr>
          <w:rFonts w:ascii="Trebuchet MS" w:hAnsi="Trebuchet MS"/>
        </w:rPr>
        <w:t>Artículo 6º</w:t>
      </w:r>
      <w:proofErr w:type="gramStart"/>
      <w:r w:rsidRPr="00FB4B22">
        <w:rPr>
          <w:rFonts w:ascii="Trebuchet MS" w:hAnsi="Trebuchet MS"/>
        </w:rPr>
        <w:t>.-</w:t>
      </w:r>
      <w:proofErr w:type="gramEnd"/>
      <w:r w:rsidRPr="00FB4B22">
        <w:rPr>
          <w:rFonts w:ascii="Trebuchet MS" w:hAnsi="Trebuchet MS"/>
        </w:rPr>
        <w:t xml:space="preserve"> La secretaria de Educación del Gobierno de la Ciudad de Buenos Aires informará a docentes y alumnos acerca de las consecuencias del exceso de carga para la salud, y dispondrá que al inicio de cada año lectivo se proporcione a cada alumno un volante informativo conforme lo establecido en la presente Ley.</w:t>
      </w:r>
    </w:p>
    <w:p w14:paraId="234D8444" w14:textId="77777777" w:rsidR="003A657F" w:rsidRPr="00FB4B22" w:rsidRDefault="003A657F" w:rsidP="003A657F">
      <w:pPr>
        <w:ind w:firstLine="709"/>
        <w:jc w:val="both"/>
        <w:rPr>
          <w:rFonts w:ascii="Trebuchet MS" w:hAnsi="Trebuchet MS"/>
        </w:rPr>
      </w:pPr>
    </w:p>
    <w:p w14:paraId="6FD7E8A9" w14:textId="77777777" w:rsidR="003A657F" w:rsidRPr="00FB4B22" w:rsidRDefault="003A657F" w:rsidP="003A657F">
      <w:pPr>
        <w:ind w:firstLine="709"/>
        <w:jc w:val="both"/>
        <w:rPr>
          <w:rFonts w:ascii="Trebuchet MS" w:hAnsi="Trebuchet MS"/>
        </w:rPr>
      </w:pPr>
      <w:r w:rsidRPr="00FB4B22">
        <w:rPr>
          <w:rFonts w:ascii="Trebuchet MS" w:hAnsi="Trebuchet MS"/>
        </w:rPr>
        <w:t>Artículo 7º</w:t>
      </w:r>
      <w:proofErr w:type="gramStart"/>
      <w:r w:rsidRPr="00FB4B22">
        <w:rPr>
          <w:rFonts w:ascii="Trebuchet MS" w:hAnsi="Trebuchet MS"/>
        </w:rPr>
        <w:t>.-</w:t>
      </w:r>
      <w:proofErr w:type="gramEnd"/>
      <w:r w:rsidRPr="00FB4B22">
        <w:rPr>
          <w:rFonts w:ascii="Trebuchet MS" w:hAnsi="Trebuchet MS"/>
        </w:rPr>
        <w:t xml:space="preserve"> Comuníquese, etc.</w:t>
      </w:r>
    </w:p>
    <w:p w14:paraId="490591EE" w14:textId="77777777" w:rsidR="003A657F" w:rsidRPr="00FB4B22" w:rsidRDefault="003A657F" w:rsidP="003A657F">
      <w:pPr>
        <w:pStyle w:val="Ttulo1"/>
        <w:rPr>
          <w:rFonts w:ascii="Trebuchet MS" w:hAnsi="Trebuchet MS"/>
          <w:sz w:val="16"/>
          <w:szCs w:val="16"/>
        </w:rPr>
      </w:pPr>
      <w:r w:rsidRPr="00FB4B22">
        <w:rPr>
          <w:rFonts w:ascii="Trebuchet MS" w:hAnsi="Trebuchet MS"/>
          <w:sz w:val="16"/>
          <w:szCs w:val="16"/>
        </w:rPr>
        <w:t xml:space="preserve">                                                                                                                                                   </w:t>
      </w:r>
      <w:r>
        <w:rPr>
          <w:rFonts w:ascii="Trebuchet MS" w:hAnsi="Trebuchet MS"/>
          <w:sz w:val="16"/>
          <w:szCs w:val="16"/>
        </w:rPr>
        <w:t xml:space="preserve">                                     </w:t>
      </w:r>
      <w:r w:rsidRPr="00FB4B22">
        <w:rPr>
          <w:rFonts w:ascii="Trebuchet MS" w:hAnsi="Trebuchet MS"/>
          <w:sz w:val="16"/>
          <w:szCs w:val="16"/>
        </w:rPr>
        <w:t xml:space="preserve">  OLIVERA</w:t>
      </w:r>
    </w:p>
    <w:p w14:paraId="75BC3F15" w14:textId="77777777" w:rsidR="003A657F" w:rsidRPr="00FB4B22" w:rsidRDefault="003A657F" w:rsidP="003A657F">
      <w:pPr>
        <w:jc w:val="right"/>
        <w:rPr>
          <w:rFonts w:ascii="Trebuchet MS" w:hAnsi="Trebuchet MS"/>
          <w:sz w:val="16"/>
          <w:szCs w:val="16"/>
        </w:rPr>
      </w:pPr>
      <w:r w:rsidRPr="00FB4B22">
        <w:rPr>
          <w:rFonts w:ascii="Trebuchet MS" w:hAnsi="Trebuchet MS"/>
          <w:sz w:val="16"/>
          <w:szCs w:val="16"/>
        </w:rPr>
        <w:t>Miguel O.Grillo</w:t>
      </w:r>
    </w:p>
    <w:p w14:paraId="51CD10D9" w14:textId="77777777" w:rsidR="003A657F" w:rsidRPr="00FB4B22" w:rsidRDefault="003A657F" w:rsidP="003A657F">
      <w:pPr>
        <w:jc w:val="both"/>
        <w:rPr>
          <w:rFonts w:ascii="Trebuchet MS" w:hAnsi="Trebuchet MS"/>
          <w:sz w:val="16"/>
          <w:szCs w:val="16"/>
        </w:rPr>
      </w:pPr>
    </w:p>
    <w:p w14:paraId="430C375D" w14:textId="77777777" w:rsidR="003A657F" w:rsidRPr="00FB4B22" w:rsidRDefault="003A657F" w:rsidP="003A657F">
      <w:pPr>
        <w:jc w:val="both"/>
        <w:rPr>
          <w:rFonts w:ascii="Trebuchet MS" w:hAnsi="Trebuchet MS"/>
        </w:rPr>
      </w:pPr>
    </w:p>
    <w:p w14:paraId="46B4BF28" w14:textId="77777777" w:rsidR="003A657F" w:rsidRPr="00FB4B22" w:rsidRDefault="003A657F" w:rsidP="003A657F">
      <w:pPr>
        <w:jc w:val="right"/>
        <w:rPr>
          <w:rFonts w:ascii="Trebuchet MS" w:hAnsi="Trebuchet MS"/>
        </w:rPr>
      </w:pPr>
      <w:r w:rsidRPr="00FB4B22">
        <w:rPr>
          <w:rFonts w:ascii="Trebuchet MS" w:hAnsi="Trebuchet MS"/>
        </w:rPr>
        <w:t xml:space="preserve">Buenos Aires, </w:t>
      </w:r>
      <w:proofErr w:type="gramStart"/>
      <w:r w:rsidRPr="00FB4B22">
        <w:rPr>
          <w:rFonts w:ascii="Trebuchet MS" w:hAnsi="Trebuchet MS"/>
        </w:rPr>
        <w:t>29 de</w:t>
      </w:r>
      <w:proofErr w:type="gramEnd"/>
      <w:r w:rsidRPr="00FB4B22">
        <w:rPr>
          <w:rFonts w:ascii="Trebuchet MS" w:hAnsi="Trebuchet MS"/>
        </w:rPr>
        <w:t xml:space="preserve"> septiembre de 1998</w:t>
      </w:r>
    </w:p>
    <w:p w14:paraId="1F16293D" w14:textId="77777777" w:rsidR="003A657F" w:rsidRPr="00FB4B22" w:rsidRDefault="003A657F" w:rsidP="003A657F">
      <w:pPr>
        <w:jc w:val="both"/>
        <w:rPr>
          <w:rFonts w:ascii="Trebuchet MS" w:hAnsi="Trebuchet MS"/>
        </w:rPr>
      </w:pPr>
    </w:p>
    <w:p w14:paraId="3038DC7B" w14:textId="77777777" w:rsidR="003A657F" w:rsidRPr="00FB4B22" w:rsidRDefault="003A657F" w:rsidP="003A657F">
      <w:pPr>
        <w:ind w:firstLine="709"/>
        <w:jc w:val="both"/>
        <w:rPr>
          <w:rFonts w:ascii="Trebuchet MS" w:hAnsi="Trebuchet MS"/>
        </w:rPr>
      </w:pPr>
      <w:r w:rsidRPr="00FB4B22">
        <w:rPr>
          <w:rFonts w:ascii="Trebuchet MS" w:hAnsi="Trebuchet MS"/>
        </w:rPr>
        <w:t>La presente Ley Nº</w:t>
      </w:r>
      <w:r>
        <w:rPr>
          <w:rFonts w:ascii="Trebuchet MS" w:hAnsi="Trebuchet MS"/>
        </w:rPr>
        <w:t xml:space="preserve"> </w:t>
      </w:r>
      <w:r w:rsidRPr="00FB4B22">
        <w:rPr>
          <w:rFonts w:ascii="Trebuchet MS" w:hAnsi="Trebuchet MS"/>
        </w:rPr>
        <w:t>50 ha quedado automáticamente promulgada el día 18 de septiembre de 1998.</w:t>
      </w:r>
    </w:p>
    <w:p w14:paraId="106F33ED" w14:textId="77777777" w:rsidR="003A657F" w:rsidRPr="00FB4B22" w:rsidRDefault="003A657F" w:rsidP="003A657F">
      <w:pPr>
        <w:ind w:firstLine="709"/>
        <w:jc w:val="both"/>
        <w:rPr>
          <w:rFonts w:ascii="Trebuchet MS" w:hAnsi="Trebuchet MS"/>
        </w:rPr>
      </w:pPr>
      <w:r w:rsidRPr="00FB4B22">
        <w:rPr>
          <w:rFonts w:ascii="Trebuchet MS" w:hAnsi="Trebuchet MS"/>
        </w:rPr>
        <w:t>Regístrese, Publíquese en el Boletín Oficial de la Ciudad de Buenos Aires, pase para su conocimiento y demás efectos a las Secretarías de Salud y de Educación, gírese copia a la Legislatura de la Ciudad de Buenos Aires por intermedio de la Dirección General de Asuntos Políticos e Institucionales en prosecución de su trámite.</w:t>
      </w:r>
    </w:p>
    <w:p w14:paraId="1527CB64" w14:textId="77777777" w:rsidR="003A657F" w:rsidRPr="00FB4B22" w:rsidRDefault="003A657F" w:rsidP="003A657F">
      <w:pPr>
        <w:jc w:val="both"/>
        <w:rPr>
          <w:rFonts w:ascii="Trebuchet MS" w:hAnsi="Trebuchet MS"/>
          <w:b/>
        </w:rPr>
      </w:pPr>
    </w:p>
    <w:p w14:paraId="32B268F6" w14:textId="77777777" w:rsidR="003A657F" w:rsidRPr="00FB4B22" w:rsidRDefault="003A657F" w:rsidP="003A657F">
      <w:pPr>
        <w:pStyle w:val="Ttulo1"/>
        <w:rPr>
          <w:rFonts w:ascii="Trebuchet MS" w:hAnsi="Trebuchet MS"/>
          <w:sz w:val="16"/>
          <w:szCs w:val="16"/>
        </w:rPr>
      </w:pPr>
      <w:r>
        <w:rPr>
          <w:rFonts w:ascii="Trebuchet MS" w:hAnsi="Trebuchet MS"/>
          <w:sz w:val="16"/>
          <w:szCs w:val="16"/>
        </w:rPr>
        <w:t xml:space="preserve">                                                                                                                                                                   </w:t>
      </w:r>
      <w:r w:rsidRPr="00FB4B22">
        <w:rPr>
          <w:rFonts w:ascii="Trebuchet MS" w:hAnsi="Trebuchet MS"/>
          <w:sz w:val="16"/>
          <w:szCs w:val="16"/>
        </w:rPr>
        <w:t>Jorge A.</w:t>
      </w:r>
      <w:r>
        <w:rPr>
          <w:rFonts w:ascii="Trebuchet MS" w:hAnsi="Trebuchet MS"/>
          <w:sz w:val="16"/>
          <w:szCs w:val="16"/>
        </w:rPr>
        <w:t xml:space="preserve"> </w:t>
      </w:r>
      <w:r w:rsidRPr="00FB4B22">
        <w:rPr>
          <w:rFonts w:ascii="Trebuchet MS" w:hAnsi="Trebuchet MS"/>
          <w:sz w:val="16"/>
          <w:szCs w:val="16"/>
        </w:rPr>
        <w:t>S.</w:t>
      </w:r>
      <w:r>
        <w:rPr>
          <w:rFonts w:ascii="Trebuchet MS" w:hAnsi="Trebuchet MS"/>
          <w:sz w:val="16"/>
          <w:szCs w:val="16"/>
        </w:rPr>
        <w:t xml:space="preserve"> </w:t>
      </w:r>
      <w:r w:rsidRPr="00FB4B22">
        <w:rPr>
          <w:rFonts w:ascii="Trebuchet MS" w:hAnsi="Trebuchet MS"/>
          <w:sz w:val="16"/>
          <w:szCs w:val="16"/>
        </w:rPr>
        <w:t>Barbagelata</w:t>
      </w:r>
    </w:p>
    <w:p w14:paraId="01717099" w14:textId="77777777" w:rsidR="003A657F" w:rsidRPr="00FB4B22" w:rsidRDefault="003A657F" w:rsidP="003A657F">
      <w:pPr>
        <w:jc w:val="right"/>
        <w:rPr>
          <w:rFonts w:ascii="Trebuchet MS" w:hAnsi="Trebuchet MS"/>
          <w:b/>
          <w:sz w:val="16"/>
          <w:szCs w:val="16"/>
        </w:rPr>
      </w:pPr>
      <w:r w:rsidRPr="00FB4B22">
        <w:rPr>
          <w:rFonts w:ascii="Trebuchet MS" w:hAnsi="Trebuchet MS"/>
          <w:b/>
          <w:sz w:val="16"/>
          <w:szCs w:val="16"/>
        </w:rPr>
        <w:t>Subsecretario Legal y Técnico</w:t>
      </w:r>
    </w:p>
    <w:p w14:paraId="77F95F24" w14:textId="77777777" w:rsidR="003A657F" w:rsidRPr="00CD20E3" w:rsidRDefault="003A657F" w:rsidP="003A657F">
      <w:pPr>
        <w:jc w:val="center"/>
        <w:rPr>
          <w:rFonts w:ascii="Trebuchet MS" w:hAnsi="Trebuchet MS"/>
          <w:b/>
          <w:lang w:val="es-MX"/>
        </w:rPr>
      </w:pPr>
    </w:p>
    <w:p w14:paraId="34C3E5CF" w14:textId="77777777" w:rsidR="003A657F" w:rsidRPr="00CD20E3" w:rsidRDefault="003A657F" w:rsidP="003A657F">
      <w:pPr>
        <w:jc w:val="center"/>
        <w:rPr>
          <w:rFonts w:ascii="Trebuchet MS" w:hAnsi="Trebuchet MS"/>
          <w:b/>
          <w:lang w:val="es-MX"/>
        </w:rPr>
      </w:pPr>
    </w:p>
    <w:p w14:paraId="5A5413A2" w14:textId="77777777" w:rsidR="003A657F" w:rsidRDefault="003A657F" w:rsidP="003A657F">
      <w:pPr>
        <w:jc w:val="center"/>
        <w:rPr>
          <w:rFonts w:ascii="Trebuchet MS" w:hAnsi="Trebuchet MS"/>
          <w:b/>
        </w:rPr>
      </w:pPr>
    </w:p>
    <w:p w14:paraId="66821B18" w14:textId="77777777" w:rsidR="003A657F" w:rsidRDefault="003A657F" w:rsidP="003A657F">
      <w:pPr>
        <w:jc w:val="center"/>
        <w:rPr>
          <w:rFonts w:ascii="Trebuchet MS" w:hAnsi="Trebuchet MS"/>
          <w:b/>
        </w:rPr>
      </w:pPr>
    </w:p>
    <w:p w14:paraId="2856617B" w14:textId="77777777" w:rsidR="003A657F" w:rsidRDefault="003A657F" w:rsidP="003A657F">
      <w:pPr>
        <w:jc w:val="center"/>
        <w:rPr>
          <w:rFonts w:ascii="Trebuchet MS" w:hAnsi="Trebuchet MS"/>
          <w:b/>
        </w:rPr>
      </w:pPr>
    </w:p>
    <w:p w14:paraId="14E66588" w14:textId="77777777" w:rsidR="003A657F" w:rsidRDefault="003A657F" w:rsidP="003A657F">
      <w:pPr>
        <w:jc w:val="center"/>
        <w:rPr>
          <w:rFonts w:ascii="Trebuchet MS" w:hAnsi="Trebuchet MS"/>
          <w:b/>
        </w:rPr>
      </w:pPr>
    </w:p>
    <w:p w14:paraId="65D1CE92" w14:textId="77777777" w:rsidR="003A657F" w:rsidRDefault="003A657F" w:rsidP="003A657F">
      <w:pPr>
        <w:jc w:val="center"/>
        <w:rPr>
          <w:rFonts w:ascii="Trebuchet MS" w:hAnsi="Trebuchet MS"/>
          <w:b/>
        </w:rPr>
      </w:pPr>
    </w:p>
    <w:p w14:paraId="3CEEB1C6" w14:textId="77777777" w:rsidR="003A657F" w:rsidRDefault="003A657F" w:rsidP="003A657F">
      <w:pPr>
        <w:jc w:val="center"/>
        <w:rPr>
          <w:rFonts w:ascii="Trebuchet MS" w:hAnsi="Trebuchet MS"/>
          <w:b/>
        </w:rPr>
      </w:pPr>
    </w:p>
    <w:p w14:paraId="2C26C0A3" w14:textId="77777777" w:rsidR="003A657F" w:rsidRDefault="003A657F" w:rsidP="003A657F">
      <w:pPr>
        <w:jc w:val="center"/>
        <w:rPr>
          <w:rFonts w:ascii="Trebuchet MS" w:hAnsi="Trebuchet MS"/>
          <w:b/>
        </w:rPr>
      </w:pPr>
    </w:p>
    <w:p w14:paraId="65B90088" w14:textId="77777777" w:rsidR="003A657F" w:rsidRDefault="003A657F" w:rsidP="003A657F">
      <w:pPr>
        <w:jc w:val="center"/>
        <w:rPr>
          <w:rFonts w:ascii="Trebuchet MS" w:hAnsi="Trebuchet MS"/>
          <w:b/>
        </w:rPr>
      </w:pPr>
    </w:p>
    <w:p w14:paraId="05566103" w14:textId="77777777" w:rsidR="003A657F" w:rsidRDefault="003A657F" w:rsidP="003A657F">
      <w:pPr>
        <w:jc w:val="center"/>
        <w:rPr>
          <w:rFonts w:ascii="Trebuchet MS" w:hAnsi="Trebuchet MS"/>
          <w:b/>
        </w:rPr>
      </w:pPr>
    </w:p>
    <w:p w14:paraId="5DD47060" w14:textId="77777777" w:rsidR="003A657F" w:rsidRDefault="003A657F" w:rsidP="003A657F">
      <w:pPr>
        <w:jc w:val="center"/>
        <w:rPr>
          <w:rFonts w:ascii="Trebuchet MS" w:hAnsi="Trebuchet MS"/>
          <w:b/>
        </w:rPr>
      </w:pPr>
    </w:p>
    <w:p w14:paraId="39E80D3C" w14:textId="77777777" w:rsidR="003A657F" w:rsidRDefault="003A657F" w:rsidP="003A657F">
      <w:pPr>
        <w:jc w:val="center"/>
        <w:rPr>
          <w:rFonts w:ascii="Trebuchet MS" w:hAnsi="Trebuchet MS"/>
          <w:b/>
        </w:rPr>
      </w:pPr>
    </w:p>
    <w:p w14:paraId="16508207" w14:textId="77777777" w:rsidR="003A657F" w:rsidRPr="00CD20E3" w:rsidRDefault="003A657F" w:rsidP="003A657F">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A657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A657F"/>
    <w:pPr>
      <w:keepNext/>
      <w:spacing w:after="0" w:line="240" w:lineRule="auto"/>
      <w:jc w:val="both"/>
      <w:outlineLvl w:val="0"/>
    </w:pPr>
    <w:rPr>
      <w:rFonts w:ascii="Arial" w:eastAsia="Times New Roman" w:hAnsi="Arial" w:cs="Arial"/>
      <w:b/>
      <w:caps/>
      <w:sz w:val="20"/>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3A657F"/>
    <w:rPr>
      <w:rFonts w:ascii="Arial" w:eastAsia="Times New Roman" w:hAnsi="Arial" w:cs="Arial"/>
      <w:b/>
      <w:caps/>
      <w:sz w:val="20"/>
      <w:szCs w:val="24"/>
      <w:lang w:val="es-AR" w:eastAsia="es-ES"/>
    </w:rPr>
  </w:style>
  <w:style w:type="paragraph" w:styleId="Textodecuerpo">
    <w:name w:val="Body Text"/>
    <w:basedOn w:val="Normal"/>
    <w:link w:val="TextodecuerpoCar"/>
    <w:rsid w:val="003A657F"/>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3A657F"/>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3A657F"/>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3A657F"/>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A657F"/>
    <w:pPr>
      <w:keepNext/>
      <w:spacing w:after="0" w:line="240" w:lineRule="auto"/>
      <w:jc w:val="both"/>
      <w:outlineLvl w:val="0"/>
    </w:pPr>
    <w:rPr>
      <w:rFonts w:ascii="Arial" w:eastAsia="Times New Roman" w:hAnsi="Arial" w:cs="Arial"/>
      <w:b/>
      <w:caps/>
      <w:sz w:val="20"/>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3A657F"/>
    <w:rPr>
      <w:rFonts w:ascii="Arial" w:eastAsia="Times New Roman" w:hAnsi="Arial" w:cs="Arial"/>
      <w:b/>
      <w:caps/>
      <w:sz w:val="20"/>
      <w:szCs w:val="24"/>
      <w:lang w:val="es-AR" w:eastAsia="es-ES"/>
    </w:rPr>
  </w:style>
  <w:style w:type="paragraph" w:styleId="Textodecuerpo">
    <w:name w:val="Body Text"/>
    <w:basedOn w:val="Normal"/>
    <w:link w:val="TextodecuerpoCar"/>
    <w:rsid w:val="003A657F"/>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3A657F"/>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3A657F"/>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3A657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2272</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2021-05-05T18:06:00Z</dcterms:created>
  <dcterms:modified xsi:type="dcterms:W3CDTF">2021-05-05T18:06:00Z</dcterms:modified>
</cp:coreProperties>
</file>