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E878" w14:textId="77777777" w:rsidR="007260B2" w:rsidRDefault="007260B2" w:rsidP="007260B2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1196C03D" w14:textId="77777777" w:rsidR="007260B2" w:rsidRDefault="007260B2" w:rsidP="007260B2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  <w:bookmarkStart w:id="0" w:name="_GoBack"/>
      <w:bookmarkEnd w:id="0"/>
      <w:r w:rsidRPr="001A57F8">
        <w:rPr>
          <w:rFonts w:ascii="Trebuchet MS" w:hAnsi="Trebuchet MS" w:cs="Arial"/>
          <w:b/>
        </w:rPr>
        <w:t>SEMANA DE CONCIENTIZACIÓN PARA LA PROMOCIÓN DE LOS DERECHOS</w:t>
      </w:r>
    </w:p>
    <w:p w14:paraId="5F59AD5D" w14:textId="77777777" w:rsidR="007260B2" w:rsidRDefault="007260B2" w:rsidP="007260B2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  <w:r w:rsidRPr="001A57F8">
        <w:rPr>
          <w:rFonts w:ascii="Trebuchet MS" w:hAnsi="Trebuchet MS" w:cs="Arial"/>
          <w:b/>
        </w:rPr>
        <w:t>DE LA</w:t>
      </w:r>
      <w:r>
        <w:rPr>
          <w:rFonts w:ascii="Trebuchet MS" w:hAnsi="Trebuchet MS" w:cs="Arial"/>
          <w:b/>
        </w:rPr>
        <w:t>S PERSONAS CON SÍNDROME DE DOWN</w:t>
      </w:r>
    </w:p>
    <w:p w14:paraId="0E5CB463" w14:textId="77777777" w:rsidR="007260B2" w:rsidRPr="001A57F8" w:rsidRDefault="007260B2" w:rsidP="007260B2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1580E726" w14:textId="77777777" w:rsidR="007260B2" w:rsidRPr="001A57F8" w:rsidRDefault="007260B2" w:rsidP="007260B2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  <w:lang w:val="es-ES"/>
        </w:rPr>
      </w:pPr>
      <w:r w:rsidRPr="001A57F8">
        <w:rPr>
          <w:rFonts w:ascii="Trebuchet MS" w:hAnsi="Trebuchet MS"/>
          <w:b/>
          <w:sz w:val="20"/>
        </w:rPr>
        <w:t>LEGISLATURA DE LA CIUDAD AUTÓNOMA DE BUENOS AIRES</w:t>
      </w:r>
    </w:p>
    <w:p w14:paraId="0D306497" w14:textId="77777777" w:rsidR="007260B2" w:rsidRDefault="007260B2" w:rsidP="007260B2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</w:p>
    <w:p w14:paraId="148FA8C9" w14:textId="77777777" w:rsidR="007260B2" w:rsidRPr="001A57F8" w:rsidRDefault="007260B2" w:rsidP="007260B2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LEY N°</w:t>
      </w:r>
      <w:r w:rsidRPr="001A57F8">
        <w:rPr>
          <w:rFonts w:ascii="Trebuchet MS" w:hAnsi="Trebuchet MS" w:cs="Arial"/>
          <w:b/>
          <w:bCs/>
        </w:rPr>
        <w:t xml:space="preserve"> 5051</w:t>
      </w:r>
    </w:p>
    <w:p w14:paraId="664AD5C6" w14:textId="77777777" w:rsidR="007260B2" w:rsidRDefault="007260B2" w:rsidP="007260B2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</w:p>
    <w:p w14:paraId="5FF7F3F4" w14:textId="77777777" w:rsidR="007260B2" w:rsidRDefault="007260B2" w:rsidP="007260B2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  <w:r w:rsidRPr="001A57F8">
        <w:rPr>
          <w:rFonts w:ascii="Trebuchet MS" w:hAnsi="Trebuchet MS" w:cs="Arial"/>
        </w:rPr>
        <w:t xml:space="preserve">Buenos Aires, </w:t>
      </w:r>
      <w:proofErr w:type="gramStart"/>
      <w:r w:rsidRPr="001A57F8">
        <w:rPr>
          <w:rFonts w:ascii="Trebuchet MS" w:hAnsi="Trebuchet MS" w:cs="Arial"/>
        </w:rPr>
        <w:t>4 de</w:t>
      </w:r>
      <w:proofErr w:type="gramEnd"/>
      <w:r w:rsidRPr="001A57F8">
        <w:rPr>
          <w:rFonts w:ascii="Trebuchet MS" w:hAnsi="Trebuchet MS" w:cs="Arial"/>
        </w:rPr>
        <w:t xml:space="preserve"> setiembre de 2014</w:t>
      </w:r>
    </w:p>
    <w:p w14:paraId="4656CE7A" w14:textId="77777777" w:rsidR="007260B2" w:rsidRPr="001A57F8" w:rsidRDefault="007260B2" w:rsidP="007260B2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</w:p>
    <w:p w14:paraId="0B3BFB4F" w14:textId="77777777" w:rsidR="007260B2" w:rsidRPr="001A57F8" w:rsidRDefault="007260B2" w:rsidP="007260B2">
      <w:pPr>
        <w:autoSpaceDE w:val="0"/>
        <w:autoSpaceDN w:val="0"/>
        <w:adjustRightInd w:val="0"/>
        <w:rPr>
          <w:rFonts w:ascii="Trebuchet MS" w:hAnsi="Trebuchet MS" w:cs="Arial"/>
          <w:b/>
          <w:bCs/>
        </w:rPr>
      </w:pPr>
    </w:p>
    <w:p w14:paraId="1724C923" w14:textId="77777777" w:rsidR="007260B2" w:rsidRPr="001A57F8" w:rsidRDefault="007260B2" w:rsidP="007260B2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1A57F8">
        <w:rPr>
          <w:rFonts w:ascii="Trebuchet MS" w:hAnsi="Trebuchet MS" w:cs="Arial"/>
          <w:b/>
          <w:bCs/>
        </w:rPr>
        <w:t>La Legislatura de la Ciudad Autónoma de Buenos Aires</w:t>
      </w:r>
    </w:p>
    <w:p w14:paraId="79450978" w14:textId="77777777" w:rsidR="007260B2" w:rsidRPr="001A57F8" w:rsidRDefault="007260B2" w:rsidP="007260B2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proofErr w:type="gramStart"/>
      <w:r w:rsidRPr="001A57F8">
        <w:rPr>
          <w:rFonts w:ascii="Trebuchet MS" w:hAnsi="Trebuchet MS" w:cs="Arial"/>
          <w:b/>
          <w:bCs/>
        </w:rPr>
        <w:t>sanciona</w:t>
      </w:r>
      <w:proofErr w:type="gramEnd"/>
      <w:r w:rsidRPr="001A57F8">
        <w:rPr>
          <w:rFonts w:ascii="Trebuchet MS" w:hAnsi="Trebuchet MS" w:cs="Arial"/>
          <w:b/>
          <w:bCs/>
        </w:rPr>
        <w:t xml:space="preserve"> con fuerza de</w:t>
      </w:r>
    </w:p>
    <w:p w14:paraId="688944EA" w14:textId="77777777" w:rsidR="007260B2" w:rsidRPr="001A57F8" w:rsidRDefault="007260B2" w:rsidP="007260B2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1A57F8">
        <w:rPr>
          <w:rFonts w:ascii="Trebuchet MS" w:hAnsi="Trebuchet MS" w:cs="Arial"/>
          <w:b/>
          <w:bCs/>
        </w:rPr>
        <w:t>Ley</w:t>
      </w:r>
    </w:p>
    <w:p w14:paraId="7525BCD1" w14:textId="77777777" w:rsidR="007260B2" w:rsidRDefault="007260B2" w:rsidP="007260B2">
      <w:pPr>
        <w:autoSpaceDE w:val="0"/>
        <w:autoSpaceDN w:val="0"/>
        <w:adjustRightInd w:val="0"/>
        <w:rPr>
          <w:rFonts w:ascii="Trebuchet MS" w:hAnsi="Trebuchet MS" w:cs="Arial"/>
        </w:rPr>
      </w:pPr>
    </w:p>
    <w:p w14:paraId="43C988C6" w14:textId="77777777" w:rsidR="007260B2" w:rsidRPr="001A57F8" w:rsidRDefault="007260B2" w:rsidP="007260B2">
      <w:pPr>
        <w:autoSpaceDE w:val="0"/>
        <w:autoSpaceDN w:val="0"/>
        <w:adjustRightInd w:val="0"/>
        <w:rPr>
          <w:rFonts w:ascii="Trebuchet MS" w:hAnsi="Trebuchet MS" w:cs="Arial"/>
        </w:rPr>
      </w:pPr>
    </w:p>
    <w:p w14:paraId="2590EEAB" w14:textId="77777777" w:rsidR="007260B2" w:rsidRPr="001A57F8" w:rsidRDefault="007260B2" w:rsidP="007260B2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1A57F8">
        <w:rPr>
          <w:rFonts w:ascii="Trebuchet MS" w:hAnsi="Trebuchet MS" w:cs="Arial"/>
        </w:rPr>
        <w:t>Artículo 1°</w:t>
      </w:r>
      <w:proofErr w:type="gramStart"/>
      <w:r w:rsidRPr="001A57F8">
        <w:rPr>
          <w:rFonts w:ascii="Trebuchet MS" w:hAnsi="Trebuchet MS" w:cs="Arial"/>
        </w:rPr>
        <w:t>.-</w:t>
      </w:r>
      <w:proofErr w:type="gramEnd"/>
      <w:r w:rsidRPr="001A57F8">
        <w:rPr>
          <w:rFonts w:ascii="Trebuchet MS" w:hAnsi="Trebuchet MS" w:cs="Arial"/>
        </w:rPr>
        <w:t xml:space="preserve"> Institúyese la tercera semana del mes de marzo de cada año como la semana de concientización para la promoción de los derechos de las personas con síndrome de Down.</w:t>
      </w:r>
    </w:p>
    <w:p w14:paraId="4420EEB0" w14:textId="77777777" w:rsidR="007260B2" w:rsidRPr="001A57F8" w:rsidRDefault="007260B2" w:rsidP="007260B2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3E71A43D" w14:textId="77777777" w:rsidR="007260B2" w:rsidRPr="001A57F8" w:rsidRDefault="007260B2" w:rsidP="007260B2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1A57F8">
        <w:rPr>
          <w:rFonts w:ascii="Trebuchet MS" w:hAnsi="Trebuchet MS" w:cs="Arial"/>
        </w:rPr>
        <w:t>Art. 2°</w:t>
      </w:r>
      <w:proofErr w:type="gramStart"/>
      <w:r w:rsidRPr="001A57F8">
        <w:rPr>
          <w:rFonts w:ascii="Trebuchet MS" w:hAnsi="Trebuchet MS" w:cs="Arial"/>
        </w:rPr>
        <w:t>.-</w:t>
      </w:r>
      <w:proofErr w:type="gramEnd"/>
      <w:r w:rsidRPr="001A57F8">
        <w:rPr>
          <w:rFonts w:ascii="Trebuchet MS" w:hAnsi="Trebuchet MS" w:cs="Arial"/>
        </w:rPr>
        <w:t xml:space="preserve"> En la semana indicada en el Artículo 1°, en todos los organismos públicos y establecimientos educativos de la ciudad deberán realizarse actividades con el personal y con los alumnos, a fin de propender a la concientización e inclusión laboral y educativa de las personas con síndrome de Down.</w:t>
      </w:r>
    </w:p>
    <w:p w14:paraId="28B68AE2" w14:textId="77777777" w:rsidR="007260B2" w:rsidRPr="001A57F8" w:rsidRDefault="007260B2" w:rsidP="007260B2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7DFAC7F4" w14:textId="77777777" w:rsidR="007260B2" w:rsidRPr="001A57F8" w:rsidRDefault="007260B2" w:rsidP="007260B2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1A57F8">
        <w:rPr>
          <w:rFonts w:ascii="Trebuchet MS" w:hAnsi="Trebuchet MS" w:cs="Arial"/>
        </w:rPr>
        <w:t>Art. 3°</w:t>
      </w:r>
      <w:proofErr w:type="gramStart"/>
      <w:r w:rsidRPr="001A57F8">
        <w:rPr>
          <w:rFonts w:ascii="Trebuchet MS" w:hAnsi="Trebuchet MS" w:cs="Arial"/>
        </w:rPr>
        <w:t>.-</w:t>
      </w:r>
      <w:proofErr w:type="gramEnd"/>
      <w:r w:rsidRPr="001A57F8">
        <w:rPr>
          <w:rFonts w:ascii="Trebuchet MS" w:hAnsi="Trebuchet MS" w:cs="Arial"/>
        </w:rPr>
        <w:t xml:space="preserve"> Comuníquese, etc. </w:t>
      </w:r>
    </w:p>
    <w:p w14:paraId="18D5E343" w14:textId="77777777" w:rsidR="007260B2" w:rsidRPr="001A57F8" w:rsidRDefault="007260B2" w:rsidP="007260B2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607C527C" w14:textId="77777777" w:rsidR="007260B2" w:rsidRPr="001A57F8" w:rsidRDefault="007260B2" w:rsidP="007260B2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</w:rPr>
      </w:pPr>
      <w:r w:rsidRPr="001A57F8">
        <w:rPr>
          <w:rFonts w:ascii="Trebuchet MS" w:hAnsi="Trebuchet MS" w:cs="Arial"/>
          <w:b/>
          <w:bCs/>
        </w:rPr>
        <w:t>Ritondo – Pérez</w:t>
      </w:r>
    </w:p>
    <w:p w14:paraId="1C755463" w14:textId="77777777" w:rsidR="007260B2" w:rsidRPr="001A57F8" w:rsidRDefault="007260B2" w:rsidP="007260B2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5C331EAC" w14:textId="77777777" w:rsidR="007260B2" w:rsidRPr="001A57F8" w:rsidRDefault="007260B2" w:rsidP="007260B2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302C9BFB" w14:textId="77777777" w:rsidR="007260B2" w:rsidRPr="001A57F8" w:rsidRDefault="007260B2" w:rsidP="007260B2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  <w:r w:rsidRPr="001A57F8">
        <w:rPr>
          <w:rFonts w:ascii="Trebuchet MS" w:hAnsi="Trebuchet MS" w:cs="Arial"/>
        </w:rPr>
        <w:t xml:space="preserve">Buenos Aires, </w:t>
      </w:r>
      <w:proofErr w:type="gramStart"/>
      <w:r w:rsidRPr="001A57F8">
        <w:rPr>
          <w:rFonts w:ascii="Trebuchet MS" w:hAnsi="Trebuchet MS" w:cs="Arial"/>
        </w:rPr>
        <w:t>2 de</w:t>
      </w:r>
      <w:proofErr w:type="gramEnd"/>
      <w:r w:rsidRPr="001A57F8">
        <w:rPr>
          <w:rFonts w:ascii="Trebuchet MS" w:hAnsi="Trebuchet MS" w:cs="Arial"/>
        </w:rPr>
        <w:t xml:space="preserve"> octubre de 2014</w:t>
      </w:r>
    </w:p>
    <w:p w14:paraId="3A68AA73" w14:textId="77777777" w:rsidR="007260B2" w:rsidRPr="001A57F8" w:rsidRDefault="007260B2" w:rsidP="007260B2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5C5FD571" w14:textId="77777777" w:rsidR="007260B2" w:rsidRPr="001A57F8" w:rsidRDefault="007260B2" w:rsidP="007260B2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1A57F8">
        <w:rPr>
          <w:rFonts w:ascii="Trebuchet MS" w:hAnsi="Trebuchet MS" w:cs="Arial"/>
        </w:rPr>
        <w:t xml:space="preserve">En virtud de lo prescripto en el artículo 86 de la Constitución de la Ciudad Autónoma de Buenos Aires, certifico que la Ley Nº 5.051 (E.E. Nº 13.433.991-MGEYA-DGALE- 14), sancionada por la </w:t>
      </w:r>
      <w:r w:rsidRPr="001A57F8">
        <w:rPr>
          <w:rFonts w:ascii="Trebuchet MS" w:hAnsi="Trebuchet MS" w:cs="Arial"/>
        </w:rPr>
        <w:lastRenderedPageBreak/>
        <w:t>Legislatura de la Ciudad Autónoma de Buenos Aires en su sesión del día 4 de septiembre de 2014 ha quedado automáticamente promulgada el día 2 de octubre de 2014.</w:t>
      </w:r>
    </w:p>
    <w:p w14:paraId="638C3DD2" w14:textId="77777777" w:rsidR="007260B2" w:rsidRPr="001A57F8" w:rsidRDefault="007260B2" w:rsidP="007260B2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62C7F1A" w14:textId="77777777" w:rsidR="007260B2" w:rsidRPr="001A57F8" w:rsidRDefault="007260B2" w:rsidP="007260B2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1A57F8">
        <w:rPr>
          <w:rFonts w:ascii="Trebuchet MS" w:hAnsi="Trebuchet MS" w:cs="Arial"/>
        </w:rPr>
        <w:t xml:space="preserve">Publíquese en el Boletín Oficial de la Ciudad de Buenos Aires, gírese copia a la Legislatura de la Ciudad Autónoma de Buenos Aires, por intermedio de la Dirección General de Asuntos Legislativos, y para su conocimiento y demás efectos, remítase a los Ministerios de Educación y de Desarrollo Económico. </w:t>
      </w:r>
      <w:proofErr w:type="gramStart"/>
      <w:r w:rsidRPr="001A57F8">
        <w:rPr>
          <w:rFonts w:ascii="Trebuchet MS" w:hAnsi="Trebuchet MS" w:cs="Arial"/>
        </w:rPr>
        <w:t>Cumplido, archívese.</w:t>
      </w:r>
      <w:proofErr w:type="gramEnd"/>
    </w:p>
    <w:p w14:paraId="4414CBCE" w14:textId="77777777" w:rsidR="007260B2" w:rsidRPr="001A57F8" w:rsidRDefault="007260B2" w:rsidP="007260B2">
      <w:pPr>
        <w:rPr>
          <w:rFonts w:ascii="Trebuchet MS" w:hAnsi="Trebuchet MS" w:cs="Arial"/>
          <w:b/>
          <w:bCs/>
        </w:rPr>
      </w:pPr>
    </w:p>
    <w:p w14:paraId="6CDB82FD" w14:textId="77777777" w:rsidR="007260B2" w:rsidRPr="001A57F8" w:rsidRDefault="007260B2" w:rsidP="007260B2">
      <w:pPr>
        <w:rPr>
          <w:rFonts w:ascii="Trebuchet MS" w:hAnsi="Trebuchet MS"/>
        </w:rPr>
      </w:pPr>
      <w:r w:rsidRPr="001A57F8">
        <w:rPr>
          <w:rFonts w:ascii="Trebuchet MS" w:hAnsi="Trebuchet MS" w:cs="Arial"/>
          <w:b/>
          <w:bCs/>
        </w:rPr>
        <w:t>Clusellas</w:t>
      </w:r>
    </w:p>
    <w:p w14:paraId="3C3D05FE" w14:textId="77777777" w:rsidR="007260B2" w:rsidRDefault="007260B2" w:rsidP="007260B2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</w:p>
    <w:p w14:paraId="0C1BB246" w14:textId="77777777" w:rsidR="007260B2" w:rsidRPr="00A67B9E" w:rsidRDefault="007260B2" w:rsidP="007260B2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7260B2" w:rsidRDefault="00592F1B" w:rsidP="007260B2"/>
    <w:sectPr w:rsidR="00592F1B" w:rsidRPr="007260B2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260B2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7260B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7260B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1305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2021-05-07T13:57:00Z</dcterms:created>
  <dcterms:modified xsi:type="dcterms:W3CDTF">2021-05-07T13:57:00Z</dcterms:modified>
</cp:coreProperties>
</file>