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E64B3" w14:textId="77777777" w:rsidR="002D0607" w:rsidRDefault="002D0607" w:rsidP="002D0607">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04A1073" w14:textId="77777777" w:rsidR="002D0607" w:rsidRDefault="002D0607" w:rsidP="002D0607">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465FB7E" w14:textId="77777777" w:rsidR="002D0607" w:rsidRDefault="002D0607" w:rsidP="002D0607">
      <w:pPr>
        <w:widowControl w:val="0"/>
        <w:autoSpaceDE w:val="0"/>
        <w:autoSpaceDN w:val="0"/>
        <w:adjustRightInd w:val="0"/>
        <w:spacing w:before="7" w:after="0" w:line="240" w:lineRule="auto"/>
        <w:ind w:right="-1"/>
        <w:rPr>
          <w:rFonts w:ascii="Times New Roman" w:hAnsi="Times New Roman" w:cs="Times New Roman"/>
          <w:sz w:val="23"/>
          <w:szCs w:val="23"/>
          <w:lang w:val="es-ES"/>
        </w:rPr>
      </w:pPr>
    </w:p>
    <w:p w14:paraId="376E0A62" w14:textId="77777777" w:rsidR="002D0607" w:rsidRDefault="002D0607" w:rsidP="002D0607">
      <w:pPr>
        <w:widowControl w:val="0"/>
        <w:autoSpaceDE w:val="0"/>
        <w:autoSpaceDN w:val="0"/>
        <w:adjustRightInd w:val="0"/>
        <w:spacing w:before="93" w:after="0" w:line="240" w:lineRule="auto"/>
        <w:ind w:right="-1"/>
        <w:jc w:val="center"/>
        <w:rPr>
          <w:rFonts w:ascii="Arial" w:hAnsi="Arial" w:cs="Arial"/>
          <w:b/>
          <w:bCs/>
          <w:lang w:val="es-ES"/>
        </w:rPr>
      </w:pPr>
      <w:r>
        <w:rPr>
          <w:rFonts w:ascii="Arial" w:hAnsi="Arial" w:cs="Arial"/>
          <w:b/>
          <w:bCs/>
          <w:lang w:val="es-ES"/>
        </w:rPr>
        <w:t>LEY N.º 6025</w:t>
      </w:r>
    </w:p>
    <w:p w14:paraId="139123E0" w14:textId="77777777" w:rsidR="002D0607" w:rsidRDefault="002D0607" w:rsidP="002D0607">
      <w:pPr>
        <w:widowControl w:val="0"/>
        <w:autoSpaceDE w:val="0"/>
        <w:autoSpaceDN w:val="0"/>
        <w:adjustRightInd w:val="0"/>
        <w:spacing w:before="10" w:after="0" w:line="240" w:lineRule="auto"/>
        <w:ind w:right="-1"/>
        <w:rPr>
          <w:rFonts w:ascii="Times New Roman" w:hAnsi="Times New Roman" w:cs="Times New Roman"/>
          <w:b/>
          <w:bCs/>
          <w:sz w:val="13"/>
          <w:szCs w:val="13"/>
          <w:lang w:val="es-ES"/>
        </w:rPr>
      </w:pPr>
    </w:p>
    <w:p w14:paraId="421A0CC9" w14:textId="77777777" w:rsidR="002D0607" w:rsidRDefault="002D0607" w:rsidP="002D0607">
      <w:pPr>
        <w:widowControl w:val="0"/>
        <w:autoSpaceDE w:val="0"/>
        <w:autoSpaceDN w:val="0"/>
        <w:adjustRightInd w:val="0"/>
        <w:spacing w:before="92" w:after="0" w:line="240" w:lineRule="auto"/>
        <w:ind w:right="-1"/>
        <w:rPr>
          <w:rFonts w:ascii="Arial" w:hAnsi="Arial" w:cs="Arial"/>
          <w:lang w:val="es-ES"/>
        </w:rPr>
      </w:pPr>
      <w:r>
        <w:rPr>
          <w:rFonts w:ascii="Arial" w:hAnsi="Arial" w:cs="Arial"/>
          <w:lang w:val="es-ES"/>
        </w:rPr>
        <w:t>Buenos Aires, 25 de octubre de 2018</w:t>
      </w:r>
    </w:p>
    <w:p w14:paraId="7C694EA3" w14:textId="77777777" w:rsidR="002D0607" w:rsidRDefault="002D0607" w:rsidP="002D0607">
      <w:pPr>
        <w:widowControl w:val="0"/>
        <w:autoSpaceDE w:val="0"/>
        <w:autoSpaceDN w:val="0"/>
        <w:adjustRightInd w:val="0"/>
        <w:spacing w:before="1" w:after="0" w:line="240" w:lineRule="auto"/>
        <w:ind w:right="-1"/>
        <w:rPr>
          <w:rFonts w:ascii="Times New Roman" w:hAnsi="Times New Roman" w:cs="Times New Roman"/>
          <w:lang w:val="es-ES"/>
        </w:rPr>
      </w:pPr>
    </w:p>
    <w:p w14:paraId="6EFAB853" w14:textId="77777777" w:rsidR="002D0607" w:rsidRDefault="002D0607" w:rsidP="002D0607">
      <w:pPr>
        <w:widowControl w:val="0"/>
        <w:autoSpaceDE w:val="0"/>
        <w:autoSpaceDN w:val="0"/>
        <w:adjustRightInd w:val="0"/>
        <w:spacing w:after="0" w:line="240" w:lineRule="auto"/>
        <w:ind w:right="-1"/>
        <w:rPr>
          <w:rFonts w:ascii="Arial" w:hAnsi="Arial" w:cs="Arial"/>
          <w:b/>
          <w:bCs/>
          <w:lang w:val="es-ES"/>
        </w:rPr>
      </w:pPr>
      <w:r>
        <w:rPr>
          <w:rFonts w:ascii="Arial" w:hAnsi="Arial" w:cs="Arial"/>
          <w:b/>
          <w:bCs/>
          <w:lang w:val="es-ES"/>
        </w:rPr>
        <w:t>La Legislatura de la Ciudad Autónoma de Buenos Aires sanciona con fuerza de Ley</w:t>
      </w:r>
    </w:p>
    <w:p w14:paraId="237E44C3" w14:textId="77777777" w:rsidR="002D0607" w:rsidRDefault="002D0607" w:rsidP="002D0607">
      <w:pPr>
        <w:widowControl w:val="0"/>
        <w:autoSpaceDE w:val="0"/>
        <w:autoSpaceDN w:val="0"/>
        <w:adjustRightInd w:val="0"/>
        <w:spacing w:before="11" w:after="0" w:line="240" w:lineRule="auto"/>
        <w:ind w:right="-1"/>
        <w:rPr>
          <w:rFonts w:ascii="Times New Roman" w:hAnsi="Times New Roman" w:cs="Times New Roman"/>
          <w:b/>
          <w:bCs/>
          <w:sz w:val="21"/>
          <w:szCs w:val="21"/>
          <w:lang w:val="es-ES"/>
        </w:rPr>
      </w:pPr>
    </w:p>
    <w:p w14:paraId="3E20A303"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lang w:val="es-ES"/>
        </w:rPr>
        <w:t>Artículo 1º.- Modificase el Artículo 16 de la Ley 471 (texto consolidado según Ley 5666) el que quedará redactado de la siguiente</w:t>
      </w:r>
      <w:r>
        <w:rPr>
          <w:rFonts w:ascii="Arial" w:hAnsi="Arial" w:cs="Arial"/>
          <w:spacing w:val="-3"/>
          <w:kern w:val="1"/>
          <w:lang w:val="es-ES"/>
        </w:rPr>
        <w:t xml:space="preserve"> </w:t>
      </w:r>
      <w:r>
        <w:rPr>
          <w:rFonts w:ascii="Arial" w:hAnsi="Arial" w:cs="Arial"/>
          <w:kern w:val="1"/>
          <w:lang w:val="es-ES"/>
        </w:rPr>
        <w:t>manera:</w:t>
      </w:r>
    </w:p>
    <w:p w14:paraId="051A9072" w14:textId="77777777" w:rsidR="002D0607" w:rsidRDefault="002D0607" w:rsidP="002D0607">
      <w:pPr>
        <w:widowControl w:val="0"/>
        <w:autoSpaceDE w:val="0"/>
        <w:autoSpaceDN w:val="0"/>
        <w:adjustRightInd w:val="0"/>
        <w:spacing w:after="0" w:line="252" w:lineRule="exact"/>
        <w:ind w:right="-1"/>
        <w:jc w:val="both"/>
        <w:rPr>
          <w:rFonts w:ascii="Arial" w:hAnsi="Arial" w:cs="Arial"/>
          <w:kern w:val="1"/>
          <w:lang w:val="es-ES"/>
        </w:rPr>
      </w:pPr>
      <w:r>
        <w:rPr>
          <w:rFonts w:ascii="Arial" w:hAnsi="Arial" w:cs="Arial"/>
          <w:kern w:val="1"/>
          <w:lang w:val="es-ES"/>
        </w:rPr>
        <w:t>Artículo 16.- LICENCIAS.</w:t>
      </w:r>
    </w:p>
    <w:p w14:paraId="67241D89"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Las trabajadoras y los trabajadores del Gobierno de la Ciudad Autónoma de Buenos Aires tienen derecho a las siguientes licencias:</w:t>
      </w:r>
    </w:p>
    <w:p w14:paraId="6F8DEC7B" w14:textId="77777777" w:rsidR="002D0607" w:rsidRDefault="002D0607" w:rsidP="002D0607">
      <w:pPr>
        <w:widowControl w:val="0"/>
        <w:tabs>
          <w:tab w:val="left" w:pos="359"/>
        </w:tabs>
        <w:autoSpaceDE w:val="0"/>
        <w:autoSpaceDN w:val="0"/>
        <w:adjustRightInd w:val="0"/>
        <w:spacing w:before="1" w:after="0" w:line="240" w:lineRule="auto"/>
        <w:ind w:left="360" w:right="-1"/>
        <w:jc w:val="both"/>
        <w:rPr>
          <w:rFonts w:ascii="Arial" w:hAnsi="Arial" w:cs="Arial"/>
          <w:kern w:val="1"/>
          <w:lang w:val="es-ES"/>
        </w:rPr>
      </w:pPr>
      <w:r>
        <w:rPr>
          <w:rFonts w:ascii="Arial" w:hAnsi="Arial" w:cs="Arial"/>
          <w:kern w:val="1"/>
          <w:lang w:val="es-ES"/>
        </w:rPr>
        <w:t>a)</w:t>
      </w:r>
      <w:r>
        <w:rPr>
          <w:rFonts w:ascii="Arial" w:hAnsi="Arial" w:cs="Arial"/>
          <w:kern w:val="1"/>
          <w:lang w:val="es-ES"/>
        </w:rPr>
        <w:tab/>
        <w:t>Descanso anual</w:t>
      </w:r>
      <w:r>
        <w:rPr>
          <w:rFonts w:ascii="Arial" w:hAnsi="Arial" w:cs="Arial"/>
          <w:spacing w:val="-1"/>
          <w:kern w:val="1"/>
          <w:lang w:val="es-ES"/>
        </w:rPr>
        <w:t xml:space="preserve"> </w:t>
      </w:r>
      <w:r>
        <w:rPr>
          <w:rFonts w:ascii="Arial" w:hAnsi="Arial" w:cs="Arial"/>
          <w:kern w:val="1"/>
          <w:lang w:val="es-ES"/>
        </w:rPr>
        <w:t>remunerado.</w:t>
      </w:r>
    </w:p>
    <w:p w14:paraId="32B6111D" w14:textId="77777777" w:rsidR="002D0607" w:rsidRDefault="002D0607" w:rsidP="002D0607">
      <w:pPr>
        <w:widowControl w:val="0"/>
        <w:tabs>
          <w:tab w:val="left" w:pos="359"/>
        </w:tabs>
        <w:autoSpaceDE w:val="0"/>
        <w:autoSpaceDN w:val="0"/>
        <w:adjustRightInd w:val="0"/>
        <w:spacing w:after="0" w:line="253" w:lineRule="exact"/>
        <w:ind w:left="360" w:right="-1"/>
        <w:jc w:val="both"/>
        <w:rPr>
          <w:rFonts w:ascii="Arial" w:hAnsi="Arial" w:cs="Arial"/>
          <w:kern w:val="1"/>
          <w:lang w:val="es-ES"/>
        </w:rPr>
      </w:pPr>
      <w:r>
        <w:rPr>
          <w:rFonts w:ascii="Arial" w:hAnsi="Arial" w:cs="Arial"/>
          <w:kern w:val="1"/>
          <w:lang w:val="es-ES"/>
        </w:rPr>
        <w:t>b)</w:t>
      </w:r>
      <w:r>
        <w:rPr>
          <w:rFonts w:ascii="Arial" w:hAnsi="Arial" w:cs="Arial"/>
          <w:kern w:val="1"/>
          <w:lang w:val="es-ES"/>
        </w:rPr>
        <w:tab/>
        <w:t>Afecciones</w:t>
      </w:r>
      <w:r>
        <w:rPr>
          <w:rFonts w:ascii="Arial" w:hAnsi="Arial" w:cs="Arial"/>
          <w:spacing w:val="-1"/>
          <w:kern w:val="1"/>
          <w:lang w:val="es-ES"/>
        </w:rPr>
        <w:t xml:space="preserve"> </w:t>
      </w:r>
      <w:r>
        <w:rPr>
          <w:rFonts w:ascii="Arial" w:hAnsi="Arial" w:cs="Arial"/>
          <w:kern w:val="1"/>
          <w:lang w:val="es-ES"/>
        </w:rPr>
        <w:t>comunes.</w:t>
      </w:r>
    </w:p>
    <w:p w14:paraId="0DBB44B4" w14:textId="77777777" w:rsidR="002D0607" w:rsidRDefault="002D0607" w:rsidP="002D0607">
      <w:pPr>
        <w:widowControl w:val="0"/>
        <w:tabs>
          <w:tab w:val="left" w:pos="447"/>
        </w:tabs>
        <w:autoSpaceDE w:val="0"/>
        <w:autoSpaceDN w:val="0"/>
        <w:adjustRightInd w:val="0"/>
        <w:spacing w:after="0" w:line="240" w:lineRule="auto"/>
        <w:ind w:left="360" w:right="-1"/>
        <w:jc w:val="both"/>
        <w:rPr>
          <w:rFonts w:ascii="Arial" w:hAnsi="Arial" w:cs="Arial"/>
          <w:kern w:val="1"/>
          <w:lang w:val="es-ES"/>
        </w:rPr>
      </w:pPr>
      <w:r>
        <w:rPr>
          <w:rFonts w:ascii="Arial" w:hAnsi="Arial" w:cs="Arial"/>
          <w:kern w:val="1"/>
          <w:lang w:val="es-ES"/>
        </w:rPr>
        <w:t>c)</w:t>
      </w:r>
      <w:r>
        <w:rPr>
          <w:rFonts w:ascii="Arial" w:hAnsi="Arial" w:cs="Arial"/>
          <w:kern w:val="1"/>
          <w:lang w:val="es-ES"/>
        </w:rPr>
        <w:tab/>
        <w:t>Enfermedad de familiar o niño, niña o adolescente del cual se ejerza su representación legal o cuidado bajo alguna de las instituciones que prevé el Código Civil y Comercial de la</w:t>
      </w:r>
      <w:r>
        <w:rPr>
          <w:rFonts w:ascii="Arial" w:hAnsi="Arial" w:cs="Arial"/>
          <w:spacing w:val="-5"/>
          <w:kern w:val="1"/>
          <w:lang w:val="es-ES"/>
        </w:rPr>
        <w:t xml:space="preserve"> </w:t>
      </w:r>
      <w:r>
        <w:rPr>
          <w:rFonts w:ascii="Arial" w:hAnsi="Arial" w:cs="Arial"/>
          <w:kern w:val="1"/>
          <w:lang w:val="es-ES"/>
        </w:rPr>
        <w:t>Nación.</w:t>
      </w:r>
    </w:p>
    <w:p w14:paraId="64476596" w14:textId="77777777" w:rsidR="002D0607" w:rsidRDefault="002D0607" w:rsidP="002D0607">
      <w:pPr>
        <w:widowControl w:val="0"/>
        <w:tabs>
          <w:tab w:val="left" w:pos="359"/>
        </w:tabs>
        <w:autoSpaceDE w:val="0"/>
        <w:autoSpaceDN w:val="0"/>
        <w:adjustRightInd w:val="0"/>
        <w:spacing w:after="0" w:line="240" w:lineRule="auto"/>
        <w:ind w:left="360" w:right="-1"/>
        <w:jc w:val="both"/>
        <w:rPr>
          <w:rFonts w:ascii="Arial" w:hAnsi="Arial" w:cs="Arial"/>
          <w:kern w:val="1"/>
          <w:lang w:val="es-ES"/>
        </w:rPr>
      </w:pPr>
      <w:r>
        <w:rPr>
          <w:rFonts w:ascii="Arial" w:hAnsi="Arial" w:cs="Arial"/>
          <w:kern w:val="1"/>
          <w:lang w:val="es-ES"/>
        </w:rPr>
        <w:t>d)</w:t>
      </w:r>
      <w:r>
        <w:rPr>
          <w:rFonts w:ascii="Arial" w:hAnsi="Arial" w:cs="Arial"/>
          <w:kern w:val="1"/>
          <w:lang w:val="es-ES"/>
        </w:rPr>
        <w:tab/>
        <w:t>Enfermedad de largo</w:t>
      </w:r>
      <w:r>
        <w:rPr>
          <w:rFonts w:ascii="Arial" w:hAnsi="Arial" w:cs="Arial"/>
          <w:spacing w:val="-1"/>
          <w:kern w:val="1"/>
          <w:lang w:val="es-ES"/>
        </w:rPr>
        <w:t xml:space="preserve"> </w:t>
      </w:r>
      <w:r>
        <w:rPr>
          <w:rFonts w:ascii="Arial" w:hAnsi="Arial" w:cs="Arial"/>
          <w:kern w:val="1"/>
          <w:lang w:val="es-ES"/>
        </w:rPr>
        <w:t>tratamiento.</w:t>
      </w:r>
    </w:p>
    <w:p w14:paraId="22110E2D" w14:textId="77777777" w:rsidR="002D0607" w:rsidRDefault="002D0607" w:rsidP="002D0607">
      <w:pPr>
        <w:widowControl w:val="0"/>
        <w:tabs>
          <w:tab w:val="left" w:pos="359"/>
        </w:tabs>
        <w:autoSpaceDE w:val="0"/>
        <w:autoSpaceDN w:val="0"/>
        <w:adjustRightInd w:val="0"/>
        <w:spacing w:after="0" w:line="253" w:lineRule="exact"/>
        <w:ind w:left="360" w:right="-1"/>
        <w:jc w:val="both"/>
        <w:rPr>
          <w:rFonts w:ascii="Arial" w:hAnsi="Arial" w:cs="Arial"/>
          <w:kern w:val="1"/>
          <w:lang w:val="es-ES"/>
        </w:rPr>
      </w:pPr>
      <w:r>
        <w:rPr>
          <w:rFonts w:ascii="Arial" w:hAnsi="Arial" w:cs="Arial"/>
          <w:kern w:val="1"/>
          <w:lang w:val="es-ES"/>
        </w:rPr>
        <w:t>e)</w:t>
      </w:r>
      <w:r>
        <w:rPr>
          <w:rFonts w:ascii="Arial" w:hAnsi="Arial" w:cs="Arial"/>
          <w:kern w:val="1"/>
          <w:lang w:val="es-ES"/>
        </w:rPr>
        <w:tab/>
        <w:t>Embarazo, alumbramiento y</w:t>
      </w:r>
      <w:r>
        <w:rPr>
          <w:rFonts w:ascii="Arial" w:hAnsi="Arial" w:cs="Arial"/>
          <w:spacing w:val="-2"/>
          <w:kern w:val="1"/>
          <w:lang w:val="es-ES"/>
        </w:rPr>
        <w:t xml:space="preserve"> </w:t>
      </w:r>
      <w:r>
        <w:rPr>
          <w:rFonts w:ascii="Arial" w:hAnsi="Arial" w:cs="Arial"/>
          <w:kern w:val="1"/>
          <w:lang w:val="es-ES"/>
        </w:rPr>
        <w:t>adopción.</w:t>
      </w:r>
    </w:p>
    <w:p w14:paraId="0359904B" w14:textId="77777777" w:rsidR="002D0607" w:rsidRDefault="002D0607" w:rsidP="002D0607">
      <w:pPr>
        <w:widowControl w:val="0"/>
        <w:tabs>
          <w:tab w:val="left" w:pos="298"/>
        </w:tabs>
        <w:autoSpaceDE w:val="0"/>
        <w:autoSpaceDN w:val="0"/>
        <w:adjustRightInd w:val="0"/>
        <w:spacing w:after="0" w:line="253" w:lineRule="exact"/>
        <w:ind w:left="360" w:right="-1"/>
        <w:jc w:val="both"/>
        <w:rPr>
          <w:rFonts w:ascii="Arial" w:hAnsi="Arial" w:cs="Arial"/>
          <w:kern w:val="1"/>
          <w:lang w:val="es-ES"/>
        </w:rPr>
      </w:pPr>
      <w:r>
        <w:rPr>
          <w:rFonts w:ascii="Arial" w:hAnsi="Arial" w:cs="Arial"/>
          <w:kern w:val="1"/>
          <w:lang w:val="es-ES"/>
        </w:rPr>
        <w:t>f)</w:t>
      </w:r>
      <w:r>
        <w:rPr>
          <w:rFonts w:ascii="Arial" w:hAnsi="Arial" w:cs="Arial"/>
          <w:kern w:val="1"/>
          <w:lang w:val="es-ES"/>
        </w:rPr>
        <w:tab/>
        <w:t>Exámenes.</w:t>
      </w:r>
    </w:p>
    <w:p w14:paraId="1E014CB6" w14:textId="77777777" w:rsidR="002D0607" w:rsidRDefault="002D0607" w:rsidP="002D0607">
      <w:pPr>
        <w:widowControl w:val="0"/>
        <w:tabs>
          <w:tab w:val="left" w:pos="359"/>
        </w:tabs>
        <w:autoSpaceDE w:val="0"/>
        <w:autoSpaceDN w:val="0"/>
        <w:adjustRightInd w:val="0"/>
        <w:spacing w:after="0" w:line="240" w:lineRule="auto"/>
        <w:ind w:left="360" w:right="-1"/>
        <w:rPr>
          <w:rFonts w:ascii="Arial" w:hAnsi="Arial" w:cs="Arial"/>
          <w:kern w:val="1"/>
          <w:lang w:val="es-ES"/>
        </w:rPr>
      </w:pPr>
      <w:r>
        <w:rPr>
          <w:rFonts w:ascii="Arial" w:hAnsi="Arial" w:cs="Arial"/>
          <w:kern w:val="1"/>
          <w:lang w:val="es-ES"/>
        </w:rPr>
        <w:t>g)</w:t>
      </w:r>
      <w:r>
        <w:rPr>
          <w:rFonts w:ascii="Arial" w:hAnsi="Arial" w:cs="Arial"/>
          <w:kern w:val="1"/>
          <w:lang w:val="es-ES"/>
        </w:rPr>
        <w:tab/>
        <w:t>Nacimiento de</w:t>
      </w:r>
      <w:r>
        <w:rPr>
          <w:rFonts w:ascii="Arial" w:hAnsi="Arial" w:cs="Arial"/>
          <w:spacing w:val="-1"/>
          <w:kern w:val="1"/>
          <w:lang w:val="es-ES"/>
        </w:rPr>
        <w:t xml:space="preserve"> </w:t>
      </w:r>
      <w:r>
        <w:rPr>
          <w:rFonts w:ascii="Arial" w:hAnsi="Arial" w:cs="Arial"/>
          <w:kern w:val="1"/>
          <w:lang w:val="es-ES"/>
        </w:rPr>
        <w:t>hijo/a.</w:t>
      </w:r>
    </w:p>
    <w:p w14:paraId="32E8B630" w14:textId="77777777" w:rsidR="002D0607" w:rsidRDefault="002D0607" w:rsidP="002D0607">
      <w:pPr>
        <w:widowControl w:val="0"/>
        <w:tabs>
          <w:tab w:val="left" w:pos="359"/>
        </w:tabs>
        <w:autoSpaceDE w:val="0"/>
        <w:autoSpaceDN w:val="0"/>
        <w:adjustRightInd w:val="0"/>
        <w:spacing w:before="1" w:after="0" w:line="240" w:lineRule="auto"/>
        <w:ind w:left="360" w:right="-1"/>
        <w:rPr>
          <w:rFonts w:ascii="Arial" w:hAnsi="Arial" w:cs="Arial"/>
          <w:kern w:val="1"/>
          <w:lang w:val="es-ES"/>
        </w:rPr>
      </w:pPr>
      <w:r>
        <w:rPr>
          <w:rFonts w:ascii="Arial" w:hAnsi="Arial" w:cs="Arial"/>
          <w:kern w:val="1"/>
          <w:lang w:val="es-ES"/>
        </w:rPr>
        <w:t>h)</w:t>
      </w:r>
      <w:r>
        <w:rPr>
          <w:rFonts w:ascii="Arial" w:hAnsi="Arial" w:cs="Arial"/>
          <w:kern w:val="1"/>
          <w:lang w:val="es-ES"/>
        </w:rPr>
        <w:tab/>
        <w:t>Matrimonio.</w:t>
      </w:r>
    </w:p>
    <w:p w14:paraId="24A221A3" w14:textId="77777777" w:rsidR="002D0607" w:rsidRDefault="002D0607" w:rsidP="002D0607">
      <w:pPr>
        <w:widowControl w:val="0"/>
        <w:tabs>
          <w:tab w:val="left" w:pos="324"/>
        </w:tabs>
        <w:autoSpaceDE w:val="0"/>
        <w:autoSpaceDN w:val="0"/>
        <w:adjustRightInd w:val="0"/>
        <w:spacing w:after="0" w:line="240" w:lineRule="auto"/>
        <w:ind w:left="360" w:right="-1"/>
        <w:rPr>
          <w:rFonts w:ascii="Arial" w:hAnsi="Arial" w:cs="Arial"/>
          <w:kern w:val="1"/>
          <w:lang w:val="es-ES"/>
        </w:rPr>
      </w:pPr>
      <w:r>
        <w:rPr>
          <w:rFonts w:ascii="Arial" w:hAnsi="Arial" w:cs="Arial"/>
          <w:kern w:val="1"/>
          <w:lang w:val="es-ES"/>
        </w:rPr>
        <w:t>i)</w:t>
      </w:r>
      <w:r>
        <w:rPr>
          <w:rFonts w:ascii="Arial" w:hAnsi="Arial" w:cs="Arial"/>
          <w:kern w:val="1"/>
          <w:lang w:val="es-ES"/>
        </w:rPr>
        <w:tab/>
        <w:t>Fallecimiento del cónyuge o de la persona con la cual estuviese en unión civil o pareja conviviente, de hijos/as, de padres y de hermanos/as, de</w:t>
      </w:r>
      <w:r>
        <w:rPr>
          <w:rFonts w:ascii="Arial" w:hAnsi="Arial" w:cs="Arial"/>
          <w:spacing w:val="-6"/>
          <w:kern w:val="1"/>
          <w:lang w:val="es-ES"/>
        </w:rPr>
        <w:t xml:space="preserve"> </w:t>
      </w:r>
      <w:r>
        <w:rPr>
          <w:rFonts w:ascii="Arial" w:hAnsi="Arial" w:cs="Arial"/>
          <w:kern w:val="1"/>
          <w:lang w:val="es-ES"/>
        </w:rPr>
        <w:t>nietos/as.</w:t>
      </w:r>
    </w:p>
    <w:p w14:paraId="7AF127A7" w14:textId="77777777" w:rsidR="002D0607" w:rsidRDefault="002D0607" w:rsidP="002D0607">
      <w:pPr>
        <w:widowControl w:val="0"/>
        <w:tabs>
          <w:tab w:val="left" w:pos="286"/>
        </w:tabs>
        <w:autoSpaceDE w:val="0"/>
        <w:autoSpaceDN w:val="0"/>
        <w:adjustRightInd w:val="0"/>
        <w:spacing w:after="0" w:line="253" w:lineRule="exact"/>
        <w:ind w:left="360" w:right="-1"/>
        <w:rPr>
          <w:rFonts w:ascii="Arial" w:hAnsi="Arial" w:cs="Arial"/>
          <w:kern w:val="1"/>
          <w:lang w:val="es-ES"/>
        </w:rPr>
      </w:pPr>
      <w:r>
        <w:rPr>
          <w:rFonts w:ascii="Arial" w:hAnsi="Arial" w:cs="Arial"/>
          <w:kern w:val="1"/>
          <w:lang w:val="es-ES"/>
        </w:rPr>
        <w:t>j)</w:t>
      </w:r>
      <w:r>
        <w:rPr>
          <w:rFonts w:ascii="Arial" w:hAnsi="Arial" w:cs="Arial"/>
          <w:kern w:val="1"/>
          <w:lang w:val="es-ES"/>
        </w:rPr>
        <w:tab/>
        <w:t>Cargos</w:t>
      </w:r>
      <w:r>
        <w:rPr>
          <w:rFonts w:ascii="Arial" w:hAnsi="Arial" w:cs="Arial"/>
          <w:spacing w:val="-1"/>
          <w:kern w:val="1"/>
          <w:lang w:val="es-ES"/>
        </w:rPr>
        <w:t xml:space="preserve"> </w:t>
      </w:r>
      <w:r>
        <w:rPr>
          <w:rFonts w:ascii="Arial" w:hAnsi="Arial" w:cs="Arial"/>
          <w:kern w:val="1"/>
          <w:lang w:val="es-ES"/>
        </w:rPr>
        <w:t>electivos.</w:t>
      </w:r>
    </w:p>
    <w:p w14:paraId="108B2FC7" w14:textId="77777777" w:rsidR="002D0607" w:rsidRDefault="002D0607" w:rsidP="002D0607">
      <w:pPr>
        <w:widowControl w:val="0"/>
        <w:tabs>
          <w:tab w:val="left" w:pos="347"/>
        </w:tabs>
        <w:autoSpaceDE w:val="0"/>
        <w:autoSpaceDN w:val="0"/>
        <w:adjustRightInd w:val="0"/>
        <w:spacing w:after="0" w:line="253" w:lineRule="exact"/>
        <w:ind w:left="360" w:right="-1"/>
        <w:rPr>
          <w:rFonts w:ascii="Arial" w:hAnsi="Arial" w:cs="Arial"/>
          <w:kern w:val="1"/>
          <w:lang w:val="es-ES"/>
        </w:rPr>
      </w:pPr>
      <w:r>
        <w:rPr>
          <w:rFonts w:ascii="Arial" w:hAnsi="Arial" w:cs="Arial"/>
          <w:kern w:val="1"/>
          <w:lang w:val="es-ES"/>
        </w:rPr>
        <w:t>k)</w:t>
      </w:r>
      <w:r>
        <w:rPr>
          <w:rFonts w:ascii="Arial" w:hAnsi="Arial" w:cs="Arial"/>
          <w:kern w:val="1"/>
          <w:lang w:val="es-ES"/>
        </w:rPr>
        <w:tab/>
        <w:t>Designación en cargos de mayor jerarquía sin goce de</w:t>
      </w:r>
      <w:r>
        <w:rPr>
          <w:rFonts w:ascii="Arial" w:hAnsi="Arial" w:cs="Arial"/>
          <w:spacing w:val="-5"/>
          <w:kern w:val="1"/>
          <w:lang w:val="es-ES"/>
        </w:rPr>
        <w:t xml:space="preserve"> </w:t>
      </w:r>
      <w:r>
        <w:rPr>
          <w:rFonts w:ascii="Arial" w:hAnsi="Arial" w:cs="Arial"/>
          <w:kern w:val="1"/>
          <w:lang w:val="es-ES"/>
        </w:rPr>
        <w:t>haberes.</w:t>
      </w:r>
    </w:p>
    <w:p w14:paraId="46B48D61" w14:textId="77777777" w:rsidR="002D0607" w:rsidRDefault="002D0607" w:rsidP="002D0607">
      <w:pPr>
        <w:widowControl w:val="0"/>
        <w:tabs>
          <w:tab w:val="left" w:pos="286"/>
        </w:tabs>
        <w:autoSpaceDE w:val="0"/>
        <w:autoSpaceDN w:val="0"/>
        <w:adjustRightInd w:val="0"/>
        <w:spacing w:before="1" w:after="0" w:line="240" w:lineRule="auto"/>
        <w:ind w:left="360" w:right="-1"/>
        <w:rPr>
          <w:rFonts w:ascii="Arial" w:hAnsi="Arial" w:cs="Arial"/>
          <w:kern w:val="1"/>
          <w:lang w:val="es-ES"/>
        </w:rPr>
      </w:pPr>
      <w:r>
        <w:rPr>
          <w:rFonts w:ascii="Arial" w:hAnsi="Arial" w:cs="Arial"/>
          <w:kern w:val="1"/>
          <w:lang w:val="es-ES"/>
        </w:rPr>
        <w:t>l)</w:t>
      </w:r>
      <w:r>
        <w:rPr>
          <w:rFonts w:ascii="Arial" w:hAnsi="Arial" w:cs="Arial"/>
          <w:kern w:val="1"/>
          <w:lang w:val="es-ES"/>
        </w:rPr>
        <w:tab/>
        <w:t>Donación de</w:t>
      </w:r>
      <w:r>
        <w:rPr>
          <w:rFonts w:ascii="Arial" w:hAnsi="Arial" w:cs="Arial"/>
          <w:spacing w:val="-2"/>
          <w:kern w:val="1"/>
          <w:lang w:val="es-ES"/>
        </w:rPr>
        <w:t xml:space="preserve"> </w:t>
      </w:r>
      <w:r>
        <w:rPr>
          <w:rFonts w:ascii="Arial" w:hAnsi="Arial" w:cs="Arial"/>
          <w:kern w:val="1"/>
          <w:lang w:val="es-ES"/>
        </w:rPr>
        <w:t>sangre.</w:t>
      </w:r>
    </w:p>
    <w:p w14:paraId="17A0A2E6" w14:textId="77777777" w:rsidR="002D0607" w:rsidRDefault="002D0607" w:rsidP="002D0607">
      <w:pPr>
        <w:widowControl w:val="0"/>
        <w:tabs>
          <w:tab w:val="left" w:pos="419"/>
        </w:tabs>
        <w:autoSpaceDE w:val="0"/>
        <w:autoSpaceDN w:val="0"/>
        <w:adjustRightInd w:val="0"/>
        <w:spacing w:after="0" w:line="240" w:lineRule="auto"/>
        <w:ind w:left="360" w:right="-1"/>
        <w:rPr>
          <w:rFonts w:ascii="Arial" w:hAnsi="Arial" w:cs="Arial"/>
          <w:kern w:val="1"/>
          <w:lang w:val="es-ES"/>
        </w:rPr>
      </w:pPr>
      <w:r>
        <w:rPr>
          <w:rFonts w:ascii="Arial" w:hAnsi="Arial" w:cs="Arial"/>
          <w:kern w:val="1"/>
          <w:lang w:val="es-ES"/>
        </w:rPr>
        <w:t>m)</w:t>
      </w:r>
      <w:r>
        <w:rPr>
          <w:rFonts w:ascii="Arial" w:hAnsi="Arial" w:cs="Arial"/>
          <w:kern w:val="1"/>
          <w:lang w:val="es-ES"/>
        </w:rPr>
        <w:tab/>
        <w:t>Licencia</w:t>
      </w:r>
      <w:r>
        <w:rPr>
          <w:rFonts w:ascii="Arial" w:hAnsi="Arial" w:cs="Arial"/>
          <w:spacing w:val="-2"/>
          <w:kern w:val="1"/>
          <w:lang w:val="es-ES"/>
        </w:rPr>
        <w:t xml:space="preserve"> </w:t>
      </w:r>
      <w:r>
        <w:rPr>
          <w:rFonts w:ascii="Arial" w:hAnsi="Arial" w:cs="Arial"/>
          <w:kern w:val="1"/>
          <w:lang w:val="es-ES"/>
        </w:rPr>
        <w:t>deportiva.</w:t>
      </w:r>
    </w:p>
    <w:p w14:paraId="43C16C64" w14:textId="77777777" w:rsidR="002D0607" w:rsidRDefault="002D0607" w:rsidP="002D0607">
      <w:pPr>
        <w:widowControl w:val="0"/>
        <w:tabs>
          <w:tab w:val="left" w:pos="359"/>
        </w:tabs>
        <w:autoSpaceDE w:val="0"/>
        <w:autoSpaceDN w:val="0"/>
        <w:adjustRightInd w:val="0"/>
        <w:spacing w:after="0" w:line="240" w:lineRule="auto"/>
        <w:ind w:left="360" w:right="-1"/>
        <w:rPr>
          <w:rFonts w:ascii="Arial" w:hAnsi="Arial" w:cs="Arial"/>
          <w:kern w:val="1"/>
          <w:lang w:val="es-ES"/>
        </w:rPr>
      </w:pPr>
      <w:r>
        <w:rPr>
          <w:rFonts w:ascii="Arial" w:hAnsi="Arial" w:cs="Arial"/>
          <w:kern w:val="1"/>
          <w:lang w:val="es-ES"/>
        </w:rPr>
        <w:t>n)</w:t>
      </w:r>
      <w:r>
        <w:rPr>
          <w:rFonts w:ascii="Arial" w:hAnsi="Arial" w:cs="Arial"/>
          <w:kern w:val="1"/>
          <w:lang w:val="es-ES"/>
        </w:rPr>
        <w:tab/>
        <w:t>Por adaptación y acto escolar de</w:t>
      </w:r>
      <w:r>
        <w:rPr>
          <w:rFonts w:ascii="Arial" w:hAnsi="Arial" w:cs="Arial"/>
          <w:spacing w:val="-4"/>
          <w:kern w:val="1"/>
          <w:lang w:val="es-ES"/>
        </w:rPr>
        <w:t xml:space="preserve"> </w:t>
      </w:r>
      <w:r>
        <w:rPr>
          <w:rFonts w:ascii="Arial" w:hAnsi="Arial" w:cs="Arial"/>
          <w:kern w:val="1"/>
          <w:lang w:val="es-ES"/>
        </w:rPr>
        <w:t>hijo/a.</w:t>
      </w:r>
    </w:p>
    <w:p w14:paraId="001D80A2" w14:textId="6E6808E0" w:rsidR="002D0607" w:rsidRDefault="002D0607" w:rsidP="002D0607">
      <w:pPr>
        <w:widowControl w:val="0"/>
        <w:tabs>
          <w:tab w:val="left" w:pos="359"/>
        </w:tabs>
        <w:autoSpaceDE w:val="0"/>
        <w:autoSpaceDN w:val="0"/>
        <w:adjustRightInd w:val="0"/>
        <w:spacing w:after="0" w:line="240" w:lineRule="auto"/>
        <w:ind w:left="360" w:right="-1"/>
        <w:rPr>
          <w:rFonts w:ascii="Arial" w:hAnsi="Arial" w:cs="Arial"/>
          <w:kern w:val="1"/>
          <w:lang w:val="es-ES"/>
        </w:rPr>
      </w:pPr>
      <w:r>
        <w:rPr>
          <w:rFonts w:ascii="Arial" w:hAnsi="Arial" w:cs="Arial"/>
          <w:kern w:val="1"/>
          <w:lang w:val="es-ES"/>
        </w:rPr>
        <w:t>ñ) Licencia especial para controles de prevención del cáncer genito mamario o del Antígeno Prostático Específico (PSA)</w:t>
      </w:r>
    </w:p>
    <w:p w14:paraId="06DC6A72" w14:textId="77777777" w:rsidR="002D0607" w:rsidRDefault="002D0607" w:rsidP="002D0607">
      <w:pPr>
        <w:widowControl w:val="0"/>
        <w:tabs>
          <w:tab w:val="left" w:pos="359"/>
        </w:tabs>
        <w:autoSpaceDE w:val="0"/>
        <w:autoSpaceDN w:val="0"/>
        <w:adjustRightInd w:val="0"/>
        <w:spacing w:after="0" w:line="252" w:lineRule="exact"/>
        <w:ind w:left="360" w:right="-1"/>
        <w:rPr>
          <w:rFonts w:ascii="Arial" w:hAnsi="Arial" w:cs="Arial"/>
          <w:kern w:val="1"/>
          <w:lang w:val="es-ES"/>
        </w:rPr>
      </w:pPr>
      <w:r>
        <w:rPr>
          <w:rFonts w:ascii="Arial" w:hAnsi="Arial" w:cs="Arial"/>
          <w:kern w:val="1"/>
          <w:lang w:val="es-ES"/>
        </w:rPr>
        <w:t>o)</w:t>
      </w:r>
      <w:r>
        <w:rPr>
          <w:rFonts w:ascii="Arial" w:hAnsi="Arial" w:cs="Arial"/>
          <w:kern w:val="1"/>
          <w:lang w:val="es-ES"/>
        </w:rPr>
        <w:tab/>
        <w:t>Licencia por reproducción médicamente</w:t>
      </w:r>
      <w:r>
        <w:rPr>
          <w:rFonts w:ascii="Arial" w:hAnsi="Arial" w:cs="Arial"/>
          <w:spacing w:val="-3"/>
          <w:kern w:val="1"/>
          <w:lang w:val="es-ES"/>
        </w:rPr>
        <w:t xml:space="preserve"> </w:t>
      </w:r>
      <w:r>
        <w:rPr>
          <w:rFonts w:ascii="Arial" w:hAnsi="Arial" w:cs="Arial"/>
          <w:kern w:val="1"/>
          <w:lang w:val="es-ES"/>
        </w:rPr>
        <w:t>asistida.</w:t>
      </w:r>
    </w:p>
    <w:p w14:paraId="50EC559B" w14:textId="77777777" w:rsidR="002D0607" w:rsidRDefault="002D0607" w:rsidP="002D0607">
      <w:pPr>
        <w:widowControl w:val="0"/>
        <w:tabs>
          <w:tab w:val="left" w:pos="359"/>
        </w:tabs>
        <w:autoSpaceDE w:val="0"/>
        <w:autoSpaceDN w:val="0"/>
        <w:adjustRightInd w:val="0"/>
        <w:spacing w:after="0" w:line="240" w:lineRule="auto"/>
        <w:ind w:left="360" w:right="-1"/>
        <w:rPr>
          <w:rFonts w:ascii="Arial" w:hAnsi="Arial" w:cs="Arial"/>
          <w:kern w:val="1"/>
          <w:lang w:val="es-ES"/>
        </w:rPr>
      </w:pPr>
      <w:r>
        <w:rPr>
          <w:rFonts w:ascii="Arial" w:hAnsi="Arial" w:cs="Arial"/>
          <w:kern w:val="1"/>
          <w:lang w:val="es-ES"/>
        </w:rPr>
        <w:t>p)</w:t>
      </w:r>
      <w:r>
        <w:rPr>
          <w:rFonts w:ascii="Arial" w:hAnsi="Arial" w:cs="Arial"/>
          <w:kern w:val="1"/>
          <w:lang w:val="es-ES"/>
        </w:rPr>
        <w:tab/>
        <w:t>Violencia de</w:t>
      </w:r>
      <w:r>
        <w:rPr>
          <w:rFonts w:ascii="Arial" w:hAnsi="Arial" w:cs="Arial"/>
          <w:spacing w:val="-2"/>
          <w:kern w:val="1"/>
          <w:lang w:val="es-ES"/>
        </w:rPr>
        <w:t xml:space="preserve"> </w:t>
      </w:r>
      <w:r>
        <w:rPr>
          <w:rFonts w:ascii="Arial" w:hAnsi="Arial" w:cs="Arial"/>
          <w:kern w:val="1"/>
          <w:lang w:val="es-ES"/>
        </w:rPr>
        <w:t>género.</w:t>
      </w:r>
    </w:p>
    <w:p w14:paraId="159CFA63" w14:textId="77777777" w:rsidR="002D0607" w:rsidRDefault="002D0607" w:rsidP="002D0607">
      <w:pPr>
        <w:widowControl w:val="0"/>
        <w:tabs>
          <w:tab w:val="left" w:pos="359"/>
        </w:tabs>
        <w:autoSpaceDE w:val="0"/>
        <w:autoSpaceDN w:val="0"/>
        <w:adjustRightInd w:val="0"/>
        <w:spacing w:before="1" w:after="0" w:line="240" w:lineRule="auto"/>
        <w:ind w:left="360" w:right="-1"/>
        <w:rPr>
          <w:rFonts w:ascii="Arial" w:hAnsi="Arial" w:cs="Arial"/>
          <w:kern w:val="1"/>
          <w:lang w:val="es-ES"/>
        </w:rPr>
      </w:pPr>
      <w:r>
        <w:rPr>
          <w:rFonts w:ascii="Arial" w:hAnsi="Arial" w:cs="Arial"/>
          <w:kern w:val="1"/>
          <w:lang w:val="es-ES"/>
        </w:rPr>
        <w:t>q)</w:t>
      </w:r>
      <w:r>
        <w:rPr>
          <w:rFonts w:ascii="Arial" w:hAnsi="Arial" w:cs="Arial"/>
          <w:kern w:val="1"/>
          <w:lang w:val="es-ES"/>
        </w:rPr>
        <w:tab/>
        <w:t>Violencia</w:t>
      </w:r>
      <w:r>
        <w:rPr>
          <w:rFonts w:ascii="Arial" w:hAnsi="Arial" w:cs="Arial"/>
          <w:spacing w:val="-2"/>
          <w:kern w:val="1"/>
          <w:lang w:val="es-ES"/>
        </w:rPr>
        <w:t xml:space="preserve"> </w:t>
      </w:r>
      <w:r>
        <w:rPr>
          <w:rFonts w:ascii="Arial" w:hAnsi="Arial" w:cs="Arial"/>
          <w:kern w:val="1"/>
          <w:lang w:val="es-ES"/>
        </w:rPr>
        <w:t>intrafamiliar.</w:t>
      </w:r>
    </w:p>
    <w:p w14:paraId="423E5F69" w14:textId="77777777" w:rsidR="002D0607" w:rsidRDefault="002D0607" w:rsidP="002D0607">
      <w:pPr>
        <w:widowControl w:val="0"/>
        <w:tabs>
          <w:tab w:val="left" w:pos="310"/>
        </w:tabs>
        <w:autoSpaceDE w:val="0"/>
        <w:autoSpaceDN w:val="0"/>
        <w:adjustRightInd w:val="0"/>
        <w:spacing w:after="0" w:line="240" w:lineRule="auto"/>
        <w:ind w:left="360" w:right="-1"/>
        <w:rPr>
          <w:rFonts w:ascii="Arial" w:hAnsi="Arial" w:cs="Arial"/>
          <w:kern w:val="1"/>
          <w:lang w:val="es-ES"/>
        </w:rPr>
      </w:pPr>
      <w:r>
        <w:rPr>
          <w:rFonts w:ascii="Arial" w:hAnsi="Arial" w:cs="Arial"/>
          <w:kern w:val="1"/>
          <w:lang w:val="es-ES"/>
        </w:rPr>
        <w:t>r)</w:t>
      </w:r>
      <w:r>
        <w:rPr>
          <w:rFonts w:ascii="Arial" w:hAnsi="Arial" w:cs="Arial"/>
          <w:kern w:val="1"/>
          <w:lang w:val="es-ES"/>
        </w:rPr>
        <w:tab/>
        <w:t>Trámites</w:t>
      </w:r>
      <w:r>
        <w:rPr>
          <w:rFonts w:ascii="Arial" w:hAnsi="Arial" w:cs="Arial"/>
          <w:spacing w:val="-1"/>
          <w:kern w:val="1"/>
          <w:lang w:val="es-ES"/>
        </w:rPr>
        <w:t xml:space="preserve"> </w:t>
      </w:r>
      <w:r>
        <w:rPr>
          <w:rFonts w:ascii="Arial" w:hAnsi="Arial" w:cs="Arial"/>
          <w:kern w:val="1"/>
          <w:lang w:val="es-ES"/>
        </w:rPr>
        <w:t>particulares.</w:t>
      </w:r>
    </w:p>
    <w:p w14:paraId="6DDF28DE"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Sin perjuicio de la enunciación que antecede, el régimen de licencias comprende las franquicias especiales previstas en la Ley 360, y puede ser también materia de negociación en los convenios colectivos de trabajo.</w:t>
      </w:r>
    </w:p>
    <w:p w14:paraId="252FB1CE"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2°.- Modificase el Artículo 20 de la Ley 471 (texto consolidado según Ley 5666) el que quedará redactado de la siguiente manera:</w:t>
      </w:r>
    </w:p>
    <w:p w14:paraId="31C4E7B4" w14:textId="77777777" w:rsidR="002D0607" w:rsidRDefault="002D0607" w:rsidP="002D0607">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Artículo 20.- LICENCIA POR ENFERMEDAD DE FAMILIAR O NIÑO, NIÑA O ADOLESCENTE DEL CUAL SE EJERZA SU REPRESENTACIÓN LEGAL.</w:t>
      </w:r>
    </w:p>
    <w:p w14:paraId="70460856" w14:textId="55EE4558"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Los/las trabajadores/as comprendidos en la presente ley tienen derecho a una licencia por enfermedad de familiar a cargo o niño, niña o adolescente del cual ejerza su representación legal, de hasta quince (15) días corridos, con goce de haberes. Quedan comprendidos los/las trabajadores/as que tengan niños, niñas o</w:t>
      </w:r>
      <w:r>
        <w:rPr>
          <w:rFonts w:ascii="Arial" w:hAnsi="Arial" w:cs="Arial"/>
          <w:spacing w:val="56"/>
          <w:kern w:val="1"/>
          <w:lang w:val="es-ES"/>
        </w:rPr>
        <w:t xml:space="preserve"> </w:t>
      </w:r>
      <w:r>
        <w:rPr>
          <w:rFonts w:ascii="Arial" w:hAnsi="Arial" w:cs="Arial"/>
          <w:kern w:val="1"/>
          <w:lang w:val="es-ES"/>
        </w:rPr>
        <w:t>adolescentes</w:t>
      </w:r>
      <w:r>
        <w:rPr>
          <w:rFonts w:ascii="Arial" w:hAnsi="Arial" w:cs="Arial"/>
          <w:kern w:val="1"/>
          <w:lang w:val="es-ES"/>
        </w:rPr>
        <w:t xml:space="preserve"> </w:t>
      </w:r>
      <w:r>
        <w:rPr>
          <w:rFonts w:ascii="Arial" w:hAnsi="Arial" w:cs="Arial"/>
          <w:kern w:val="1"/>
          <w:lang w:val="es-ES"/>
        </w:rPr>
        <w:t>a cargo legalmente o enmarcados en la categoría “en tránsito” por estar inscriptos en equipos de guarda o tenencia temporaria de menores hasta su adopción definitiva.</w:t>
      </w:r>
    </w:p>
    <w:p w14:paraId="49BAB797" w14:textId="77777777" w:rsidR="002D0607" w:rsidRDefault="002D0607" w:rsidP="002D0607">
      <w:pPr>
        <w:widowControl w:val="0"/>
        <w:autoSpaceDE w:val="0"/>
        <w:autoSpaceDN w:val="0"/>
        <w:adjustRightInd w:val="0"/>
        <w:spacing w:before="1" w:after="0" w:line="240" w:lineRule="auto"/>
        <w:ind w:right="-1"/>
        <w:jc w:val="both"/>
        <w:rPr>
          <w:rFonts w:ascii="Arial" w:hAnsi="Arial" w:cs="Arial"/>
          <w:kern w:val="1"/>
          <w:lang w:val="es-ES"/>
        </w:rPr>
      </w:pPr>
      <w:r>
        <w:rPr>
          <w:rFonts w:ascii="Arial" w:hAnsi="Arial" w:cs="Arial"/>
          <w:kern w:val="1"/>
          <w:lang w:val="es-ES"/>
        </w:rPr>
        <w:t>Cuando se tratare de una enfermedad cuya gravedad demanda un período de mayor atención debidamente certificada por el médico tratante, se podrán adicionar a la licencia, con el control del organismo de reconocimiento médico, hasta cuarenta y cinco (45) días</w:t>
      </w:r>
      <w:r>
        <w:rPr>
          <w:rFonts w:ascii="Arial" w:hAnsi="Arial" w:cs="Arial"/>
          <w:spacing w:val="-1"/>
          <w:kern w:val="1"/>
          <w:lang w:val="es-ES"/>
        </w:rPr>
        <w:t xml:space="preserve"> </w:t>
      </w:r>
      <w:r>
        <w:rPr>
          <w:rFonts w:ascii="Arial" w:hAnsi="Arial" w:cs="Arial"/>
          <w:kern w:val="1"/>
          <w:lang w:val="es-ES"/>
        </w:rPr>
        <w:t>corridos.</w:t>
      </w:r>
    </w:p>
    <w:p w14:paraId="1B21E882"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lastRenderedPageBreak/>
        <w:t>Art. 3°.- Modificase el Artículo 21 de la Ley 471 (texto consolidado según Ley 5666) el que quedará redactado de la siguiente manera:</w:t>
      </w:r>
    </w:p>
    <w:p w14:paraId="7EE19618"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Artículo 21.- LICENCIA ESPECIAL PARA ATENCIÓN DE FAMILIAR A CARGO O NIÑO, NIÑA O ADOLESCENTE DEL CUAL SE EJERZA SU REPRESENTACIÓN LEGAL, CON DISCAPACIDAD.</w:t>
      </w:r>
    </w:p>
    <w:p w14:paraId="2F4812E0"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Los/as trabajadores/as comprendidos en la presente ley tienen derecho a una licencia especial anual para atención de familiar a cargo o niño, niña o adolescente del cual se ejerza su representación legal, con discapacidad, ya sea por causas congénitas o sobrevinientes, de hasta veinte (20) días corridos con goce de haberes. Vencido este término, tienen derecho a una licencia especial anual de hasta veinte (20) días  corridos sin goce de haberes. El término de estas licencias se contabiliza de manera independiente a la forma en la que el trabajador realiza sus prestaciones. Quedan comprendidos los/las trabajadores/as que tengan niño, niña o adolescente a cargo legalmente o enmarcados en la categoría “en tránsito” por estar inscriptos en equipos de guarda o tenencia temporaria de menores hasta su adopción definitiva. En estos casos, los/las trabajadores/as adjuntarán a su legajo personal la constancia médica que acredite la condición de persona con discapacidad del familiar a cargo o niño, niña o adolescente del cual se ejerza su representación</w:t>
      </w:r>
      <w:r>
        <w:rPr>
          <w:rFonts w:ascii="Arial" w:hAnsi="Arial" w:cs="Arial"/>
          <w:spacing w:val="-3"/>
          <w:kern w:val="1"/>
          <w:lang w:val="es-ES"/>
        </w:rPr>
        <w:t xml:space="preserve"> </w:t>
      </w:r>
      <w:r>
        <w:rPr>
          <w:rFonts w:ascii="Arial" w:hAnsi="Arial" w:cs="Arial"/>
          <w:kern w:val="1"/>
          <w:lang w:val="es-ES"/>
        </w:rPr>
        <w:t>legal.</w:t>
      </w:r>
    </w:p>
    <w:p w14:paraId="7B08F476"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4°.- Modificase el Artículo 23 de la Ley 471 (texto consolidado según Ley 5666) el que quedará redactado de la siguiente manera:</w:t>
      </w:r>
    </w:p>
    <w:p w14:paraId="219751F3" w14:textId="77777777" w:rsidR="002D0607" w:rsidRDefault="002D0607" w:rsidP="002D0607">
      <w:pPr>
        <w:widowControl w:val="0"/>
        <w:autoSpaceDE w:val="0"/>
        <w:autoSpaceDN w:val="0"/>
        <w:adjustRightInd w:val="0"/>
        <w:spacing w:after="0" w:line="252" w:lineRule="exact"/>
        <w:ind w:right="-1"/>
        <w:jc w:val="both"/>
        <w:rPr>
          <w:rFonts w:ascii="Arial" w:hAnsi="Arial" w:cs="Arial"/>
          <w:kern w:val="1"/>
          <w:lang w:val="es-ES"/>
        </w:rPr>
      </w:pPr>
      <w:r>
        <w:rPr>
          <w:rFonts w:ascii="Arial" w:hAnsi="Arial" w:cs="Arial"/>
          <w:kern w:val="1"/>
          <w:lang w:val="es-ES"/>
        </w:rPr>
        <w:t>Artículo 23.- LICENCIA POR EMBARAZO Y ALUMBRAMIENTO.</w:t>
      </w:r>
    </w:p>
    <w:p w14:paraId="452F8D27"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Las personas gestantes que fueren trabajadores/as de la Ciudad Autónoma de Buenos Aires tienen derecho a una licencia preparto de cuarenta y cinco (45) días corridos y una post-parto de setenta y cinco (75) días corridos, ambas con goce íntegro de haberes.</w:t>
      </w:r>
    </w:p>
    <w:p w14:paraId="4C46DBA5"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Podrán optar por la reducción de la licencia anterior al parto por un período que no podrá ser inferior a quince (15) días corridos, con prescripción del médico tratante.</w:t>
      </w:r>
    </w:p>
    <w:p w14:paraId="556537E9" w14:textId="77777777" w:rsidR="002D0607" w:rsidRDefault="002D0607" w:rsidP="002D0607">
      <w:pPr>
        <w:widowControl w:val="0"/>
        <w:autoSpaceDE w:val="0"/>
        <w:autoSpaceDN w:val="0"/>
        <w:adjustRightInd w:val="0"/>
        <w:spacing w:before="1" w:after="0" w:line="240" w:lineRule="auto"/>
        <w:ind w:right="-1"/>
        <w:jc w:val="both"/>
        <w:rPr>
          <w:rFonts w:ascii="Arial" w:hAnsi="Arial" w:cs="Arial"/>
          <w:kern w:val="1"/>
          <w:lang w:val="es-ES"/>
        </w:rPr>
      </w:pPr>
      <w:r>
        <w:rPr>
          <w:rFonts w:ascii="Arial" w:hAnsi="Arial" w:cs="Arial"/>
          <w:kern w:val="1"/>
          <w:lang w:val="es-ES"/>
        </w:rPr>
        <w:t>En caso de adelantarse el alumbramiento, los días no utilizados de la licencia anterior al parto se acumularán al lapso previsto para el período de post parto.</w:t>
      </w:r>
    </w:p>
    <w:p w14:paraId="271EBFDC"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Asimismo, la persona gestante podrá optar por transferir los últimos treinta (30) días corridos de su licencia post-parto al otro/a progenitor/a, si éste/a fuere agente del Gobierno de la Ciudad Autónoma de Buenos Aires. Tal opción deberá ser informada por ambos progenitores mediante notificación fehaciente al área de personal de la jurisdicción donde revistan presupuestariamente.</w:t>
      </w:r>
    </w:p>
    <w:p w14:paraId="61B32912"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Cuando el alumbramiento se produzca con posterioridad al período preparto, los días que exceden serán justificados como “Licencia Especial por Alumbramiento“.</w:t>
      </w:r>
    </w:p>
    <w:p w14:paraId="313B82B0"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En caso de nacimientos que originaran o incrementaran la conformación de familia numerosa, la licencia post-parto será de noventa (90) días corridos.</w:t>
      </w:r>
    </w:p>
    <w:p w14:paraId="53116A09"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En caso de nacimiento múltiple, el lapso previsto para el período de post-parto se extenderá por el término de quince (15) días corridos por cada hijo/a nacido/a con vida de ese parto, después del primero.</w:t>
      </w:r>
    </w:p>
    <w:p w14:paraId="5E1DBBC7" w14:textId="77777777" w:rsidR="002D0607" w:rsidRDefault="002D0607" w:rsidP="002D0607">
      <w:pPr>
        <w:widowControl w:val="0"/>
        <w:autoSpaceDE w:val="0"/>
        <w:autoSpaceDN w:val="0"/>
        <w:adjustRightInd w:val="0"/>
        <w:spacing w:after="0" w:line="253" w:lineRule="exact"/>
        <w:ind w:right="-1"/>
        <w:jc w:val="both"/>
        <w:rPr>
          <w:rFonts w:ascii="Arial" w:hAnsi="Arial" w:cs="Arial"/>
          <w:kern w:val="1"/>
          <w:lang w:val="es-ES"/>
        </w:rPr>
      </w:pPr>
      <w:r>
        <w:rPr>
          <w:rFonts w:ascii="Arial" w:hAnsi="Arial" w:cs="Arial"/>
          <w:kern w:val="1"/>
          <w:lang w:val="es-ES"/>
        </w:rPr>
        <w:t>Las licencias por familia numerosa y por nacimiento múltiple son acumulables.</w:t>
      </w:r>
    </w:p>
    <w:p w14:paraId="1DDB8732" w14:textId="77777777" w:rsidR="002D0607" w:rsidRDefault="002D0607" w:rsidP="002D0607">
      <w:pPr>
        <w:widowControl w:val="0"/>
        <w:autoSpaceDE w:val="0"/>
        <w:autoSpaceDN w:val="0"/>
        <w:adjustRightInd w:val="0"/>
        <w:spacing w:before="92" w:after="0" w:line="240" w:lineRule="auto"/>
        <w:ind w:right="-1"/>
        <w:jc w:val="both"/>
        <w:rPr>
          <w:rFonts w:ascii="Arial" w:hAnsi="Arial" w:cs="Arial"/>
          <w:kern w:val="1"/>
          <w:lang w:val="es-ES"/>
        </w:rPr>
      </w:pPr>
      <w:r>
        <w:rPr>
          <w:rFonts w:ascii="Arial" w:hAnsi="Arial" w:cs="Arial"/>
          <w:kern w:val="1"/>
          <w:lang w:val="es-ES"/>
        </w:rPr>
        <w:t>Si alguno/a de los/las recién nacidos/as debiera permanecer internado/a en el área de neonatología, al lapso previsto para el período de post-parto se le adicionarán los días que dure dicha internación.</w:t>
      </w:r>
    </w:p>
    <w:p w14:paraId="09DE4E67" w14:textId="77777777" w:rsidR="002D0607" w:rsidRDefault="002D0607" w:rsidP="002D0607">
      <w:pPr>
        <w:widowControl w:val="0"/>
        <w:autoSpaceDE w:val="0"/>
        <w:autoSpaceDN w:val="0"/>
        <w:adjustRightInd w:val="0"/>
        <w:spacing w:before="1" w:after="0" w:line="240" w:lineRule="auto"/>
        <w:ind w:right="-1"/>
        <w:jc w:val="both"/>
        <w:rPr>
          <w:rFonts w:ascii="Arial" w:hAnsi="Arial" w:cs="Arial"/>
          <w:kern w:val="1"/>
          <w:lang w:val="es-ES"/>
        </w:rPr>
      </w:pPr>
      <w:r>
        <w:rPr>
          <w:rFonts w:ascii="Arial" w:hAnsi="Arial" w:cs="Arial"/>
          <w:kern w:val="1"/>
          <w:lang w:val="es-ES"/>
        </w:rPr>
        <w:t>Para el caso de nacimiento de hijo/a con discapacidad, será de aplicación lo determinado por la Ley 360.</w:t>
      </w:r>
    </w:p>
    <w:p w14:paraId="3072729A"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En supuestos de embarazos de alto riesgo, la persona gestante tendrá derecho a solicitar se amplíen los días de licencia por preparto en caso de ser necesario, de conformidad con la prescripción del médico tratante y con la debida intervención del órgano competente en la materia.</w:t>
      </w:r>
    </w:p>
    <w:p w14:paraId="31A345BA"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5°.- Incorpórese el Artículo 23 bis a la Ley 471 (texto consolidado según Ley 5666) con el siguiente texto:</w:t>
      </w:r>
    </w:p>
    <w:p w14:paraId="5FB6CADB" w14:textId="77777777" w:rsidR="002D0607" w:rsidRDefault="002D0607" w:rsidP="002D0607">
      <w:pPr>
        <w:widowControl w:val="0"/>
        <w:autoSpaceDE w:val="0"/>
        <w:autoSpaceDN w:val="0"/>
        <w:adjustRightInd w:val="0"/>
        <w:spacing w:after="0" w:line="252" w:lineRule="exact"/>
        <w:ind w:right="-1"/>
        <w:rPr>
          <w:rFonts w:ascii="Arial" w:hAnsi="Arial" w:cs="Arial"/>
          <w:kern w:val="1"/>
          <w:lang w:val="es-ES"/>
        </w:rPr>
      </w:pPr>
      <w:r>
        <w:rPr>
          <w:rFonts w:ascii="Arial" w:hAnsi="Arial" w:cs="Arial"/>
          <w:kern w:val="1"/>
          <w:lang w:val="es-ES"/>
        </w:rPr>
        <w:t>Artículo 23 BIS.- LICENCIA POR ALUMBRAMIENTO SIN GOCE DE HABERES.</w:t>
      </w:r>
    </w:p>
    <w:p w14:paraId="02912F0B"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Desde el vencimiento del lapso previsto para la licencia post-parto y hasta el primer año de vida de el/la hijo/a, la persona gestante podrá solicitar una licencia sin percepción de haberes de hasta ciento veinte (120) días corridos. Este lapso es intransferible.</w:t>
      </w:r>
    </w:p>
    <w:p w14:paraId="16C679A9"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 xml:space="preserve">Art. 6°.- Modificase el Artículo 24 de la Ley 471 (texto consolidado según Ley 5666), el que quedará </w:t>
      </w:r>
      <w:r>
        <w:rPr>
          <w:rFonts w:ascii="Arial" w:hAnsi="Arial" w:cs="Arial"/>
          <w:kern w:val="1"/>
          <w:lang w:val="es-ES"/>
        </w:rPr>
        <w:lastRenderedPageBreak/>
        <w:t>redactado de la siguiente manera:</w:t>
      </w:r>
    </w:p>
    <w:p w14:paraId="573618DE" w14:textId="77777777" w:rsidR="002D0607" w:rsidRDefault="002D0607" w:rsidP="002D0607">
      <w:pPr>
        <w:widowControl w:val="0"/>
        <w:autoSpaceDE w:val="0"/>
        <w:autoSpaceDN w:val="0"/>
        <w:adjustRightInd w:val="0"/>
        <w:spacing w:before="1" w:after="0" w:line="240" w:lineRule="auto"/>
        <w:ind w:right="-1"/>
        <w:rPr>
          <w:rFonts w:ascii="Arial" w:hAnsi="Arial" w:cs="Arial"/>
          <w:kern w:val="1"/>
          <w:lang w:val="es-ES"/>
        </w:rPr>
      </w:pPr>
      <w:r>
        <w:rPr>
          <w:rFonts w:ascii="Arial" w:hAnsi="Arial" w:cs="Arial"/>
          <w:kern w:val="1"/>
          <w:lang w:val="es-ES"/>
        </w:rPr>
        <w:t>Artículo 24.- NACIMIENTO DE HIJO/A MUERTO/A O FALLECIDO/A EN EL PARTO O A POCO DE NACER.</w:t>
      </w:r>
    </w:p>
    <w:p w14:paraId="5164F0A3"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Si se produjere el alumbramiento sin vida o falleciere el/la neonato/ta a poco de nacer, la persona gestante tendrá derecho a gozar de una licencia de treinta (30) días corridos</w:t>
      </w:r>
      <w:r>
        <w:rPr>
          <w:rFonts w:ascii="Arial" w:hAnsi="Arial" w:cs="Arial"/>
          <w:spacing w:val="22"/>
          <w:kern w:val="1"/>
          <w:lang w:val="es-ES"/>
        </w:rPr>
        <w:t xml:space="preserve"> </w:t>
      </w:r>
      <w:r>
        <w:rPr>
          <w:rFonts w:ascii="Arial" w:hAnsi="Arial" w:cs="Arial"/>
          <w:kern w:val="1"/>
          <w:lang w:val="es-ES"/>
        </w:rPr>
        <w:t>con</w:t>
      </w:r>
      <w:r>
        <w:rPr>
          <w:rFonts w:ascii="Arial" w:hAnsi="Arial" w:cs="Arial"/>
          <w:spacing w:val="22"/>
          <w:kern w:val="1"/>
          <w:lang w:val="es-ES"/>
        </w:rPr>
        <w:t xml:space="preserve"> </w:t>
      </w:r>
      <w:r>
        <w:rPr>
          <w:rFonts w:ascii="Arial" w:hAnsi="Arial" w:cs="Arial"/>
          <w:kern w:val="1"/>
          <w:lang w:val="es-ES"/>
        </w:rPr>
        <w:t>goce</w:t>
      </w:r>
      <w:r>
        <w:rPr>
          <w:rFonts w:ascii="Arial" w:hAnsi="Arial" w:cs="Arial"/>
          <w:spacing w:val="22"/>
          <w:kern w:val="1"/>
          <w:lang w:val="es-ES"/>
        </w:rPr>
        <w:t xml:space="preserve"> </w:t>
      </w:r>
      <w:r>
        <w:rPr>
          <w:rFonts w:ascii="Arial" w:hAnsi="Arial" w:cs="Arial"/>
          <w:kern w:val="1"/>
          <w:lang w:val="es-ES"/>
        </w:rPr>
        <w:t>de</w:t>
      </w:r>
      <w:r>
        <w:rPr>
          <w:rFonts w:ascii="Arial" w:hAnsi="Arial" w:cs="Arial"/>
          <w:spacing w:val="23"/>
          <w:kern w:val="1"/>
          <w:lang w:val="es-ES"/>
        </w:rPr>
        <w:t xml:space="preserve"> </w:t>
      </w:r>
      <w:r>
        <w:rPr>
          <w:rFonts w:ascii="Arial" w:hAnsi="Arial" w:cs="Arial"/>
          <w:kern w:val="1"/>
          <w:lang w:val="es-ES"/>
        </w:rPr>
        <w:t>haberes</w:t>
      </w:r>
      <w:r>
        <w:rPr>
          <w:rFonts w:ascii="Arial" w:hAnsi="Arial" w:cs="Arial"/>
          <w:spacing w:val="24"/>
          <w:kern w:val="1"/>
          <w:lang w:val="es-ES"/>
        </w:rPr>
        <w:t xml:space="preserve"> </w:t>
      </w:r>
      <w:r>
        <w:rPr>
          <w:rFonts w:ascii="Arial" w:hAnsi="Arial" w:cs="Arial"/>
          <w:kern w:val="1"/>
          <w:lang w:val="es-ES"/>
        </w:rPr>
        <w:t>y</w:t>
      </w:r>
      <w:r>
        <w:rPr>
          <w:rFonts w:ascii="Arial" w:hAnsi="Arial" w:cs="Arial"/>
          <w:spacing w:val="21"/>
          <w:kern w:val="1"/>
          <w:lang w:val="es-ES"/>
        </w:rPr>
        <w:t xml:space="preserve"> </w:t>
      </w:r>
      <w:r>
        <w:rPr>
          <w:rFonts w:ascii="Arial" w:hAnsi="Arial" w:cs="Arial"/>
          <w:kern w:val="1"/>
          <w:lang w:val="es-ES"/>
        </w:rPr>
        <w:t>el</w:t>
      </w:r>
      <w:r>
        <w:rPr>
          <w:rFonts w:ascii="Arial" w:hAnsi="Arial" w:cs="Arial"/>
          <w:spacing w:val="23"/>
          <w:kern w:val="1"/>
          <w:lang w:val="es-ES"/>
        </w:rPr>
        <w:t xml:space="preserve"> </w:t>
      </w:r>
      <w:r>
        <w:rPr>
          <w:rFonts w:ascii="Arial" w:hAnsi="Arial" w:cs="Arial"/>
          <w:kern w:val="1"/>
          <w:lang w:val="es-ES"/>
        </w:rPr>
        <w:t>progenitor/a</w:t>
      </w:r>
      <w:r>
        <w:rPr>
          <w:rFonts w:ascii="Arial" w:hAnsi="Arial" w:cs="Arial"/>
          <w:spacing w:val="21"/>
          <w:kern w:val="1"/>
          <w:lang w:val="es-ES"/>
        </w:rPr>
        <w:t xml:space="preserve"> </w:t>
      </w:r>
      <w:r>
        <w:rPr>
          <w:rFonts w:ascii="Arial" w:hAnsi="Arial" w:cs="Arial"/>
          <w:kern w:val="1"/>
          <w:lang w:val="es-ES"/>
        </w:rPr>
        <w:t>no</w:t>
      </w:r>
      <w:r>
        <w:rPr>
          <w:rFonts w:ascii="Arial" w:hAnsi="Arial" w:cs="Arial"/>
          <w:spacing w:val="23"/>
          <w:kern w:val="1"/>
          <w:lang w:val="es-ES"/>
        </w:rPr>
        <w:t xml:space="preserve"> </w:t>
      </w:r>
      <w:r>
        <w:rPr>
          <w:rFonts w:ascii="Arial" w:hAnsi="Arial" w:cs="Arial"/>
          <w:kern w:val="1"/>
          <w:lang w:val="es-ES"/>
        </w:rPr>
        <w:t>gestante</w:t>
      </w:r>
      <w:r>
        <w:rPr>
          <w:rFonts w:ascii="Arial" w:hAnsi="Arial" w:cs="Arial"/>
          <w:spacing w:val="22"/>
          <w:kern w:val="1"/>
          <w:lang w:val="es-ES"/>
        </w:rPr>
        <w:t xml:space="preserve"> </w:t>
      </w:r>
      <w:r>
        <w:rPr>
          <w:rFonts w:ascii="Arial" w:hAnsi="Arial" w:cs="Arial"/>
          <w:kern w:val="1"/>
          <w:lang w:val="es-ES"/>
        </w:rPr>
        <w:t>a</w:t>
      </w:r>
      <w:r>
        <w:rPr>
          <w:rFonts w:ascii="Arial" w:hAnsi="Arial" w:cs="Arial"/>
          <w:spacing w:val="22"/>
          <w:kern w:val="1"/>
          <w:lang w:val="es-ES"/>
        </w:rPr>
        <w:t xml:space="preserve"> </w:t>
      </w:r>
      <w:r>
        <w:rPr>
          <w:rFonts w:ascii="Arial" w:hAnsi="Arial" w:cs="Arial"/>
          <w:kern w:val="1"/>
          <w:lang w:val="es-ES"/>
        </w:rPr>
        <w:t>una</w:t>
      </w:r>
      <w:r>
        <w:rPr>
          <w:rFonts w:ascii="Arial" w:hAnsi="Arial" w:cs="Arial"/>
          <w:spacing w:val="23"/>
          <w:kern w:val="1"/>
          <w:lang w:val="es-ES"/>
        </w:rPr>
        <w:t xml:space="preserve"> </w:t>
      </w:r>
      <w:r>
        <w:rPr>
          <w:rFonts w:ascii="Arial" w:hAnsi="Arial" w:cs="Arial"/>
          <w:kern w:val="1"/>
          <w:lang w:val="es-ES"/>
        </w:rPr>
        <w:t>licencia</w:t>
      </w:r>
      <w:r>
        <w:rPr>
          <w:rFonts w:ascii="Arial" w:hAnsi="Arial" w:cs="Arial"/>
          <w:spacing w:val="22"/>
          <w:kern w:val="1"/>
          <w:lang w:val="es-ES"/>
        </w:rPr>
        <w:t xml:space="preserve"> </w:t>
      </w:r>
      <w:r>
        <w:rPr>
          <w:rFonts w:ascii="Arial" w:hAnsi="Arial" w:cs="Arial"/>
          <w:kern w:val="1"/>
          <w:lang w:val="es-ES"/>
        </w:rPr>
        <w:t>de</w:t>
      </w:r>
      <w:r>
        <w:rPr>
          <w:rFonts w:ascii="Arial" w:hAnsi="Arial" w:cs="Arial"/>
          <w:spacing w:val="23"/>
          <w:kern w:val="1"/>
          <w:lang w:val="es-ES"/>
        </w:rPr>
        <w:t xml:space="preserve"> </w:t>
      </w:r>
      <w:r>
        <w:rPr>
          <w:rFonts w:ascii="Arial" w:hAnsi="Arial" w:cs="Arial"/>
          <w:kern w:val="1"/>
          <w:lang w:val="es-ES"/>
        </w:rPr>
        <w:t>quince</w:t>
      </w:r>
    </w:p>
    <w:p w14:paraId="28707DF3"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(15) días corridos con goce de haberes, contado a partir de la circunstancia de hecho acreditada que diere origen a la presente licencia.</w:t>
      </w:r>
    </w:p>
    <w:p w14:paraId="7E9C99DB"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7°.- Modificase el Artículo 25 de la Ley 471 (texto consolidado según Ley 5666), el que quedará redactado de la siguiente manera:</w:t>
      </w:r>
    </w:p>
    <w:p w14:paraId="58C76ACE" w14:textId="77777777" w:rsidR="002D0607" w:rsidRDefault="002D0607" w:rsidP="002D0607">
      <w:pPr>
        <w:widowControl w:val="0"/>
        <w:autoSpaceDE w:val="0"/>
        <w:autoSpaceDN w:val="0"/>
        <w:adjustRightInd w:val="0"/>
        <w:spacing w:after="0" w:line="252" w:lineRule="exact"/>
        <w:ind w:right="-1"/>
        <w:rPr>
          <w:rFonts w:ascii="Arial" w:hAnsi="Arial" w:cs="Arial"/>
          <w:kern w:val="1"/>
          <w:lang w:val="es-ES"/>
        </w:rPr>
      </w:pPr>
      <w:r>
        <w:rPr>
          <w:rFonts w:ascii="Arial" w:hAnsi="Arial" w:cs="Arial"/>
          <w:kern w:val="1"/>
          <w:lang w:val="es-ES"/>
        </w:rPr>
        <w:t>ARTÍCULO 25.- LICENCIA POR ADOPCIÓN.</w:t>
      </w:r>
    </w:p>
    <w:p w14:paraId="7559519A"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 licencia por adopción corresponderá a partir de la fecha en que la autoridad judicial o administrativa competente notifique el otorgamiento de la guarda con vistas a la futura adopción, y se regirá conforme las siguientes pautas:</w:t>
      </w:r>
    </w:p>
    <w:p w14:paraId="7E9C68F1" w14:textId="77777777" w:rsidR="002D0607" w:rsidRDefault="002D0607" w:rsidP="002D0607">
      <w:pPr>
        <w:widowControl w:val="0"/>
        <w:tabs>
          <w:tab w:val="left" w:pos="370"/>
        </w:tabs>
        <w:autoSpaceDE w:val="0"/>
        <w:autoSpaceDN w:val="0"/>
        <w:adjustRightInd w:val="0"/>
        <w:spacing w:after="0" w:line="240" w:lineRule="auto"/>
        <w:ind w:left="360" w:right="-1"/>
        <w:jc w:val="both"/>
        <w:rPr>
          <w:rFonts w:ascii="Arial" w:hAnsi="Arial" w:cs="Arial"/>
          <w:kern w:val="1"/>
          <w:lang w:val="es-ES"/>
        </w:rPr>
      </w:pPr>
      <w:r>
        <w:rPr>
          <w:rFonts w:ascii="Arial" w:hAnsi="Arial" w:cs="Arial"/>
          <w:kern w:val="1"/>
          <w:lang w:val="es-ES"/>
        </w:rPr>
        <w:t>1)</w:t>
      </w:r>
      <w:r>
        <w:rPr>
          <w:rFonts w:ascii="Arial" w:hAnsi="Arial" w:cs="Arial"/>
          <w:kern w:val="1"/>
          <w:lang w:val="es-ES"/>
        </w:rPr>
        <w:tab/>
        <w:t>Quien adopte un niño o niña hasta los tres (3) años de edad, tendrá derecho a una licencia de noventa (90) días corridos con goce íntegro de</w:t>
      </w:r>
      <w:r>
        <w:rPr>
          <w:rFonts w:ascii="Arial" w:hAnsi="Arial" w:cs="Arial"/>
          <w:spacing w:val="-5"/>
          <w:kern w:val="1"/>
          <w:lang w:val="es-ES"/>
        </w:rPr>
        <w:t xml:space="preserve"> </w:t>
      </w:r>
      <w:r>
        <w:rPr>
          <w:rFonts w:ascii="Arial" w:hAnsi="Arial" w:cs="Arial"/>
          <w:kern w:val="1"/>
          <w:lang w:val="es-ES"/>
        </w:rPr>
        <w:t>haberes.</w:t>
      </w:r>
    </w:p>
    <w:p w14:paraId="5172EA40" w14:textId="77777777" w:rsidR="002D0607" w:rsidRDefault="002D0607" w:rsidP="002D0607">
      <w:pPr>
        <w:widowControl w:val="0"/>
        <w:tabs>
          <w:tab w:val="left" w:pos="402"/>
        </w:tabs>
        <w:autoSpaceDE w:val="0"/>
        <w:autoSpaceDN w:val="0"/>
        <w:adjustRightInd w:val="0"/>
        <w:spacing w:after="0" w:line="240" w:lineRule="auto"/>
        <w:ind w:left="360" w:right="-1"/>
        <w:jc w:val="both"/>
        <w:rPr>
          <w:rFonts w:ascii="Arial" w:hAnsi="Arial" w:cs="Arial"/>
          <w:kern w:val="1"/>
          <w:lang w:val="es-ES"/>
        </w:rPr>
      </w:pPr>
      <w:r>
        <w:rPr>
          <w:rFonts w:ascii="Arial" w:hAnsi="Arial" w:cs="Arial"/>
          <w:kern w:val="1"/>
          <w:lang w:val="es-ES"/>
        </w:rPr>
        <w:t>2)</w:t>
      </w:r>
      <w:r>
        <w:rPr>
          <w:rFonts w:ascii="Arial" w:hAnsi="Arial" w:cs="Arial"/>
          <w:kern w:val="1"/>
          <w:lang w:val="es-ES"/>
        </w:rPr>
        <w:tab/>
        <w:t>Quien adopte un niño o niña entre los tres (3) y seis (6) años de edad, tendrá derecho a una licencia de ciento veinte (120) días corridos con goce íntegro de haberes.</w:t>
      </w:r>
    </w:p>
    <w:p w14:paraId="4091671A" w14:textId="77777777" w:rsidR="002D0607" w:rsidRDefault="002D0607" w:rsidP="002D0607">
      <w:pPr>
        <w:widowControl w:val="0"/>
        <w:tabs>
          <w:tab w:val="left" w:pos="393"/>
        </w:tabs>
        <w:autoSpaceDE w:val="0"/>
        <w:autoSpaceDN w:val="0"/>
        <w:adjustRightInd w:val="0"/>
        <w:spacing w:before="1" w:after="0" w:line="240" w:lineRule="auto"/>
        <w:ind w:left="360" w:right="-1"/>
        <w:jc w:val="both"/>
        <w:rPr>
          <w:rFonts w:ascii="Arial" w:hAnsi="Arial" w:cs="Arial"/>
          <w:kern w:val="1"/>
          <w:lang w:val="es-ES"/>
        </w:rPr>
      </w:pPr>
      <w:r>
        <w:rPr>
          <w:rFonts w:ascii="Arial" w:hAnsi="Arial" w:cs="Arial"/>
          <w:kern w:val="1"/>
          <w:lang w:val="es-ES"/>
        </w:rPr>
        <w:t>3)</w:t>
      </w:r>
      <w:r>
        <w:rPr>
          <w:rFonts w:ascii="Arial" w:hAnsi="Arial" w:cs="Arial"/>
          <w:kern w:val="1"/>
          <w:lang w:val="es-ES"/>
        </w:rPr>
        <w:tab/>
        <w:t>Quien adopte un niño o niña entre los seis (6) y diez (10) años de edad, tendrá derecho a una licencia de ciento cincuenta (150) días corridos con goce íntegro de haberes.</w:t>
      </w:r>
    </w:p>
    <w:p w14:paraId="252D1FB9" w14:textId="77777777" w:rsidR="002D0607" w:rsidRDefault="002D0607" w:rsidP="002D0607">
      <w:pPr>
        <w:widowControl w:val="0"/>
        <w:tabs>
          <w:tab w:val="left" w:pos="372"/>
        </w:tabs>
        <w:autoSpaceDE w:val="0"/>
        <w:autoSpaceDN w:val="0"/>
        <w:adjustRightInd w:val="0"/>
        <w:spacing w:after="0" w:line="240" w:lineRule="auto"/>
        <w:ind w:left="360" w:right="-1"/>
        <w:jc w:val="both"/>
        <w:rPr>
          <w:rFonts w:ascii="Arial" w:hAnsi="Arial" w:cs="Arial"/>
          <w:kern w:val="1"/>
          <w:lang w:val="es-ES"/>
        </w:rPr>
      </w:pPr>
      <w:r>
        <w:rPr>
          <w:rFonts w:ascii="Arial" w:hAnsi="Arial" w:cs="Arial"/>
          <w:kern w:val="1"/>
          <w:lang w:val="es-ES"/>
        </w:rPr>
        <w:t>4)</w:t>
      </w:r>
      <w:r>
        <w:rPr>
          <w:rFonts w:ascii="Arial" w:hAnsi="Arial" w:cs="Arial"/>
          <w:kern w:val="1"/>
          <w:lang w:val="es-ES"/>
        </w:rPr>
        <w:tab/>
        <w:t>Quien adopte un niño, niña o adolescente entre los diez (10) y dieciocho (18) años de edad, tendrá derecho a una licencia de ciento ochenta (180) días corridos con goce íntegro de</w:t>
      </w:r>
      <w:r>
        <w:rPr>
          <w:rFonts w:ascii="Arial" w:hAnsi="Arial" w:cs="Arial"/>
          <w:spacing w:val="-1"/>
          <w:kern w:val="1"/>
          <w:lang w:val="es-ES"/>
        </w:rPr>
        <w:t xml:space="preserve"> </w:t>
      </w:r>
      <w:r>
        <w:rPr>
          <w:rFonts w:ascii="Arial" w:hAnsi="Arial" w:cs="Arial"/>
          <w:kern w:val="1"/>
          <w:lang w:val="es-ES"/>
        </w:rPr>
        <w:t>haberes.</w:t>
      </w:r>
    </w:p>
    <w:p w14:paraId="4E3AEA6F" w14:textId="5BEFAAD8" w:rsidR="002D0607" w:rsidRPr="002D0607" w:rsidRDefault="002D0607" w:rsidP="002D0607">
      <w:pPr>
        <w:widowControl w:val="0"/>
        <w:tabs>
          <w:tab w:val="left" w:pos="402"/>
        </w:tabs>
        <w:autoSpaceDE w:val="0"/>
        <w:autoSpaceDN w:val="0"/>
        <w:adjustRightInd w:val="0"/>
        <w:spacing w:after="0" w:line="240" w:lineRule="auto"/>
        <w:ind w:left="360" w:right="-1"/>
        <w:jc w:val="both"/>
        <w:rPr>
          <w:rFonts w:ascii="Arial" w:hAnsi="Arial" w:cs="Arial"/>
          <w:kern w:val="1"/>
          <w:lang w:val="es-ES"/>
        </w:rPr>
      </w:pPr>
      <w:r>
        <w:rPr>
          <w:rFonts w:ascii="Arial" w:hAnsi="Arial" w:cs="Arial"/>
          <w:kern w:val="1"/>
          <w:lang w:val="es-ES"/>
        </w:rPr>
        <w:t>5)</w:t>
      </w:r>
      <w:r>
        <w:rPr>
          <w:rFonts w:ascii="Arial" w:hAnsi="Arial" w:cs="Arial"/>
          <w:kern w:val="1"/>
          <w:lang w:val="es-ES"/>
        </w:rPr>
        <w:tab/>
        <w:t>En todos los supuestos, en caso de adopciones múltiples, se acumularán a los plazos previstos en los incisos 1), 2), 3) y 4) del presente artículo, treinta (30) días corridos con goce de haberes por cada niño, niña o adolescente adoptado/a después de el/la</w:t>
      </w:r>
      <w:r>
        <w:rPr>
          <w:rFonts w:ascii="Arial" w:hAnsi="Arial" w:cs="Arial"/>
          <w:spacing w:val="-1"/>
          <w:kern w:val="1"/>
          <w:lang w:val="es-ES"/>
        </w:rPr>
        <w:t xml:space="preserve"> </w:t>
      </w:r>
      <w:r>
        <w:rPr>
          <w:rFonts w:ascii="Arial" w:hAnsi="Arial" w:cs="Arial"/>
          <w:kern w:val="1"/>
          <w:lang w:val="es-ES"/>
        </w:rPr>
        <w:t>primero/a.</w:t>
      </w:r>
    </w:p>
    <w:p w14:paraId="45409444" w14:textId="77777777" w:rsidR="002D0607" w:rsidRDefault="002D0607" w:rsidP="002D0607">
      <w:pPr>
        <w:widowControl w:val="0"/>
        <w:tabs>
          <w:tab w:val="left" w:pos="424"/>
        </w:tabs>
        <w:autoSpaceDE w:val="0"/>
        <w:autoSpaceDN w:val="0"/>
        <w:adjustRightInd w:val="0"/>
        <w:spacing w:before="92" w:after="0" w:line="240" w:lineRule="auto"/>
        <w:ind w:left="360" w:right="-1"/>
        <w:rPr>
          <w:rFonts w:ascii="Arial" w:hAnsi="Arial" w:cs="Arial"/>
          <w:kern w:val="1"/>
          <w:lang w:val="es-ES"/>
        </w:rPr>
      </w:pPr>
      <w:r>
        <w:rPr>
          <w:rFonts w:ascii="Arial" w:hAnsi="Arial" w:cs="Arial"/>
          <w:kern w:val="1"/>
          <w:lang w:val="es-ES"/>
        </w:rPr>
        <w:t>6)</w:t>
      </w:r>
      <w:r>
        <w:rPr>
          <w:rFonts w:ascii="Arial" w:hAnsi="Arial" w:cs="Arial"/>
          <w:kern w:val="1"/>
          <w:lang w:val="es-ES"/>
        </w:rPr>
        <w:tab/>
        <w:t>En caso de adopciones múltiples de niños, niñas o adolescentes de distintas edades, corresponde aplicar el plazo más beneficioso previsto en los incisos 1), 2), 3) y 4) del presente artículo, computando el del niño, niña o adolescente de mayor edad. Si ambos adoptantes fueran a la vez empleados del Gobierno de la Ciudad Autónoma de Buenos Aires, la licencia por adopción que les corresponda podrá ser distribuida por éstos de acuerdo a su voluntad, pudiendo ser usufructuada por uno o ambos, en forma simultánea o consecutiva. Tal opción deberá ser informada por ambos adoptantes mediante notificación fehaciente al área de personal de la jurisdicción donde revistan</w:t>
      </w:r>
      <w:r>
        <w:rPr>
          <w:rFonts w:ascii="Arial" w:hAnsi="Arial" w:cs="Arial"/>
          <w:spacing w:val="-1"/>
          <w:kern w:val="1"/>
          <w:lang w:val="es-ES"/>
        </w:rPr>
        <w:t xml:space="preserve"> </w:t>
      </w:r>
      <w:r>
        <w:rPr>
          <w:rFonts w:ascii="Arial" w:hAnsi="Arial" w:cs="Arial"/>
          <w:kern w:val="1"/>
          <w:lang w:val="es-ES"/>
        </w:rPr>
        <w:t>presupuestariamente.</w:t>
      </w:r>
    </w:p>
    <w:p w14:paraId="5984DCC7" w14:textId="77777777" w:rsidR="002D0607" w:rsidRDefault="002D0607" w:rsidP="002D0607">
      <w:pPr>
        <w:widowControl w:val="0"/>
        <w:autoSpaceDE w:val="0"/>
        <w:autoSpaceDN w:val="0"/>
        <w:adjustRightInd w:val="0"/>
        <w:spacing w:before="1" w:after="0" w:line="240" w:lineRule="auto"/>
        <w:ind w:right="-1"/>
        <w:jc w:val="both"/>
        <w:rPr>
          <w:rFonts w:ascii="Arial" w:hAnsi="Arial" w:cs="Arial"/>
          <w:kern w:val="1"/>
          <w:lang w:val="es-ES"/>
        </w:rPr>
      </w:pPr>
      <w:r>
        <w:rPr>
          <w:rFonts w:ascii="Arial" w:hAnsi="Arial" w:cs="Arial"/>
          <w:kern w:val="1"/>
          <w:lang w:val="es-ES"/>
        </w:rPr>
        <w:t>El/la coadoptante que no usufructúe la licencia por adopción, tendrá derecho a una licencia con goce de haberes de quince (15) días corridos a partir de la notificación del otorgamiento de la guarda con vistas a la adopción. Asimismo, tendrá derecho a una licencia con goce de haberes de treinta (30) días corridos no fraccionables e intransferibles que podrá usufructuar en cualquier momento dentro del año de notificación del otorgamiento de la guarda con vistas a la futura adopción.</w:t>
      </w:r>
    </w:p>
    <w:p w14:paraId="5916A398"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Si ambos adoptantes fueran a la vez empleados del Gobierno de la Ciudad Autónoma de Buenos Aires y falleciera el/la adoptante que se encontraba usufructuando alguna de las licencias por adopción contempladas en este artículo, el/la adoptante supérstite tendrá derecho a gozar el resto de la licencia que le hubiera correspondido a el/la fallecido/a o bien, tendrá derecho a una licencia de hasta sesenta (60) días corridos con goce de haberes, lo que resulte mayor.</w:t>
      </w:r>
    </w:p>
    <w:p w14:paraId="548EEE3C"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En todos los casos de fallecimiento de un/una adoptante, la licencia por adopción de el/la adoptante supérstite se suspende durante el lapso de la licencia por fallecimiento familiar que en cada caso corresponda, y se reanuda al finalizar ésta.</w:t>
      </w:r>
    </w:p>
    <w:p w14:paraId="0A5662D8"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Para el caso de adopción de niño, niña o adolescente con discapacidad, será de aplicación el beneficio previsto en la Ley 360, cualquiera sea la edad de el/la adoptado/a.</w:t>
      </w:r>
    </w:p>
    <w:p w14:paraId="2F1AB34A"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En todos los casos, para usufructuar las licencias previstas para adopción, el/la trabajador/a adoptante deberá acreditar su situación con certificación expedida por institución oficial.</w:t>
      </w:r>
    </w:p>
    <w:p w14:paraId="2E5CE7EA"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8°.- Incorpórase el Artículo 25 bis a la Ley 471 (texto consolidado según Ley 5666) con el siguiente texto:</w:t>
      </w:r>
    </w:p>
    <w:p w14:paraId="3D39C12B" w14:textId="77777777" w:rsidR="002D0607" w:rsidRDefault="002D0607" w:rsidP="002D0607">
      <w:pPr>
        <w:widowControl w:val="0"/>
        <w:autoSpaceDE w:val="0"/>
        <w:autoSpaceDN w:val="0"/>
        <w:adjustRightInd w:val="0"/>
        <w:spacing w:after="0" w:line="252" w:lineRule="exact"/>
        <w:ind w:right="-1"/>
        <w:jc w:val="both"/>
        <w:rPr>
          <w:rFonts w:ascii="Arial" w:hAnsi="Arial" w:cs="Arial"/>
          <w:kern w:val="1"/>
          <w:lang w:val="es-ES"/>
        </w:rPr>
      </w:pPr>
      <w:r>
        <w:rPr>
          <w:rFonts w:ascii="Arial" w:hAnsi="Arial" w:cs="Arial"/>
          <w:kern w:val="1"/>
          <w:lang w:val="es-ES"/>
        </w:rPr>
        <w:lastRenderedPageBreak/>
        <w:t>Artículo 25 bis.- LICENCIA SIN GOCE DE HABERES POR ADOPCIÓN.</w:t>
      </w:r>
    </w:p>
    <w:p w14:paraId="6BB45B32" w14:textId="77777777" w:rsidR="002D0607" w:rsidRDefault="002D0607" w:rsidP="002D0607">
      <w:pPr>
        <w:widowControl w:val="0"/>
        <w:autoSpaceDE w:val="0"/>
        <w:autoSpaceDN w:val="0"/>
        <w:adjustRightInd w:val="0"/>
        <w:spacing w:before="1" w:after="0" w:line="240" w:lineRule="auto"/>
        <w:ind w:right="-1"/>
        <w:jc w:val="both"/>
        <w:rPr>
          <w:rFonts w:ascii="Arial" w:hAnsi="Arial" w:cs="Arial"/>
          <w:kern w:val="1"/>
          <w:lang w:val="es-ES"/>
        </w:rPr>
      </w:pPr>
      <w:r>
        <w:rPr>
          <w:rFonts w:ascii="Arial" w:hAnsi="Arial" w:cs="Arial"/>
          <w:kern w:val="1"/>
          <w:lang w:val="es-ES"/>
        </w:rPr>
        <w:t>Vencida la licencia prevista en el artículo 25 de la presente, cada uno/a de los/las adoptantes podrá solicitar licencia sin goce de haberes por un plazo de hasta ciento veinte (120) días corridos dentro del lapso de un año contado desde la notificación del otorgamiento de la guarda con vistas a la futura adopción.</w:t>
      </w:r>
    </w:p>
    <w:p w14:paraId="011B7F6F"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9°.- Incorpórase el Artículo 25 ter a la Ley 471 (texto consolidado según Ley 5666) con el siguiente texto:</w:t>
      </w:r>
    </w:p>
    <w:p w14:paraId="16F478F4"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Artículo 25 ter.- LICENCIA POR TRÁMITES DE ADOPCIÓN.</w:t>
      </w:r>
    </w:p>
    <w:p w14:paraId="1F2105F4" w14:textId="3D072A2D"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Los/las trabajadores/as comprendidos/as en la presente Ley, tienen derecho a una licencia con goce de haberes de dos (2) días corridos con un máximo de diez (10) días por año para realizar trámites vinculados a la adopción, cumplir con las instancias de evaluación exigidas por los respectivos organismos públicos de aspirantes a guarda con fines de adopción o para concurrir a las audiencias, visitas u otras medidas que disponga el juez competente, con carácter previo a otorgar la guarda con fines de adopción. La franquicia puede ser extendida cinco (5) días en caso de existir razones fundadas debidamente acreditadas ante la autorida</w:t>
      </w:r>
      <w:r>
        <w:rPr>
          <w:rFonts w:ascii="Arial" w:hAnsi="Arial" w:cs="Arial"/>
          <w:kern w:val="1"/>
          <w:lang w:val="es-ES"/>
        </w:rPr>
        <w:t xml:space="preserve">d competente. El/la trabajador/a </w:t>
      </w:r>
      <w:r>
        <w:rPr>
          <w:rFonts w:ascii="Arial" w:hAnsi="Arial" w:cs="Arial"/>
          <w:kern w:val="1"/>
          <w:lang w:val="es-ES"/>
        </w:rPr>
        <w:t>deberá comunicar previamente mediante notificación fehaciente al área de personal de la jurisdicción donde revista presupuestariamente la inscripción en el Registro Único de Aspirantes a Guarda con Fines Adoptivos establecido por la Ley N° 25.854. La presente licencia no suspende la licencia por descanso anual</w:t>
      </w:r>
      <w:r>
        <w:rPr>
          <w:rFonts w:ascii="Arial" w:hAnsi="Arial" w:cs="Arial"/>
          <w:spacing w:val="-7"/>
          <w:kern w:val="1"/>
          <w:lang w:val="es-ES"/>
        </w:rPr>
        <w:t xml:space="preserve"> </w:t>
      </w:r>
      <w:r>
        <w:rPr>
          <w:rFonts w:ascii="Arial" w:hAnsi="Arial" w:cs="Arial"/>
          <w:kern w:val="1"/>
          <w:lang w:val="es-ES"/>
        </w:rPr>
        <w:t>remunerado.</w:t>
      </w:r>
    </w:p>
    <w:p w14:paraId="50EE28BF"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10.- Modificase el Artículo 27 de la Ley 471 (texto consolidado según Ley 5666), el que quedará redactado de la siguiente manera:</w:t>
      </w:r>
    </w:p>
    <w:p w14:paraId="5B9E0FAF" w14:textId="77777777" w:rsidR="002D0607" w:rsidRDefault="002D0607" w:rsidP="002D0607">
      <w:pPr>
        <w:widowControl w:val="0"/>
        <w:autoSpaceDE w:val="0"/>
        <w:autoSpaceDN w:val="0"/>
        <w:adjustRightInd w:val="0"/>
        <w:spacing w:before="1" w:after="0" w:line="240" w:lineRule="auto"/>
        <w:ind w:right="-1"/>
        <w:rPr>
          <w:rFonts w:ascii="Arial" w:hAnsi="Arial" w:cs="Arial"/>
          <w:kern w:val="1"/>
          <w:lang w:val="es-ES"/>
        </w:rPr>
      </w:pPr>
      <w:r>
        <w:rPr>
          <w:rFonts w:ascii="Arial" w:hAnsi="Arial" w:cs="Arial"/>
          <w:kern w:val="1"/>
          <w:lang w:val="es-ES"/>
        </w:rPr>
        <w:t>Artículo 27.- LICENCIA POR ADAPTACIÓN ESCOLAR DE HIJO/A.</w:t>
      </w:r>
    </w:p>
    <w:p w14:paraId="59CCA6C8"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Los/as trabajadores/as comprendidos en la presente Ley tienen derecho a una franquicia horaria con goce de haberes de hasta tres (3) horas diarias durante cinco</w:t>
      </w:r>
    </w:p>
    <w:p w14:paraId="1B272A50"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(5) días hábiles escolares por adaptación escolar de hijo/a en los niveles de jardín maternal, preescolar y primer grado. Si ambos/as progenitores/as fueran trabajadores/as, la licencia sólo podrá ser utilizada por uno/a de ellos/as salvo existencia de más de un hijo/a en similar situación. El órgano competente establecerá las formas necesarias para probar y justificar las ausencias. La franquicia puede ser extendida en caso de existir normativa de la máxima autoridad en Educación que disponga un plazo de adaptación escolar mayor para determinada franja etaria o nivel escolar.</w:t>
      </w:r>
    </w:p>
    <w:p w14:paraId="488F08DE"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11.- Incorpórase el artículo 27 bis a la Ley 471 (texto consolidado según Ley 5666) con el siguiente texto:</w:t>
      </w:r>
    </w:p>
    <w:p w14:paraId="32540344" w14:textId="77777777" w:rsidR="002D0607" w:rsidRDefault="002D0607" w:rsidP="002D0607">
      <w:pPr>
        <w:widowControl w:val="0"/>
        <w:autoSpaceDE w:val="0"/>
        <w:autoSpaceDN w:val="0"/>
        <w:adjustRightInd w:val="0"/>
        <w:spacing w:after="0" w:line="253" w:lineRule="exact"/>
        <w:ind w:right="-1"/>
        <w:rPr>
          <w:rFonts w:ascii="Arial" w:hAnsi="Arial" w:cs="Arial"/>
          <w:kern w:val="1"/>
          <w:lang w:val="es-ES"/>
        </w:rPr>
      </w:pPr>
      <w:r>
        <w:rPr>
          <w:rFonts w:ascii="Arial" w:hAnsi="Arial" w:cs="Arial"/>
          <w:kern w:val="1"/>
          <w:lang w:val="es-ES"/>
        </w:rPr>
        <w:t>Artículo 27 bis.- LICENCIA POR ACTO ESCOLAR DE HIJO/A.</w:t>
      </w:r>
    </w:p>
    <w:p w14:paraId="5C0E20A4"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Los/las trabajadores/as comprendidos/as en la presente Ley tienen derecho a una franquicia horaria de hasta doce (12) horas anuales con goce de haberes por acto escolar de hijo/a en los niveles de jardín maternal, preescolar y primaria. El órgano competente establecerá las formas necesarias para probar y justificar las ausencias.</w:t>
      </w:r>
    </w:p>
    <w:p w14:paraId="250724B9" w14:textId="77777777" w:rsidR="002D0607" w:rsidRDefault="002D0607" w:rsidP="002D0607">
      <w:pPr>
        <w:widowControl w:val="0"/>
        <w:autoSpaceDE w:val="0"/>
        <w:autoSpaceDN w:val="0"/>
        <w:adjustRightInd w:val="0"/>
        <w:spacing w:before="1" w:after="0" w:line="240" w:lineRule="auto"/>
        <w:ind w:right="-1"/>
        <w:jc w:val="both"/>
        <w:rPr>
          <w:rFonts w:ascii="Arial" w:hAnsi="Arial" w:cs="Arial"/>
          <w:kern w:val="1"/>
          <w:lang w:val="es-ES"/>
        </w:rPr>
      </w:pPr>
      <w:r>
        <w:rPr>
          <w:rFonts w:ascii="Arial" w:hAnsi="Arial" w:cs="Arial"/>
          <w:kern w:val="1"/>
          <w:lang w:val="es-ES"/>
        </w:rPr>
        <w:t>Art. 12.- Modificase el Artículo 29 de la Ley 471 (texto consolidado según Ley N° 5.666), el que quedará redactado de la siguiente manera:</w:t>
      </w:r>
    </w:p>
    <w:p w14:paraId="1E188B53" w14:textId="77777777" w:rsidR="002D0607" w:rsidRDefault="002D0607" w:rsidP="002D0607">
      <w:pPr>
        <w:widowControl w:val="0"/>
        <w:autoSpaceDE w:val="0"/>
        <w:autoSpaceDN w:val="0"/>
        <w:adjustRightInd w:val="0"/>
        <w:spacing w:after="0" w:line="252" w:lineRule="exact"/>
        <w:ind w:right="-1"/>
        <w:rPr>
          <w:rFonts w:ascii="Arial" w:hAnsi="Arial" w:cs="Arial"/>
          <w:kern w:val="1"/>
          <w:lang w:val="es-ES"/>
        </w:rPr>
      </w:pPr>
      <w:r>
        <w:rPr>
          <w:rFonts w:ascii="Arial" w:hAnsi="Arial" w:cs="Arial"/>
          <w:kern w:val="1"/>
          <w:lang w:val="es-ES"/>
        </w:rPr>
        <w:t>Artículo 29.- LICENCIA CON GOCE DE HABERES POR NACIMIENTO DE HIJO/A.</w:t>
      </w:r>
    </w:p>
    <w:p w14:paraId="2EA5B8E2"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Los/as progenitores/as no gestantes comprendidos en la presente Ley tienen derecho a una licencia con goce de haberes de quince (15) días corridos por nacimiento de hijo/a a partir de la fecha del nacimiento. Se adicionarán diez (10) días corridos por cada hijo/a de nacimiento múltiple después del</w:t>
      </w:r>
      <w:r>
        <w:rPr>
          <w:rFonts w:ascii="Arial" w:hAnsi="Arial" w:cs="Arial"/>
          <w:spacing w:val="-4"/>
          <w:kern w:val="1"/>
          <w:lang w:val="es-ES"/>
        </w:rPr>
        <w:t xml:space="preserve"> </w:t>
      </w:r>
      <w:r>
        <w:rPr>
          <w:rFonts w:ascii="Arial" w:hAnsi="Arial" w:cs="Arial"/>
          <w:kern w:val="1"/>
          <w:lang w:val="es-ES"/>
        </w:rPr>
        <w:t>primero</w:t>
      </w:r>
    </w:p>
    <w:p w14:paraId="26B285C1"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En el caso que el nacimiento constituya familia numerosa o incremente la misma, la licencia se extenderá diez (10) días corridos.</w:t>
      </w:r>
    </w:p>
    <w:p w14:paraId="29C1F3D0"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Las licencias por familia numerosa y por nacimiento múltiple son acumulables.</w:t>
      </w:r>
    </w:p>
    <w:p w14:paraId="10B33CF8"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Si alguno/a de los/las recién nacidos/as debiera permanecer internado/a en el área de neonatología, al lapso previsto se le adicionarán los días que dure dicha internación.</w:t>
      </w:r>
    </w:p>
    <w:p w14:paraId="4736B7BB" w14:textId="77777777" w:rsidR="002D0607" w:rsidRDefault="002D0607" w:rsidP="002D0607">
      <w:pPr>
        <w:widowControl w:val="0"/>
        <w:autoSpaceDE w:val="0"/>
        <w:autoSpaceDN w:val="0"/>
        <w:adjustRightInd w:val="0"/>
        <w:spacing w:before="1" w:after="0" w:line="240" w:lineRule="auto"/>
        <w:ind w:right="-1"/>
        <w:jc w:val="both"/>
        <w:rPr>
          <w:rFonts w:ascii="Arial" w:hAnsi="Arial" w:cs="Arial"/>
          <w:kern w:val="1"/>
          <w:lang w:val="es-ES"/>
        </w:rPr>
      </w:pPr>
      <w:r>
        <w:rPr>
          <w:rFonts w:ascii="Arial" w:hAnsi="Arial" w:cs="Arial"/>
          <w:kern w:val="1"/>
          <w:lang w:val="es-ES"/>
        </w:rPr>
        <w:t>Asimismo, el/la progenitor/a no gestante tendrá derecho a una licencia con goce de haberes de treinta (30) días corridos no fraccionables e intransferibles que podrá usufructuar en cualquier momento dentro del año de vida de el/la recién nacido/a.</w:t>
      </w:r>
    </w:p>
    <w:p w14:paraId="19335F45"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lastRenderedPageBreak/>
        <w:t>Art. 13.- Incorporase el Artículo 29 bis a la Ley 471 (texto consolidado según Ley 5666) con el siguiente texto:</w:t>
      </w:r>
    </w:p>
    <w:p w14:paraId="62DAA7D7" w14:textId="77777777" w:rsidR="002D0607" w:rsidRDefault="002D0607" w:rsidP="002D0607">
      <w:pPr>
        <w:widowControl w:val="0"/>
        <w:autoSpaceDE w:val="0"/>
        <w:autoSpaceDN w:val="0"/>
        <w:adjustRightInd w:val="0"/>
        <w:spacing w:after="0" w:line="253" w:lineRule="exact"/>
        <w:ind w:right="-1"/>
        <w:rPr>
          <w:rFonts w:ascii="Arial" w:hAnsi="Arial" w:cs="Arial"/>
          <w:kern w:val="1"/>
          <w:lang w:val="es-ES"/>
        </w:rPr>
      </w:pPr>
      <w:r>
        <w:rPr>
          <w:rFonts w:ascii="Arial" w:hAnsi="Arial" w:cs="Arial"/>
          <w:kern w:val="1"/>
          <w:lang w:val="es-ES"/>
        </w:rPr>
        <w:t>Artículo 29 bis.- LICENCIA SIN GOCE DE HABERES POR NACIMIENTO DE HIJO/A.</w:t>
      </w:r>
    </w:p>
    <w:p w14:paraId="7965D1C5"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El/la progenitor/a no gestante podrá solicitar una licencia sin percepción de haberes de hasta ciento veinte (120) días corridos, no transferibles, hasta el primer año de vida de el/la hijo/a.</w:t>
      </w:r>
    </w:p>
    <w:p w14:paraId="522D7DA2"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14.- Modificase el Artículo 31 de la Ley 471 (texto consolidado según Ley 5666), el que quedará redactado de la siguiente manera:</w:t>
      </w:r>
    </w:p>
    <w:p w14:paraId="2552CEDA" w14:textId="56E9D324" w:rsidR="002D0607" w:rsidRPr="002D0607" w:rsidRDefault="002D0607" w:rsidP="002D0607">
      <w:pPr>
        <w:widowControl w:val="0"/>
        <w:autoSpaceDE w:val="0"/>
        <w:autoSpaceDN w:val="0"/>
        <w:adjustRightInd w:val="0"/>
        <w:spacing w:after="0" w:line="252" w:lineRule="exact"/>
        <w:ind w:right="-1"/>
        <w:rPr>
          <w:rFonts w:ascii="Arial" w:hAnsi="Arial" w:cs="Arial"/>
          <w:kern w:val="1"/>
          <w:lang w:val="es-ES"/>
        </w:rPr>
      </w:pPr>
      <w:r>
        <w:rPr>
          <w:rFonts w:ascii="Arial" w:hAnsi="Arial" w:cs="Arial"/>
          <w:kern w:val="1"/>
          <w:lang w:val="es-ES"/>
        </w:rPr>
        <w:t>Artículo 31.- LICENCIA POR FALLECIMIENTO.</w:t>
      </w:r>
    </w:p>
    <w:p w14:paraId="74D64108" w14:textId="77777777" w:rsidR="002D0607" w:rsidRDefault="002D0607" w:rsidP="002D0607">
      <w:pPr>
        <w:widowControl w:val="0"/>
        <w:autoSpaceDE w:val="0"/>
        <w:autoSpaceDN w:val="0"/>
        <w:adjustRightInd w:val="0"/>
        <w:spacing w:before="92" w:after="0" w:line="240" w:lineRule="auto"/>
        <w:ind w:right="-1"/>
        <w:jc w:val="both"/>
        <w:rPr>
          <w:rFonts w:ascii="Arial" w:hAnsi="Arial" w:cs="Arial"/>
          <w:kern w:val="1"/>
          <w:lang w:val="es-ES"/>
        </w:rPr>
      </w:pPr>
      <w:r>
        <w:rPr>
          <w:rFonts w:ascii="Arial" w:hAnsi="Arial" w:cs="Arial"/>
          <w:kern w:val="1"/>
          <w:lang w:val="es-ES"/>
        </w:rPr>
        <w:t>Las/os trabajadoras/es de la Ciudad Autónoma de Buenos Aires tienen derecho a una licencia con goce de haberes por fallecimiento de hijo/a, de diez (10) días corridos. En el caso de fallecimiento de cónyuge o de la persona con la cual estuviesen en unión civil o pareja conviviente, nietos/as, padre, madre o hermanos/as, tienen derecho a una licencia con goce de haberes de cinco (5) días corridos. En los casos de abuelos/as, o suegros/as, un (1)</w:t>
      </w:r>
      <w:r>
        <w:rPr>
          <w:rFonts w:ascii="Arial" w:hAnsi="Arial" w:cs="Arial"/>
          <w:spacing w:val="-2"/>
          <w:kern w:val="1"/>
          <w:lang w:val="es-ES"/>
        </w:rPr>
        <w:t xml:space="preserve"> </w:t>
      </w:r>
      <w:r>
        <w:rPr>
          <w:rFonts w:ascii="Arial" w:hAnsi="Arial" w:cs="Arial"/>
          <w:kern w:val="1"/>
          <w:lang w:val="es-ES"/>
        </w:rPr>
        <w:t>día.</w:t>
      </w:r>
    </w:p>
    <w:p w14:paraId="5A89C6D1" w14:textId="77777777" w:rsidR="002D0607" w:rsidRDefault="002D0607" w:rsidP="002D0607">
      <w:pPr>
        <w:widowControl w:val="0"/>
        <w:autoSpaceDE w:val="0"/>
        <w:autoSpaceDN w:val="0"/>
        <w:adjustRightInd w:val="0"/>
        <w:spacing w:before="1" w:after="0" w:line="240" w:lineRule="auto"/>
        <w:ind w:right="-1"/>
        <w:jc w:val="both"/>
        <w:rPr>
          <w:rFonts w:ascii="Arial" w:hAnsi="Arial" w:cs="Arial"/>
          <w:kern w:val="1"/>
          <w:lang w:val="es-ES"/>
        </w:rPr>
      </w:pPr>
      <w:r>
        <w:rPr>
          <w:rFonts w:ascii="Arial" w:hAnsi="Arial" w:cs="Arial"/>
          <w:kern w:val="1"/>
          <w:lang w:val="es-ES"/>
        </w:rPr>
        <w:t>En el caso de que el fallecimiento de la persona gestante fuese producto o causa sobreviniente al parto y el/la hijo/a sobreviviera, el/la progenitor/a supérstite tiene derecho a una licencia análoga a los períodos establecidos en el Artículo 23 de la presente para el post-parto.</w:t>
      </w:r>
    </w:p>
    <w:p w14:paraId="729D23F4"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En caso de que el fallecimiento de la persona gestante se produjere dentro de los ciento veinte (120) días de vida de el/la recién nacido/a, el/la progenitor/a supérstite tendrá derecho a gozar el resto de la licencia que le hubiere correspondido a la persona fallecida o una licencia de hasta sesenta (60) días corridos con goce de haberes, lo que resulte mayor.</w:t>
      </w:r>
    </w:p>
    <w:p w14:paraId="1179344A"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15.- Incorpórase el Artículo 35 bis a la Ley 471 (texto consolidado según Ley 5666) con el siguiente texto:</w:t>
      </w:r>
    </w:p>
    <w:p w14:paraId="71D7BD0B" w14:textId="77777777" w:rsidR="002D0607" w:rsidRDefault="002D0607" w:rsidP="002D0607">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Artículo 35 bis.- LICENCIA POR VIOLENCIA DE GÉNERO.</w:t>
      </w:r>
    </w:p>
    <w:p w14:paraId="7C7C37BE"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Las trabajadoras de la Ciudad de Buenos Aires tienen derecho a una licencia por violencia de género con goce de haberes de hasta veinte (20) días hábiles por año, con el alcance previsto en la Ley Nº 26.485, de Protección Integral a las Mujeres, con los tipos y modalidades establecidos en sus artículos 4°, 5° y 6º. Dicha licencia podrá prorrogarse por períodos iguales cuando la autoridad de aplicación entienda que se acredita la persistencia del motivo que justificó su</w:t>
      </w:r>
      <w:r>
        <w:rPr>
          <w:rFonts w:ascii="Arial" w:hAnsi="Arial" w:cs="Arial"/>
          <w:spacing w:val="-5"/>
          <w:kern w:val="1"/>
          <w:lang w:val="es-ES"/>
        </w:rPr>
        <w:t xml:space="preserve"> </w:t>
      </w:r>
      <w:r>
        <w:rPr>
          <w:rFonts w:ascii="Arial" w:hAnsi="Arial" w:cs="Arial"/>
          <w:kern w:val="1"/>
          <w:lang w:val="es-ES"/>
        </w:rPr>
        <w:t>otorgamiento.</w:t>
      </w:r>
    </w:p>
    <w:p w14:paraId="447371D4"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 licencia entrará en vigencia a partir de la formulación de la solicitud por parte de la trabajadora que, desde ese momento, contará con un plazo máximo de cinco (5) días hábiles para acompañar la constancia de la denuncia judicial o constancia administrativa que la autoridad de aplicación requiera.</w:t>
      </w:r>
    </w:p>
    <w:p w14:paraId="1BE2AAF5"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Cuando la trabajadora lo requiera, la autoridad de aplicación cambiará el lugar y/o horario de prestación de servicio, sin afectar la remuneración y dispondrá otras medidas de protección de la víctima que estime corresponder.</w:t>
      </w:r>
    </w:p>
    <w:p w14:paraId="61C543C8"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16.- Incorpórase el artículo 35 ter a la Ley 471 (texto consolidado según Ley 5666) con el siguiente texto:</w:t>
      </w:r>
    </w:p>
    <w:p w14:paraId="67C63422" w14:textId="77777777" w:rsidR="002D0607" w:rsidRDefault="002D0607" w:rsidP="002D0607">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Artículo 35 ter.- LICENCIA POR VIOLENCIA INTRAFAMILIAR.</w:t>
      </w:r>
    </w:p>
    <w:p w14:paraId="39CAEC72"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Las disposiciones sobre violencia de género serán aplicables a las formas de constitución familiar, de acuerdo a las normas civiles que reconocen el matrimonio igualitario, unión civil o convivencial del mismo sexo.</w:t>
      </w:r>
    </w:p>
    <w:p w14:paraId="38DDA110"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17.- Incorpórase el Artículo 35 quater a la Ley 471 (texto consolidado según Ley 5666) con el siguiente texto:</w:t>
      </w:r>
    </w:p>
    <w:p w14:paraId="2978BFE0" w14:textId="77777777" w:rsidR="002D0607" w:rsidRDefault="002D0607" w:rsidP="002D0607">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Artículo 35 quater.- TRÁMITES PARTICULARES.</w:t>
      </w:r>
    </w:p>
    <w:p w14:paraId="1865BEC8"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 presente franquicia consiste en la justificación con goce integro de haberes de cuatro (4) días por año calendario.</w:t>
      </w:r>
    </w:p>
    <w:p w14:paraId="1254C04C"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18.- Incorporase el Artículo 7.3 a la Ordenanza N° 41.455 (texto consolidado por Ley 5666) con el siguiente texto:</w:t>
      </w:r>
    </w:p>
    <w:p w14:paraId="5861DB94" w14:textId="77777777" w:rsidR="002D0607" w:rsidRDefault="002D0607" w:rsidP="002D0607">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Artículo 7.3.- LICENCIA POR EMBARAZO Y ALUMBRAMIENTO</w:t>
      </w:r>
    </w:p>
    <w:p w14:paraId="3D31B0E8"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Las personas gestantes comprendidas en la presente carrera tienen derecho a una licencia preparto de cuarenta y cinco (45) días corridos y una post-parto de setenta y cinco (75) días corridos, ambas con goce íntegro de haberes.</w:t>
      </w:r>
    </w:p>
    <w:p w14:paraId="365C7C97" w14:textId="77777777" w:rsidR="002D0607" w:rsidRDefault="002D0607" w:rsidP="002D060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5246B33" w14:textId="77777777" w:rsidR="002D0607" w:rsidRDefault="002D0607" w:rsidP="002D0607">
      <w:pPr>
        <w:widowControl w:val="0"/>
        <w:autoSpaceDE w:val="0"/>
        <w:autoSpaceDN w:val="0"/>
        <w:adjustRightInd w:val="0"/>
        <w:spacing w:before="6" w:after="0" w:line="240" w:lineRule="auto"/>
        <w:ind w:right="-1"/>
        <w:rPr>
          <w:rFonts w:ascii="Times New Roman" w:hAnsi="Times New Roman" w:cs="Times New Roman"/>
          <w:kern w:val="1"/>
          <w:sz w:val="21"/>
          <w:szCs w:val="21"/>
          <w:lang w:val="es-ES"/>
        </w:rPr>
      </w:pPr>
    </w:p>
    <w:p w14:paraId="31313BCD" w14:textId="77777777" w:rsidR="002D0607" w:rsidRDefault="002D0607" w:rsidP="002D0607">
      <w:pPr>
        <w:widowControl w:val="0"/>
        <w:autoSpaceDE w:val="0"/>
        <w:autoSpaceDN w:val="0"/>
        <w:adjustRightInd w:val="0"/>
        <w:spacing w:before="92" w:after="0" w:line="240" w:lineRule="auto"/>
        <w:ind w:right="-1"/>
        <w:jc w:val="both"/>
        <w:rPr>
          <w:rFonts w:ascii="Arial" w:hAnsi="Arial" w:cs="Arial"/>
          <w:kern w:val="1"/>
          <w:lang w:val="es-ES"/>
        </w:rPr>
      </w:pPr>
      <w:r>
        <w:rPr>
          <w:rFonts w:ascii="Arial" w:hAnsi="Arial" w:cs="Arial"/>
          <w:kern w:val="1"/>
          <w:lang w:val="es-ES"/>
        </w:rPr>
        <w:t>Podrán optar por la reducción de la licencia anterior al parto por un período que no podrá ser inferior a quince (15) días corridos, con prescripción del médico tratante.</w:t>
      </w:r>
    </w:p>
    <w:p w14:paraId="48CFEAC2" w14:textId="77777777" w:rsidR="002D0607" w:rsidRDefault="002D0607" w:rsidP="002D0607">
      <w:pPr>
        <w:widowControl w:val="0"/>
        <w:autoSpaceDE w:val="0"/>
        <w:autoSpaceDN w:val="0"/>
        <w:adjustRightInd w:val="0"/>
        <w:spacing w:before="1" w:after="0" w:line="240" w:lineRule="auto"/>
        <w:ind w:right="-1"/>
        <w:jc w:val="both"/>
        <w:rPr>
          <w:rFonts w:ascii="Arial" w:hAnsi="Arial" w:cs="Arial"/>
          <w:kern w:val="1"/>
          <w:lang w:val="es-ES"/>
        </w:rPr>
      </w:pPr>
      <w:r>
        <w:rPr>
          <w:rFonts w:ascii="Arial" w:hAnsi="Arial" w:cs="Arial"/>
          <w:kern w:val="1"/>
          <w:lang w:val="es-ES"/>
        </w:rPr>
        <w:t>En caso de adelantarse el alumbramiento, los días no utilizados de la licencia anterior al parto se acumularán al lapso previsto para el período de post parto.</w:t>
      </w:r>
    </w:p>
    <w:p w14:paraId="6B6DF2A9"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En todos los supuestos de días corridos no usufructuados de la licencia preparto, los mismos se acumularán al período previsto para la licencia post-parto.</w:t>
      </w:r>
    </w:p>
    <w:p w14:paraId="74032398"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Asimismo, la persona gestante podrá optar por transferir los últimos treinta (30) días corridos de su licencia post-parto al otro/a progenitor/a, si éste/a fuere empleado/a del Gobierno de la Ciudad Autónoma de Buenos Aires. Tal opción deberá ser informada por ambos progenitores mediante notificación fehaciente, al área de personal de la jurisdicción donde revistan presupuestariamente.</w:t>
      </w:r>
    </w:p>
    <w:p w14:paraId="37797521"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Cuando el alumbramiento se produzca con posterioridad al período preparto, los días que exceden serán justificados como “Licencia Especial por Alumbramiento“.</w:t>
      </w:r>
    </w:p>
    <w:p w14:paraId="498F5704"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En caso de nacimientos que originaran o incrementaran la conformación de familia numerosa, la licencia post-parto será de noventa (90) días corridos.</w:t>
      </w:r>
    </w:p>
    <w:p w14:paraId="1B0A211A"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En caso de nacimiento múltiple, el lapso previsto para el período de post-parto se extenderá por el término de quince (15) días corridos por cada hijo/a nacido/a con vida de ese parto, después del primero.</w:t>
      </w:r>
    </w:p>
    <w:p w14:paraId="6EA4A474"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 licencia por familia numerosa y por nacimiento múltiple es acumulable.</w:t>
      </w:r>
    </w:p>
    <w:p w14:paraId="3D45F751"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Si alguno/a de los/las recién nacidos/as debiera permanecer internado/a en el área de neonatología, al lapso previsto para el período de post-parto se le adicionarán los días que dure dicha internación.</w:t>
      </w:r>
    </w:p>
    <w:p w14:paraId="402DBDF6"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Para el caso de nacimiento de hijo/a con discapacidad, será de aplicación lo determinado por la Ley 360.</w:t>
      </w:r>
    </w:p>
    <w:p w14:paraId="35DD508C"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En supuestos de embarazos de alto riesgo, la persona gestante podrá solicitar que se amplíen los días de licencia por preparto en caso de ser necesario de conformidad con la prescripción del médico tratante y con la debida intervención del órgano competente en la materia.</w:t>
      </w:r>
    </w:p>
    <w:p w14:paraId="0667DDF5"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19.- Incorporase el Artículo 7.4 a la Ordenanza N° 41.455 (texto consolidado por Ley 5666) con el siguiente texto:</w:t>
      </w:r>
    </w:p>
    <w:p w14:paraId="59BAC456" w14:textId="77777777" w:rsidR="002D0607" w:rsidRDefault="002D0607" w:rsidP="002D0607">
      <w:pPr>
        <w:widowControl w:val="0"/>
        <w:autoSpaceDE w:val="0"/>
        <w:autoSpaceDN w:val="0"/>
        <w:adjustRightInd w:val="0"/>
        <w:spacing w:after="0" w:line="253" w:lineRule="exact"/>
        <w:ind w:right="-1"/>
        <w:rPr>
          <w:rFonts w:ascii="Arial" w:hAnsi="Arial" w:cs="Arial"/>
          <w:kern w:val="1"/>
          <w:lang w:val="es-ES"/>
        </w:rPr>
      </w:pPr>
      <w:r>
        <w:rPr>
          <w:rFonts w:ascii="Arial" w:hAnsi="Arial" w:cs="Arial"/>
          <w:kern w:val="1"/>
          <w:lang w:val="es-ES"/>
        </w:rPr>
        <w:t>Artículo 7.4.- LICENCIA POR ALUMBRAMIENTO SIN GOCE DE HABERES.</w:t>
      </w:r>
    </w:p>
    <w:p w14:paraId="6D0B0A41"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Desde el vencimiento del lapso previsto para la licencia post-parto y hasta el primer año de vida de el/la hijo/a, la persona gestante podrá solicitar una licencia sin percepción de haberes de hasta ciento veinte (120) días corridos. Este lapso es intransferible.</w:t>
      </w:r>
    </w:p>
    <w:p w14:paraId="5B9558D9" w14:textId="77777777" w:rsidR="002D0607" w:rsidRDefault="002D0607" w:rsidP="002D0607">
      <w:pPr>
        <w:widowControl w:val="0"/>
        <w:autoSpaceDE w:val="0"/>
        <w:autoSpaceDN w:val="0"/>
        <w:adjustRightInd w:val="0"/>
        <w:spacing w:before="1" w:after="0" w:line="240" w:lineRule="auto"/>
        <w:ind w:right="-1"/>
        <w:jc w:val="both"/>
        <w:rPr>
          <w:rFonts w:ascii="Arial" w:hAnsi="Arial" w:cs="Arial"/>
          <w:kern w:val="1"/>
          <w:lang w:val="es-ES"/>
        </w:rPr>
      </w:pPr>
      <w:r>
        <w:rPr>
          <w:rFonts w:ascii="Arial" w:hAnsi="Arial" w:cs="Arial"/>
          <w:kern w:val="1"/>
          <w:lang w:val="es-ES"/>
        </w:rPr>
        <w:t>Art. 20.- Incorporase el Artículo 7.5 a la Ordenanza N° 41.455 (texto consolidado por Ley 5666) con el siguiente texto:</w:t>
      </w:r>
    </w:p>
    <w:p w14:paraId="0B7E52C7" w14:textId="77777777" w:rsidR="002D0607" w:rsidRDefault="002D0607" w:rsidP="002D0607">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Artículo 7.5.- NACIMIENTO DE HIJO/A MUERTO/A O FALLECIDO/A EN EL PARTO O A POCO DE</w:t>
      </w:r>
      <w:r>
        <w:rPr>
          <w:rFonts w:ascii="Arial" w:hAnsi="Arial" w:cs="Arial"/>
          <w:spacing w:val="-3"/>
          <w:kern w:val="1"/>
          <w:lang w:val="es-ES"/>
        </w:rPr>
        <w:t xml:space="preserve"> </w:t>
      </w:r>
      <w:r>
        <w:rPr>
          <w:rFonts w:ascii="Arial" w:hAnsi="Arial" w:cs="Arial"/>
          <w:kern w:val="1"/>
          <w:lang w:val="es-ES"/>
        </w:rPr>
        <w:t>NACER.</w:t>
      </w:r>
    </w:p>
    <w:p w14:paraId="083A5CE3"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Si se produjere el alumbramiento sin vida o falleciere el/la neonato/a a poco de nacer, la persona gestante tendrá derecho a gozar de una licencia de treinta (30) días corridos con goce de haberes y el/la progenitor/a no gestante, a una licencia de</w:t>
      </w:r>
      <w:r>
        <w:rPr>
          <w:rFonts w:ascii="Arial" w:hAnsi="Arial" w:cs="Arial"/>
          <w:spacing w:val="15"/>
          <w:kern w:val="1"/>
          <w:lang w:val="es-ES"/>
        </w:rPr>
        <w:t xml:space="preserve"> </w:t>
      </w:r>
      <w:r>
        <w:rPr>
          <w:rFonts w:ascii="Arial" w:hAnsi="Arial" w:cs="Arial"/>
          <w:kern w:val="1"/>
          <w:lang w:val="es-ES"/>
        </w:rPr>
        <w:t>quince</w:t>
      </w:r>
    </w:p>
    <w:p w14:paraId="420A139B"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(15) días corridos con goce de haberes, contados a partir de la circunstancia de hecho acreditada que diere origen a la presente licencia.</w:t>
      </w:r>
    </w:p>
    <w:p w14:paraId="179F026B"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21.- Incorporase el Artículo 7.6 a la Ordenanza N° 41.455 (texto consolidado por Ley 5666) con el siguiente texto:</w:t>
      </w:r>
    </w:p>
    <w:p w14:paraId="4A2C85EE" w14:textId="77777777" w:rsidR="002D0607" w:rsidRDefault="002D0607" w:rsidP="002D0607">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Artículo 7.6.- LICENCIA POR ADOPCIÓN.</w:t>
      </w:r>
    </w:p>
    <w:p w14:paraId="291AEB1B" w14:textId="77777777" w:rsidR="002D0607" w:rsidRDefault="002D0607" w:rsidP="002D060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ADD3D83" w14:textId="77777777" w:rsidR="002D0607" w:rsidRDefault="002D0607" w:rsidP="002D0607">
      <w:pPr>
        <w:widowControl w:val="0"/>
        <w:autoSpaceDE w:val="0"/>
        <w:autoSpaceDN w:val="0"/>
        <w:adjustRightInd w:val="0"/>
        <w:spacing w:before="92" w:after="0" w:line="240" w:lineRule="auto"/>
        <w:ind w:right="-1"/>
        <w:jc w:val="both"/>
        <w:rPr>
          <w:rFonts w:ascii="Arial" w:hAnsi="Arial" w:cs="Arial"/>
          <w:kern w:val="1"/>
          <w:lang w:val="es-ES"/>
        </w:rPr>
      </w:pPr>
      <w:r>
        <w:rPr>
          <w:rFonts w:ascii="Arial" w:hAnsi="Arial" w:cs="Arial"/>
          <w:kern w:val="1"/>
          <w:lang w:val="es-ES"/>
        </w:rPr>
        <w:t>La licencia por adopción corresponderá a partir de la fecha en que la autoridad judicial o administrativa competente notifique el otorgamiento de la guarda con vistas a la futura adopción, y se regirá conforme las siguientes pautas:</w:t>
      </w:r>
    </w:p>
    <w:p w14:paraId="448DB91C" w14:textId="77777777" w:rsidR="002D0607" w:rsidRDefault="002D0607" w:rsidP="002D0607">
      <w:pPr>
        <w:widowControl w:val="0"/>
        <w:tabs>
          <w:tab w:val="left" w:pos="370"/>
        </w:tabs>
        <w:autoSpaceDE w:val="0"/>
        <w:autoSpaceDN w:val="0"/>
        <w:adjustRightInd w:val="0"/>
        <w:spacing w:before="1" w:after="0" w:line="240" w:lineRule="auto"/>
        <w:ind w:left="360" w:right="-1"/>
        <w:jc w:val="both"/>
        <w:rPr>
          <w:rFonts w:ascii="Arial" w:hAnsi="Arial" w:cs="Arial"/>
          <w:kern w:val="1"/>
          <w:lang w:val="es-ES"/>
        </w:rPr>
      </w:pPr>
      <w:r>
        <w:rPr>
          <w:rFonts w:ascii="Arial" w:hAnsi="Arial" w:cs="Arial"/>
          <w:kern w:val="1"/>
          <w:lang w:val="es-ES"/>
        </w:rPr>
        <w:t>1)</w:t>
      </w:r>
      <w:r>
        <w:rPr>
          <w:rFonts w:ascii="Arial" w:hAnsi="Arial" w:cs="Arial"/>
          <w:kern w:val="1"/>
          <w:lang w:val="es-ES"/>
        </w:rPr>
        <w:tab/>
        <w:t>Quien adopte un niño o niña hasta los tres (3) años de edad, tendrá derecho a una licencia de noventa (90) días corridos con goce íntegro de</w:t>
      </w:r>
      <w:r>
        <w:rPr>
          <w:rFonts w:ascii="Arial" w:hAnsi="Arial" w:cs="Arial"/>
          <w:spacing w:val="-5"/>
          <w:kern w:val="1"/>
          <w:lang w:val="es-ES"/>
        </w:rPr>
        <w:t xml:space="preserve"> </w:t>
      </w:r>
      <w:r>
        <w:rPr>
          <w:rFonts w:ascii="Arial" w:hAnsi="Arial" w:cs="Arial"/>
          <w:kern w:val="1"/>
          <w:lang w:val="es-ES"/>
        </w:rPr>
        <w:t>haberes.</w:t>
      </w:r>
    </w:p>
    <w:p w14:paraId="0C033E04" w14:textId="77777777" w:rsidR="002D0607" w:rsidRDefault="002D0607" w:rsidP="002D0607">
      <w:pPr>
        <w:widowControl w:val="0"/>
        <w:tabs>
          <w:tab w:val="left" w:pos="402"/>
        </w:tabs>
        <w:autoSpaceDE w:val="0"/>
        <w:autoSpaceDN w:val="0"/>
        <w:adjustRightInd w:val="0"/>
        <w:spacing w:after="0" w:line="240" w:lineRule="auto"/>
        <w:ind w:left="360" w:right="-1"/>
        <w:jc w:val="both"/>
        <w:rPr>
          <w:rFonts w:ascii="Arial" w:hAnsi="Arial" w:cs="Arial"/>
          <w:kern w:val="1"/>
          <w:lang w:val="es-ES"/>
        </w:rPr>
      </w:pPr>
      <w:r>
        <w:rPr>
          <w:rFonts w:ascii="Arial" w:hAnsi="Arial" w:cs="Arial"/>
          <w:kern w:val="1"/>
          <w:lang w:val="es-ES"/>
        </w:rPr>
        <w:t>2)</w:t>
      </w:r>
      <w:r>
        <w:rPr>
          <w:rFonts w:ascii="Arial" w:hAnsi="Arial" w:cs="Arial"/>
          <w:kern w:val="1"/>
          <w:lang w:val="es-ES"/>
        </w:rPr>
        <w:tab/>
        <w:t xml:space="preserve">Quien adopte un niño o niña entre los tres (3) y seis (6) años de edad, tendrá derecho a una </w:t>
      </w:r>
      <w:r>
        <w:rPr>
          <w:rFonts w:ascii="Arial" w:hAnsi="Arial" w:cs="Arial"/>
          <w:kern w:val="1"/>
          <w:lang w:val="es-ES"/>
        </w:rPr>
        <w:lastRenderedPageBreak/>
        <w:t>licencia de ciento veinte (120) días corridos con goce íntegro de haberes.</w:t>
      </w:r>
    </w:p>
    <w:p w14:paraId="736EE6EF" w14:textId="77777777" w:rsidR="002D0607" w:rsidRDefault="002D0607" w:rsidP="002D0607">
      <w:pPr>
        <w:widowControl w:val="0"/>
        <w:tabs>
          <w:tab w:val="left" w:pos="392"/>
        </w:tabs>
        <w:autoSpaceDE w:val="0"/>
        <w:autoSpaceDN w:val="0"/>
        <w:adjustRightInd w:val="0"/>
        <w:spacing w:after="0" w:line="240" w:lineRule="auto"/>
        <w:ind w:left="360" w:right="-1"/>
        <w:jc w:val="both"/>
        <w:rPr>
          <w:rFonts w:ascii="Arial" w:hAnsi="Arial" w:cs="Arial"/>
          <w:kern w:val="1"/>
          <w:lang w:val="es-ES"/>
        </w:rPr>
      </w:pPr>
      <w:r>
        <w:rPr>
          <w:rFonts w:ascii="Arial" w:hAnsi="Arial" w:cs="Arial"/>
          <w:kern w:val="1"/>
          <w:lang w:val="es-ES"/>
        </w:rPr>
        <w:t>3)</w:t>
      </w:r>
      <w:r>
        <w:rPr>
          <w:rFonts w:ascii="Arial" w:hAnsi="Arial" w:cs="Arial"/>
          <w:kern w:val="1"/>
          <w:lang w:val="es-ES"/>
        </w:rPr>
        <w:tab/>
        <w:t>Quien adopte un niño o niña entre los seis (6) y diez (10) años de edad, tendrá derecho a una licencia de ciento cincuenta (150) días corridos con goce integro de haberes.</w:t>
      </w:r>
    </w:p>
    <w:p w14:paraId="009E439B" w14:textId="77777777" w:rsidR="002D0607" w:rsidRDefault="002D0607" w:rsidP="002D0607">
      <w:pPr>
        <w:widowControl w:val="0"/>
        <w:tabs>
          <w:tab w:val="left" w:pos="372"/>
        </w:tabs>
        <w:autoSpaceDE w:val="0"/>
        <w:autoSpaceDN w:val="0"/>
        <w:adjustRightInd w:val="0"/>
        <w:spacing w:after="0" w:line="240" w:lineRule="auto"/>
        <w:ind w:left="360" w:right="-1"/>
        <w:jc w:val="both"/>
        <w:rPr>
          <w:rFonts w:ascii="Arial" w:hAnsi="Arial" w:cs="Arial"/>
          <w:kern w:val="1"/>
          <w:lang w:val="es-ES"/>
        </w:rPr>
      </w:pPr>
      <w:r>
        <w:rPr>
          <w:rFonts w:ascii="Arial" w:hAnsi="Arial" w:cs="Arial"/>
          <w:kern w:val="1"/>
          <w:lang w:val="es-ES"/>
        </w:rPr>
        <w:t>4)</w:t>
      </w:r>
      <w:r>
        <w:rPr>
          <w:rFonts w:ascii="Arial" w:hAnsi="Arial" w:cs="Arial"/>
          <w:kern w:val="1"/>
          <w:lang w:val="es-ES"/>
        </w:rPr>
        <w:tab/>
        <w:t>Quien adopte un niño, niña o adolescente entre los diez (10) y dieciocho (18) años de edad, tendrá derecho a una licencia de ciento ochenta (180) días corridos con goce íntegro de</w:t>
      </w:r>
      <w:r>
        <w:rPr>
          <w:rFonts w:ascii="Arial" w:hAnsi="Arial" w:cs="Arial"/>
          <w:spacing w:val="-1"/>
          <w:kern w:val="1"/>
          <w:lang w:val="es-ES"/>
        </w:rPr>
        <w:t xml:space="preserve"> </w:t>
      </w:r>
      <w:r>
        <w:rPr>
          <w:rFonts w:ascii="Arial" w:hAnsi="Arial" w:cs="Arial"/>
          <w:kern w:val="1"/>
          <w:lang w:val="es-ES"/>
        </w:rPr>
        <w:t>haberes.</w:t>
      </w:r>
    </w:p>
    <w:p w14:paraId="5294509F" w14:textId="77777777" w:rsidR="002D0607" w:rsidRDefault="002D0607" w:rsidP="002D0607">
      <w:pPr>
        <w:widowControl w:val="0"/>
        <w:tabs>
          <w:tab w:val="left" w:pos="402"/>
        </w:tabs>
        <w:autoSpaceDE w:val="0"/>
        <w:autoSpaceDN w:val="0"/>
        <w:adjustRightInd w:val="0"/>
        <w:spacing w:after="0" w:line="240" w:lineRule="auto"/>
        <w:ind w:left="360" w:right="-1"/>
        <w:jc w:val="both"/>
        <w:rPr>
          <w:rFonts w:ascii="Arial" w:hAnsi="Arial" w:cs="Arial"/>
          <w:kern w:val="1"/>
          <w:lang w:val="es-ES"/>
        </w:rPr>
      </w:pPr>
      <w:r>
        <w:rPr>
          <w:rFonts w:ascii="Arial" w:hAnsi="Arial" w:cs="Arial"/>
          <w:kern w:val="1"/>
          <w:lang w:val="es-ES"/>
        </w:rPr>
        <w:t>5)</w:t>
      </w:r>
      <w:r>
        <w:rPr>
          <w:rFonts w:ascii="Arial" w:hAnsi="Arial" w:cs="Arial"/>
          <w:kern w:val="1"/>
          <w:lang w:val="es-ES"/>
        </w:rPr>
        <w:tab/>
        <w:t>En todos los supuestos, en caso de adopciones múltiples, se acumularán a los plazos previstos en los incisos 1), 2), 3) y 4) del presente artículo, treinta (30) días corridos con goce de haberes por cada niño, niña o adolescente adoptado/a después de el/la</w:t>
      </w:r>
      <w:r>
        <w:rPr>
          <w:rFonts w:ascii="Arial" w:hAnsi="Arial" w:cs="Arial"/>
          <w:spacing w:val="-1"/>
          <w:kern w:val="1"/>
          <w:lang w:val="es-ES"/>
        </w:rPr>
        <w:t xml:space="preserve"> </w:t>
      </w:r>
      <w:r>
        <w:rPr>
          <w:rFonts w:ascii="Arial" w:hAnsi="Arial" w:cs="Arial"/>
          <w:kern w:val="1"/>
          <w:lang w:val="es-ES"/>
        </w:rPr>
        <w:t>primero/a.</w:t>
      </w:r>
    </w:p>
    <w:p w14:paraId="1EE5D043" w14:textId="77777777" w:rsidR="002D0607" w:rsidRDefault="002D0607" w:rsidP="002D0607">
      <w:pPr>
        <w:widowControl w:val="0"/>
        <w:tabs>
          <w:tab w:val="left" w:pos="423"/>
        </w:tabs>
        <w:autoSpaceDE w:val="0"/>
        <w:autoSpaceDN w:val="0"/>
        <w:adjustRightInd w:val="0"/>
        <w:spacing w:after="0" w:line="240" w:lineRule="auto"/>
        <w:ind w:left="360" w:right="-1"/>
        <w:rPr>
          <w:rFonts w:ascii="Arial" w:hAnsi="Arial" w:cs="Arial"/>
          <w:kern w:val="1"/>
          <w:lang w:val="es-ES"/>
        </w:rPr>
      </w:pPr>
      <w:r>
        <w:rPr>
          <w:rFonts w:ascii="Arial" w:hAnsi="Arial" w:cs="Arial"/>
          <w:kern w:val="1"/>
          <w:lang w:val="es-ES"/>
        </w:rPr>
        <w:t>6)</w:t>
      </w:r>
      <w:r>
        <w:rPr>
          <w:rFonts w:ascii="Arial" w:hAnsi="Arial" w:cs="Arial"/>
          <w:kern w:val="1"/>
          <w:lang w:val="es-ES"/>
        </w:rPr>
        <w:tab/>
        <w:t>En caso de adopciones múltiples de niños, niñas o adolescentes de distintas edades, corresponde aplicar el plazo más beneficioso previsto en los incisos 1), 2), 3) y 4) del presente artículo, computando el del niño, niña o adolescente de mayor edad. Si ambos adoptantes fueran a la vez empleados del Gobierno de la Ciudad Autónoma de Buenos Aires, la licencia por adopción que les corresponda podrá ser distribuida por éstos de acuerdo a su voluntad, pudiendo ser usufructuada por uno o ambos, en forma simultánea o consecutiva. Tal opción deberá ser informada por ambos adoptantes mediante notificación fehaciente al área de personal de la jurisdicción donde revistan</w:t>
      </w:r>
      <w:r>
        <w:rPr>
          <w:rFonts w:ascii="Arial" w:hAnsi="Arial" w:cs="Arial"/>
          <w:spacing w:val="-1"/>
          <w:kern w:val="1"/>
          <w:lang w:val="es-ES"/>
        </w:rPr>
        <w:t xml:space="preserve"> </w:t>
      </w:r>
      <w:r>
        <w:rPr>
          <w:rFonts w:ascii="Arial" w:hAnsi="Arial" w:cs="Arial"/>
          <w:kern w:val="1"/>
          <w:lang w:val="es-ES"/>
        </w:rPr>
        <w:t>presupuestariamente.</w:t>
      </w:r>
    </w:p>
    <w:p w14:paraId="717359E0"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El/la coadoptante que no usufructúe la licencia por adopción, tendrá derecho a una licencia con goce de haberes de quince (15) días corridos a partir de la notificación del otorgamiento de la guarda con vistas a la adopción. Asimismo, tendrá derecho a una licencia con goce de haberes de treinta (30) días corridos no fraccionables e intransferibles, que podrá usufructuar en cualquier momento dentro del año de notificación del otorgamiento de la guarda con vistas a la futura adopción.</w:t>
      </w:r>
    </w:p>
    <w:p w14:paraId="714BE7C6"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Si ambos adoptantes fueran a la vez empleados del Gobierno de la Ciudad Autónoma de Buenos Aires y falleciera el/la adoptante que se encontraba usufructuando alguna de las licencias por adopción contempladas en este artículo, el/la adoptante supérstite tendrá derecho a gozar el resto de la licencia que le hubiera correspondido a el/ la fallecido/a o bien, tendrá derecho a una licencia de hasta sesenta (60) días corridos con goce de haberes, lo que resulte mayor.</w:t>
      </w:r>
    </w:p>
    <w:p w14:paraId="08078B72"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En todos los casos de fallecimiento de un/una adoptante, la licencia por adopción de el/la adoptante supérstite se suspende durante el lapso de la licencia por fallecimiento familiar que en cada caso corresponda, y se reanuda al finalizar ésta.</w:t>
      </w:r>
    </w:p>
    <w:p w14:paraId="247D5946"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Para el caso de adopción de niño, niña o adolescente con discapacidad, será de aplicación el beneficio previsto en la Ley 360, cualquiera sea la edad de el/la adoptado/a.</w:t>
      </w:r>
    </w:p>
    <w:p w14:paraId="77D6A97E"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En todos los casos, para usufructuar las licencias previstas para adopción, el/ la profesional adoptante deberá acreditar su situación con certificación expedida por institución oficial.”</w:t>
      </w:r>
    </w:p>
    <w:p w14:paraId="01314987" w14:textId="77777777" w:rsidR="002D0607" w:rsidRDefault="002D0607" w:rsidP="002D060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ADE722B" w14:textId="77777777" w:rsidR="002D0607" w:rsidRDefault="002D0607" w:rsidP="002D0607">
      <w:pPr>
        <w:widowControl w:val="0"/>
        <w:autoSpaceDE w:val="0"/>
        <w:autoSpaceDN w:val="0"/>
        <w:adjustRightInd w:val="0"/>
        <w:spacing w:before="6" w:after="0" w:line="240" w:lineRule="auto"/>
        <w:ind w:right="-1"/>
        <w:rPr>
          <w:rFonts w:ascii="Times New Roman" w:hAnsi="Times New Roman" w:cs="Times New Roman"/>
          <w:kern w:val="1"/>
          <w:sz w:val="21"/>
          <w:szCs w:val="21"/>
          <w:lang w:val="es-ES"/>
        </w:rPr>
      </w:pPr>
    </w:p>
    <w:p w14:paraId="22CEC952" w14:textId="77777777" w:rsidR="002D0607" w:rsidRDefault="002D0607" w:rsidP="002D0607">
      <w:pPr>
        <w:widowControl w:val="0"/>
        <w:autoSpaceDE w:val="0"/>
        <w:autoSpaceDN w:val="0"/>
        <w:adjustRightInd w:val="0"/>
        <w:spacing w:before="92" w:after="0" w:line="240" w:lineRule="auto"/>
        <w:ind w:right="-1"/>
        <w:jc w:val="both"/>
        <w:rPr>
          <w:rFonts w:ascii="Arial" w:hAnsi="Arial" w:cs="Arial"/>
          <w:kern w:val="1"/>
          <w:lang w:val="es-ES"/>
        </w:rPr>
      </w:pPr>
      <w:r>
        <w:rPr>
          <w:rFonts w:ascii="Arial" w:hAnsi="Arial" w:cs="Arial"/>
          <w:kern w:val="1"/>
          <w:lang w:val="es-ES"/>
        </w:rPr>
        <w:t>Art. 22.- Incorporase el Artículo 7.7 a la Ordenanza N° 41.455 (texto consolidado por Ley 5666) con el siguiente texto:</w:t>
      </w:r>
    </w:p>
    <w:p w14:paraId="720E0ABB" w14:textId="77777777" w:rsidR="002D0607" w:rsidRDefault="002D0607" w:rsidP="002D0607">
      <w:pPr>
        <w:widowControl w:val="0"/>
        <w:autoSpaceDE w:val="0"/>
        <w:autoSpaceDN w:val="0"/>
        <w:adjustRightInd w:val="0"/>
        <w:spacing w:before="1" w:after="0" w:line="240" w:lineRule="auto"/>
        <w:ind w:right="-1"/>
        <w:rPr>
          <w:rFonts w:ascii="Arial" w:hAnsi="Arial" w:cs="Arial"/>
          <w:kern w:val="1"/>
          <w:lang w:val="es-ES"/>
        </w:rPr>
      </w:pPr>
      <w:r>
        <w:rPr>
          <w:rFonts w:ascii="Arial" w:hAnsi="Arial" w:cs="Arial"/>
          <w:kern w:val="1"/>
          <w:lang w:val="es-ES"/>
        </w:rPr>
        <w:t>Artículo 7.7.- LICENCIA SIN GOCE DE HABERES POR ADOPCIÓN.</w:t>
      </w:r>
    </w:p>
    <w:p w14:paraId="1FBE8DC3"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Vencida la licencia prevista en el Artículo 7.6 de la presente, cada uno/a de los/las adoptantes podrá solicitar licencia sin goce de haberes por un plazo de hasta ciento veinte (120) días corridos dentro del lapso de un año contado desde la notificación del otorgamiento de la guarda con vistas a la futura adopción.</w:t>
      </w:r>
    </w:p>
    <w:p w14:paraId="6C5145FB"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23.- Incorporase el Artículo 7.8 a la Ordenanza N° 41.455 (texto consolidado por Ley 5666) con el siguiente texto:</w:t>
      </w:r>
    </w:p>
    <w:p w14:paraId="04F6ADB7" w14:textId="77777777" w:rsidR="002D0607" w:rsidRDefault="002D0607" w:rsidP="002D0607">
      <w:pPr>
        <w:widowControl w:val="0"/>
        <w:autoSpaceDE w:val="0"/>
        <w:autoSpaceDN w:val="0"/>
        <w:adjustRightInd w:val="0"/>
        <w:spacing w:after="0" w:line="253" w:lineRule="exact"/>
        <w:ind w:right="-1"/>
        <w:rPr>
          <w:rFonts w:ascii="Arial" w:hAnsi="Arial" w:cs="Arial"/>
          <w:kern w:val="1"/>
          <w:lang w:val="es-ES"/>
        </w:rPr>
      </w:pPr>
      <w:r>
        <w:rPr>
          <w:rFonts w:ascii="Arial" w:hAnsi="Arial" w:cs="Arial"/>
          <w:kern w:val="1"/>
          <w:lang w:val="es-ES"/>
        </w:rPr>
        <w:t>Artículo 7.8.- LICENCIA POR TRÁMITES DE ADOPCIÓN.</w:t>
      </w:r>
    </w:p>
    <w:p w14:paraId="0672FEF4"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 xml:space="preserve">Los/las profesionales comprendidos/as en la presente ordenanza, tienen derecho a una licencia con goce de haberes de dos (2) días corridos con un máximo de diez (10) días por año para realizar trámites vinculados a la adopción, cumplir con las instancias de evaluación exigidas por los respectivos organismos públicos de aspirantes a guarda con fines de adopción o para concurrir a las audiencias, visitas u otras medidas que disponga el juez competente, con carácter previo a otorgar la guarda con fines de adopción. La franquicia puede ser extendida cinco (5) días en caso de existir razones fundadas debidamente acreditadas ante la autoridad competente. El/la trabajador/a deberá </w:t>
      </w:r>
      <w:r>
        <w:rPr>
          <w:rFonts w:ascii="Arial" w:hAnsi="Arial" w:cs="Arial"/>
          <w:kern w:val="1"/>
          <w:lang w:val="es-ES"/>
        </w:rPr>
        <w:lastRenderedPageBreak/>
        <w:t>comunicar previamente mediante notificación fehaciente al área de personal de la jurisdicción donde revista presupuestariamente la inscripción en el Registro Único  de Aspirantes a Guarda con Fines Adoptivos establecido por la Ley Nº 25.854. La presente licencia no suspende la licencia por descanso anual</w:t>
      </w:r>
      <w:r>
        <w:rPr>
          <w:rFonts w:ascii="Arial" w:hAnsi="Arial" w:cs="Arial"/>
          <w:spacing w:val="-7"/>
          <w:kern w:val="1"/>
          <w:lang w:val="es-ES"/>
        </w:rPr>
        <w:t xml:space="preserve"> </w:t>
      </w:r>
      <w:r>
        <w:rPr>
          <w:rFonts w:ascii="Arial" w:hAnsi="Arial" w:cs="Arial"/>
          <w:kern w:val="1"/>
          <w:lang w:val="es-ES"/>
        </w:rPr>
        <w:t>remunerado.</w:t>
      </w:r>
    </w:p>
    <w:p w14:paraId="04AB9655"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24.- Incorporase el Artículo 7.9 a la Ordenanza N° 41.455 (texto consolidado por Ley 5666) con el siguiente texto:</w:t>
      </w:r>
    </w:p>
    <w:p w14:paraId="45B2FD7D" w14:textId="77777777" w:rsidR="002D0607" w:rsidRDefault="002D0607" w:rsidP="002D0607">
      <w:pPr>
        <w:widowControl w:val="0"/>
        <w:autoSpaceDE w:val="0"/>
        <w:autoSpaceDN w:val="0"/>
        <w:adjustRightInd w:val="0"/>
        <w:spacing w:before="1" w:after="0" w:line="240" w:lineRule="auto"/>
        <w:ind w:right="-1"/>
        <w:rPr>
          <w:rFonts w:ascii="Arial" w:hAnsi="Arial" w:cs="Arial"/>
          <w:kern w:val="1"/>
          <w:lang w:val="es-ES"/>
        </w:rPr>
      </w:pPr>
      <w:r>
        <w:rPr>
          <w:rFonts w:ascii="Arial" w:hAnsi="Arial" w:cs="Arial"/>
          <w:kern w:val="1"/>
          <w:lang w:val="es-ES"/>
        </w:rPr>
        <w:t>Artículo 7.9.- LICENCIA POR ADAPTACIÓN ESCOLAR DE HIJO/A.</w:t>
      </w:r>
    </w:p>
    <w:p w14:paraId="7EB3909A"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Los/las profesionales comprendidos/as en la presente ordenanza tienen derecho a una franquicia horaria con goce de haberes de hasta tres (3) horas diarias durante cinco</w:t>
      </w:r>
    </w:p>
    <w:p w14:paraId="49BF6F3D"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(5) días hábiles escolares por adaptación escolar de hijo/a en los niveles de jardín maternal, preescolar y primer grado. Si ambos/as progenitores/as fueran agentes, la licencia sólo podrá ser utilizada por uno/a de ellos/as salvo existencia de más de un hijo/a en similar situación. El órgano competente establecerá las formas necesarias para probar y justificar las ausencias. La franquicia puede ser extendida en caso de existir normativa de la máxima autoridad en Educación que disponga un plazo de adaptación escolar mayor para determinada franja etaria o nivel escolar.</w:t>
      </w:r>
    </w:p>
    <w:p w14:paraId="501B4469"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25.- Incorpórase el Artículo 7.10 a la Ordenanza N° 41.455 (texto consolidado por Ley 5666) con el siguiente texto:</w:t>
      </w:r>
    </w:p>
    <w:p w14:paraId="411C5466" w14:textId="77777777" w:rsidR="002D0607" w:rsidRDefault="002D0607" w:rsidP="002D0607">
      <w:pPr>
        <w:widowControl w:val="0"/>
        <w:autoSpaceDE w:val="0"/>
        <w:autoSpaceDN w:val="0"/>
        <w:adjustRightInd w:val="0"/>
        <w:spacing w:after="0" w:line="253" w:lineRule="exact"/>
        <w:ind w:right="-1"/>
        <w:rPr>
          <w:rFonts w:ascii="Arial" w:hAnsi="Arial" w:cs="Arial"/>
          <w:kern w:val="1"/>
          <w:lang w:val="es-ES"/>
        </w:rPr>
      </w:pPr>
      <w:r>
        <w:rPr>
          <w:rFonts w:ascii="Arial" w:hAnsi="Arial" w:cs="Arial"/>
          <w:kern w:val="1"/>
          <w:lang w:val="es-ES"/>
        </w:rPr>
        <w:t>Artículo 7.10 - LICENCIA POR ACTO ESCOLAR DE HIJO/A.</w:t>
      </w:r>
    </w:p>
    <w:p w14:paraId="76DEA83D"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Los/as profesionales comprendidos/as en la presente ordenanza tienen derecho a una franquicia horaria de hasta doce (12) horas anuales con goce de haberes por acto escolar de hijo/a en los niveles de jardín maternal, preescolar y primaria. El órgano competente establecerá las formas necesarias para probar y justificar las ausencias.</w:t>
      </w:r>
    </w:p>
    <w:p w14:paraId="56E92E89" w14:textId="77777777" w:rsidR="002D0607" w:rsidRDefault="002D0607" w:rsidP="002D0607">
      <w:pPr>
        <w:widowControl w:val="0"/>
        <w:autoSpaceDE w:val="0"/>
        <w:autoSpaceDN w:val="0"/>
        <w:adjustRightInd w:val="0"/>
        <w:spacing w:before="1" w:after="0" w:line="240" w:lineRule="auto"/>
        <w:ind w:right="-1"/>
        <w:jc w:val="both"/>
        <w:rPr>
          <w:rFonts w:ascii="Arial" w:hAnsi="Arial" w:cs="Arial"/>
          <w:kern w:val="1"/>
          <w:lang w:val="es-ES"/>
        </w:rPr>
      </w:pPr>
      <w:r>
        <w:rPr>
          <w:rFonts w:ascii="Arial" w:hAnsi="Arial" w:cs="Arial"/>
          <w:kern w:val="1"/>
          <w:lang w:val="es-ES"/>
        </w:rPr>
        <w:t>Art. 26.- Incorpórase el Artículo 7.11 a la Ordenanza N° 41.455 (texto consolidado por Ley 5666) con el siguiente texto:</w:t>
      </w:r>
    </w:p>
    <w:p w14:paraId="4AAB19B5" w14:textId="77777777" w:rsidR="002D0607" w:rsidRDefault="002D0607" w:rsidP="002D0607">
      <w:pPr>
        <w:widowControl w:val="0"/>
        <w:autoSpaceDE w:val="0"/>
        <w:autoSpaceDN w:val="0"/>
        <w:adjustRightInd w:val="0"/>
        <w:spacing w:after="0" w:line="252" w:lineRule="exact"/>
        <w:ind w:right="-1"/>
        <w:rPr>
          <w:rFonts w:ascii="Arial" w:hAnsi="Arial" w:cs="Arial"/>
          <w:kern w:val="1"/>
          <w:lang w:val="es-ES"/>
        </w:rPr>
      </w:pPr>
      <w:r>
        <w:rPr>
          <w:rFonts w:ascii="Arial" w:hAnsi="Arial" w:cs="Arial"/>
          <w:kern w:val="1"/>
          <w:lang w:val="es-ES"/>
        </w:rPr>
        <w:t>Artículo 7.11.- LICENCIA CON GOCE DE HABERES POR NACIMIENTO DE HIJO/A.</w:t>
      </w:r>
    </w:p>
    <w:p w14:paraId="0799E765" w14:textId="757B6AD6"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Los/as progenitores no gestantes comprendidos/as en la presente carrera tienen derecho a una licencia con goce de haberes de quince (15) días corridos por nacimiento de hijo/a a partir de la fecha del nacimiento. Si alguno/a de los/las recién</w:t>
      </w:r>
      <w:r>
        <w:rPr>
          <w:rFonts w:ascii="Arial" w:hAnsi="Arial" w:cs="Arial"/>
          <w:kern w:val="1"/>
          <w:lang w:val="es-ES"/>
        </w:rPr>
        <w:t xml:space="preserve"> </w:t>
      </w:r>
      <w:r>
        <w:rPr>
          <w:rFonts w:ascii="Arial" w:hAnsi="Arial" w:cs="Arial"/>
          <w:kern w:val="1"/>
          <w:lang w:val="es-ES"/>
        </w:rPr>
        <w:t>nacidos/as debiera permanecer internado/a en el área de neonatología, al lapso previsto se le adicionarán los días que dure dicha internación.</w:t>
      </w:r>
    </w:p>
    <w:p w14:paraId="364EB1CF" w14:textId="77777777" w:rsidR="002D0607" w:rsidRDefault="002D0607" w:rsidP="002D0607">
      <w:pPr>
        <w:widowControl w:val="0"/>
        <w:autoSpaceDE w:val="0"/>
        <w:autoSpaceDN w:val="0"/>
        <w:adjustRightInd w:val="0"/>
        <w:spacing w:before="1" w:after="0" w:line="240" w:lineRule="auto"/>
        <w:ind w:right="-1"/>
        <w:jc w:val="both"/>
        <w:rPr>
          <w:rFonts w:ascii="Arial" w:hAnsi="Arial" w:cs="Arial"/>
          <w:kern w:val="1"/>
          <w:lang w:val="es-ES"/>
        </w:rPr>
      </w:pPr>
      <w:r>
        <w:rPr>
          <w:rFonts w:ascii="Arial" w:hAnsi="Arial" w:cs="Arial"/>
          <w:kern w:val="1"/>
          <w:lang w:val="es-ES"/>
        </w:rPr>
        <w:t>Se adicionarán diez (10) días corridos por cada hijo/a de nacimiento múltiple después del primero.</w:t>
      </w:r>
    </w:p>
    <w:p w14:paraId="04081ACF"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En el caso que el nacimiento constituya familia numerosa o incremente la misma, la licencia se extenderá diez (10) días corridos.</w:t>
      </w:r>
    </w:p>
    <w:p w14:paraId="45F92B0D"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 licencia por familia numerosa y por nacimiento múltiple es acumulable.</w:t>
      </w:r>
    </w:p>
    <w:p w14:paraId="02F55FE0"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Asimismo, el/la progenitor/a no gestante tendrá derecho a una licencia con goce de haberes de treinta (30) días corridos no fraccionables e intransferibles que podrá usufructuar en cualquier momento dentro del año de vida de el/la recién nacido/a.</w:t>
      </w:r>
    </w:p>
    <w:p w14:paraId="1A6BD929"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27.- Incorpórase el artículo 7.12 a la Ordenanza N°41.455 (texto consolidado según Ley 5666) con el siguiente</w:t>
      </w:r>
      <w:r>
        <w:rPr>
          <w:rFonts w:ascii="Arial" w:hAnsi="Arial" w:cs="Arial"/>
          <w:spacing w:val="-3"/>
          <w:kern w:val="1"/>
          <w:lang w:val="es-ES"/>
        </w:rPr>
        <w:t xml:space="preserve"> </w:t>
      </w:r>
      <w:r>
        <w:rPr>
          <w:rFonts w:ascii="Arial" w:hAnsi="Arial" w:cs="Arial"/>
          <w:kern w:val="1"/>
          <w:lang w:val="es-ES"/>
        </w:rPr>
        <w:t>texto:</w:t>
      </w:r>
    </w:p>
    <w:p w14:paraId="3676C9FF" w14:textId="77777777" w:rsidR="002D0607" w:rsidRDefault="002D0607" w:rsidP="002D0607">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Artículo 7.12.- LICENCIA SIN GOCE DE HABERES POR NACIMIENTO DE HIJO/A.</w:t>
      </w:r>
    </w:p>
    <w:p w14:paraId="06300CCA"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El/la progenitor/a no gestante podrá solicitar una licencia sin percepción de haberes de hasta ciento veinte (120) días corridos, no transferibles, hasta el primer año de vida de el/la hijo/a.</w:t>
      </w:r>
    </w:p>
    <w:p w14:paraId="7C6749FE"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28.- Incorporase el Artículo 7.13 a la Ordenanza N°41.455 (texto consolidado según Ley 5666) con el siguiente texto:</w:t>
      </w:r>
    </w:p>
    <w:p w14:paraId="218E8059" w14:textId="77777777" w:rsidR="002D0607" w:rsidRDefault="002D0607" w:rsidP="002D0607">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Artículo 7.13.- LICENCIA POR FALLECIMIENTO.</w:t>
      </w:r>
    </w:p>
    <w:p w14:paraId="72DE9F89"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Las/os profesionales comprendidos en la presente carrera tienen derecho a una licencia con goce de haberes por fallecimiento de hijo/a, de diez (10) días corridos. En el caso de fallecimiento de cónyuge o de la persona con la cual estuviese en unión civil, pareja conviviente, nietos/as, padre, madre o hermanos/as, tienen derecho a una licencia con goce de haberes de cinco (5) días corridos. En los casos de abuelos/as, o suegros/as, un (1)</w:t>
      </w:r>
      <w:r>
        <w:rPr>
          <w:rFonts w:ascii="Arial" w:hAnsi="Arial" w:cs="Arial"/>
          <w:spacing w:val="-2"/>
          <w:kern w:val="1"/>
          <w:lang w:val="es-ES"/>
        </w:rPr>
        <w:t xml:space="preserve"> </w:t>
      </w:r>
      <w:r>
        <w:rPr>
          <w:rFonts w:ascii="Arial" w:hAnsi="Arial" w:cs="Arial"/>
          <w:kern w:val="1"/>
          <w:lang w:val="es-ES"/>
        </w:rPr>
        <w:t>día.</w:t>
      </w:r>
    </w:p>
    <w:p w14:paraId="619B365D"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En el caso de que el fallecimiento de la persona gestante fuese producto o causa sobreviniente al parto y el/la hijo/a sobreviviera el/la progenitor/a supérstite tiene derecho a una licencia análoga a los períodos establecidos en el artículo 7.3 de la presente para el post-parto.</w:t>
      </w:r>
    </w:p>
    <w:p w14:paraId="1A8187B2"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lastRenderedPageBreak/>
        <w:t>En caso de que el fallecimiento de la persona gestante se produjere dentro de los ciento veinte (120) días de vida de el/la recién nacido/a, el/la progenitor/a supérstite tendrá derecho a gozar el resto de la licencia que le hubiere correspondido a la persona fallecida o una licencia de hasta sesenta (60) días corridos con goce de haberes, lo que resulte mayor.</w:t>
      </w:r>
    </w:p>
    <w:p w14:paraId="763F7F71"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29.- Incorporase el Artículo 7.14 a la Ordenanza N°41.455 (texto consolidado según Ley 5666) con el siguiente texto:</w:t>
      </w:r>
    </w:p>
    <w:p w14:paraId="7D0912B3" w14:textId="77777777" w:rsidR="002D0607" w:rsidRDefault="002D0607" w:rsidP="002D0607">
      <w:pPr>
        <w:widowControl w:val="0"/>
        <w:autoSpaceDE w:val="0"/>
        <w:autoSpaceDN w:val="0"/>
        <w:adjustRightInd w:val="0"/>
        <w:spacing w:before="1" w:after="0" w:line="253" w:lineRule="exact"/>
        <w:ind w:right="-1"/>
        <w:rPr>
          <w:rFonts w:ascii="Arial" w:hAnsi="Arial" w:cs="Arial"/>
          <w:kern w:val="1"/>
          <w:lang w:val="es-ES"/>
        </w:rPr>
      </w:pPr>
      <w:r>
        <w:rPr>
          <w:rFonts w:ascii="Arial" w:hAnsi="Arial" w:cs="Arial"/>
          <w:kern w:val="1"/>
          <w:lang w:val="es-ES"/>
        </w:rPr>
        <w:t>Artículo 7.14.- LICENCIA POR VIOLENCIA DE GÉNERO.</w:t>
      </w:r>
    </w:p>
    <w:p w14:paraId="601F5895"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Las profesionales comprendidas en la presente carrera tienen derecho a una licencia por violencia de género con goce de haberes de hasta veinte (20) días hábiles con el alcance previsto en la Ley Nº 26.485, de Protección Integral a las Mujeres, con los tipos y modalidades establecidos en sus artículos 4°, 5° y 6º. Dicha licencia podrá prorrogarse por períodos iguales cuando la autoridad de aplicación entienda que se acredita la persistencia del motivo que justificó su</w:t>
      </w:r>
      <w:r>
        <w:rPr>
          <w:rFonts w:ascii="Arial" w:hAnsi="Arial" w:cs="Arial"/>
          <w:spacing w:val="-5"/>
          <w:kern w:val="1"/>
          <w:lang w:val="es-ES"/>
        </w:rPr>
        <w:t xml:space="preserve"> </w:t>
      </w:r>
      <w:r>
        <w:rPr>
          <w:rFonts w:ascii="Arial" w:hAnsi="Arial" w:cs="Arial"/>
          <w:kern w:val="1"/>
          <w:lang w:val="es-ES"/>
        </w:rPr>
        <w:t>otorgamiento.</w:t>
      </w:r>
    </w:p>
    <w:p w14:paraId="2D963A33"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 licencia entrará en vigencia a partir de la formulación de la solicitud por parte de la trabajadora que, desde ese momento, contará con un plazo máximo de cinco (5) días hábiles para acompañar la constancia de la denuncia judicial o constancia administrativa que la autoridad de aplicación requiera.</w:t>
      </w:r>
    </w:p>
    <w:p w14:paraId="774389D8" w14:textId="77777777" w:rsidR="002D0607" w:rsidRDefault="002D0607" w:rsidP="002D060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50C2312" w14:textId="77777777" w:rsidR="002D0607" w:rsidRDefault="002D0607" w:rsidP="002D0607">
      <w:pPr>
        <w:widowControl w:val="0"/>
        <w:autoSpaceDE w:val="0"/>
        <w:autoSpaceDN w:val="0"/>
        <w:adjustRightInd w:val="0"/>
        <w:spacing w:before="6" w:after="0" w:line="240" w:lineRule="auto"/>
        <w:ind w:right="-1"/>
        <w:rPr>
          <w:rFonts w:ascii="Times New Roman" w:hAnsi="Times New Roman" w:cs="Times New Roman"/>
          <w:kern w:val="1"/>
          <w:sz w:val="21"/>
          <w:szCs w:val="21"/>
          <w:lang w:val="es-ES"/>
        </w:rPr>
      </w:pPr>
    </w:p>
    <w:p w14:paraId="6DAA5043" w14:textId="77777777" w:rsidR="002D0607" w:rsidRDefault="002D0607" w:rsidP="002D0607">
      <w:pPr>
        <w:widowControl w:val="0"/>
        <w:autoSpaceDE w:val="0"/>
        <w:autoSpaceDN w:val="0"/>
        <w:adjustRightInd w:val="0"/>
        <w:spacing w:before="92" w:after="0" w:line="240" w:lineRule="auto"/>
        <w:ind w:right="-1"/>
        <w:jc w:val="both"/>
        <w:rPr>
          <w:rFonts w:ascii="Arial" w:hAnsi="Arial" w:cs="Arial"/>
          <w:kern w:val="1"/>
          <w:lang w:val="es-ES"/>
        </w:rPr>
      </w:pPr>
      <w:r>
        <w:rPr>
          <w:rFonts w:ascii="Arial" w:hAnsi="Arial" w:cs="Arial"/>
          <w:kern w:val="1"/>
          <w:lang w:val="es-ES"/>
        </w:rPr>
        <w:t>Cuando la trabajadora lo requiera, la autoridad de aplicación cambiará el lugar y/o horario de prestación de servicio, sin afectar la remuneración y dispondrá otras medidas de protección de la víctima que estime corresponder.</w:t>
      </w:r>
    </w:p>
    <w:p w14:paraId="39D61BBE" w14:textId="77777777" w:rsidR="002D0607" w:rsidRDefault="002D0607" w:rsidP="002D0607">
      <w:pPr>
        <w:widowControl w:val="0"/>
        <w:autoSpaceDE w:val="0"/>
        <w:autoSpaceDN w:val="0"/>
        <w:adjustRightInd w:val="0"/>
        <w:spacing w:before="1" w:after="0" w:line="240" w:lineRule="auto"/>
        <w:ind w:right="-1"/>
        <w:jc w:val="both"/>
        <w:rPr>
          <w:rFonts w:ascii="Arial" w:hAnsi="Arial" w:cs="Arial"/>
          <w:kern w:val="1"/>
          <w:lang w:val="es-ES"/>
        </w:rPr>
      </w:pPr>
      <w:r>
        <w:rPr>
          <w:rFonts w:ascii="Arial" w:hAnsi="Arial" w:cs="Arial"/>
          <w:kern w:val="1"/>
          <w:lang w:val="es-ES"/>
        </w:rPr>
        <w:t>Art. 30.- Incorporase el Artículo 7.15 a la Ordenanza N° 41.455 (texto consolidado según Ley 5666) con el siguiente texto:</w:t>
      </w:r>
    </w:p>
    <w:p w14:paraId="65F3162C" w14:textId="77777777" w:rsidR="002D0607" w:rsidRDefault="002D0607" w:rsidP="002D0607">
      <w:pPr>
        <w:widowControl w:val="0"/>
        <w:autoSpaceDE w:val="0"/>
        <w:autoSpaceDN w:val="0"/>
        <w:adjustRightInd w:val="0"/>
        <w:spacing w:after="0" w:line="252" w:lineRule="exact"/>
        <w:ind w:right="-1"/>
        <w:jc w:val="both"/>
        <w:rPr>
          <w:rFonts w:ascii="Arial" w:hAnsi="Arial" w:cs="Arial"/>
          <w:kern w:val="1"/>
          <w:lang w:val="es-ES"/>
        </w:rPr>
      </w:pPr>
      <w:r>
        <w:rPr>
          <w:rFonts w:ascii="Arial" w:hAnsi="Arial" w:cs="Arial"/>
          <w:kern w:val="1"/>
          <w:lang w:val="es-ES"/>
        </w:rPr>
        <w:t>Artículo 7.15.- LICENCIA POR VIOLENCIA INTRAFAMILIAR.</w:t>
      </w:r>
    </w:p>
    <w:p w14:paraId="39A68122"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Las disposiciones sobre violencia de género serán aplicables a las formas de constitución familiar, de acuerdo a las normas civiles que reconocen el matrimonio igualitario, unión civil o convivencial del mismo sexo.</w:t>
      </w:r>
    </w:p>
    <w:p w14:paraId="43B4C573" w14:textId="77777777" w:rsidR="002D0607" w:rsidRDefault="002D0607" w:rsidP="002D0607">
      <w:pPr>
        <w:widowControl w:val="0"/>
        <w:autoSpaceDE w:val="0"/>
        <w:autoSpaceDN w:val="0"/>
        <w:adjustRightInd w:val="0"/>
        <w:spacing w:before="1" w:after="0" w:line="240" w:lineRule="auto"/>
        <w:ind w:right="-1"/>
        <w:jc w:val="both"/>
        <w:rPr>
          <w:rFonts w:ascii="Arial" w:hAnsi="Arial" w:cs="Arial"/>
          <w:kern w:val="1"/>
          <w:lang w:val="es-ES"/>
        </w:rPr>
      </w:pPr>
      <w:r>
        <w:rPr>
          <w:rFonts w:ascii="Arial" w:hAnsi="Arial" w:cs="Arial"/>
          <w:kern w:val="1"/>
          <w:lang w:val="es-ES"/>
        </w:rPr>
        <w:t>Art. 31.- Modificase el Artículo 165 de la Ley 5688 el que quedará redactado de la siguiente manera:</w:t>
      </w:r>
    </w:p>
    <w:p w14:paraId="0907AD4A" w14:textId="77777777" w:rsidR="002D0607" w:rsidRDefault="002D0607" w:rsidP="002D0607">
      <w:pPr>
        <w:widowControl w:val="0"/>
        <w:autoSpaceDE w:val="0"/>
        <w:autoSpaceDN w:val="0"/>
        <w:adjustRightInd w:val="0"/>
        <w:spacing w:after="0" w:line="252" w:lineRule="exact"/>
        <w:ind w:right="-1"/>
        <w:jc w:val="both"/>
        <w:rPr>
          <w:rFonts w:ascii="Arial" w:hAnsi="Arial" w:cs="Arial"/>
          <w:kern w:val="1"/>
          <w:lang w:val="es-ES"/>
        </w:rPr>
      </w:pPr>
      <w:r>
        <w:rPr>
          <w:rFonts w:ascii="Arial" w:hAnsi="Arial" w:cs="Arial"/>
          <w:kern w:val="1"/>
          <w:lang w:val="es-ES"/>
        </w:rPr>
        <w:t>Artículo</w:t>
      </w:r>
      <w:r>
        <w:rPr>
          <w:rFonts w:ascii="Arial" w:hAnsi="Arial" w:cs="Arial"/>
          <w:spacing w:val="8"/>
          <w:kern w:val="1"/>
          <w:lang w:val="es-ES"/>
        </w:rPr>
        <w:t xml:space="preserve"> </w:t>
      </w:r>
      <w:r>
        <w:rPr>
          <w:rFonts w:ascii="Arial" w:hAnsi="Arial" w:cs="Arial"/>
          <w:kern w:val="1"/>
          <w:lang w:val="es-ES"/>
        </w:rPr>
        <w:t>165.-</w:t>
      </w:r>
      <w:r>
        <w:rPr>
          <w:rFonts w:ascii="Arial" w:hAnsi="Arial" w:cs="Arial"/>
          <w:spacing w:val="8"/>
          <w:kern w:val="1"/>
          <w:lang w:val="es-ES"/>
        </w:rPr>
        <w:t xml:space="preserve"> </w:t>
      </w:r>
      <w:r>
        <w:rPr>
          <w:rFonts w:ascii="Arial" w:hAnsi="Arial" w:cs="Arial"/>
          <w:kern w:val="1"/>
          <w:lang w:val="es-ES"/>
        </w:rPr>
        <w:t>La</w:t>
      </w:r>
      <w:r>
        <w:rPr>
          <w:rFonts w:ascii="Arial" w:hAnsi="Arial" w:cs="Arial"/>
          <w:spacing w:val="9"/>
          <w:kern w:val="1"/>
          <w:lang w:val="es-ES"/>
        </w:rPr>
        <w:t xml:space="preserve"> </w:t>
      </w:r>
      <w:r>
        <w:rPr>
          <w:rFonts w:ascii="Arial" w:hAnsi="Arial" w:cs="Arial"/>
          <w:kern w:val="1"/>
          <w:lang w:val="es-ES"/>
        </w:rPr>
        <w:t>licencia</w:t>
      </w:r>
      <w:r>
        <w:rPr>
          <w:rFonts w:ascii="Arial" w:hAnsi="Arial" w:cs="Arial"/>
          <w:spacing w:val="9"/>
          <w:kern w:val="1"/>
          <w:lang w:val="es-ES"/>
        </w:rPr>
        <w:t xml:space="preserve"> </w:t>
      </w:r>
      <w:r>
        <w:rPr>
          <w:rFonts w:ascii="Arial" w:hAnsi="Arial" w:cs="Arial"/>
          <w:kern w:val="1"/>
          <w:lang w:val="es-ES"/>
        </w:rPr>
        <w:t>por</w:t>
      </w:r>
      <w:r>
        <w:rPr>
          <w:rFonts w:ascii="Arial" w:hAnsi="Arial" w:cs="Arial"/>
          <w:spacing w:val="8"/>
          <w:kern w:val="1"/>
          <w:lang w:val="es-ES"/>
        </w:rPr>
        <w:t xml:space="preserve"> </w:t>
      </w:r>
      <w:r>
        <w:rPr>
          <w:rFonts w:ascii="Arial" w:hAnsi="Arial" w:cs="Arial"/>
          <w:kern w:val="1"/>
          <w:lang w:val="es-ES"/>
        </w:rPr>
        <w:t>embarazo</w:t>
      </w:r>
      <w:r>
        <w:rPr>
          <w:rFonts w:ascii="Arial" w:hAnsi="Arial" w:cs="Arial"/>
          <w:spacing w:val="9"/>
          <w:kern w:val="1"/>
          <w:lang w:val="es-ES"/>
        </w:rPr>
        <w:t xml:space="preserve"> </w:t>
      </w:r>
      <w:r>
        <w:rPr>
          <w:rFonts w:ascii="Arial" w:hAnsi="Arial" w:cs="Arial"/>
          <w:kern w:val="1"/>
          <w:lang w:val="es-ES"/>
        </w:rPr>
        <w:t>y</w:t>
      </w:r>
      <w:r>
        <w:rPr>
          <w:rFonts w:ascii="Arial" w:hAnsi="Arial" w:cs="Arial"/>
          <w:spacing w:val="8"/>
          <w:kern w:val="1"/>
          <w:lang w:val="es-ES"/>
        </w:rPr>
        <w:t xml:space="preserve"> </w:t>
      </w:r>
      <w:r>
        <w:rPr>
          <w:rFonts w:ascii="Arial" w:hAnsi="Arial" w:cs="Arial"/>
          <w:kern w:val="1"/>
          <w:lang w:val="es-ES"/>
        </w:rPr>
        <w:t>alumbramiento</w:t>
      </w:r>
      <w:r>
        <w:rPr>
          <w:rFonts w:ascii="Arial" w:hAnsi="Arial" w:cs="Arial"/>
          <w:spacing w:val="9"/>
          <w:kern w:val="1"/>
          <w:lang w:val="es-ES"/>
        </w:rPr>
        <w:t xml:space="preserve"> </w:t>
      </w:r>
      <w:r>
        <w:rPr>
          <w:rFonts w:ascii="Arial" w:hAnsi="Arial" w:cs="Arial"/>
          <w:kern w:val="1"/>
          <w:lang w:val="es-ES"/>
        </w:rPr>
        <w:t>se</w:t>
      </w:r>
      <w:r>
        <w:rPr>
          <w:rFonts w:ascii="Arial" w:hAnsi="Arial" w:cs="Arial"/>
          <w:spacing w:val="9"/>
          <w:kern w:val="1"/>
          <w:lang w:val="es-ES"/>
        </w:rPr>
        <w:t xml:space="preserve"> </w:t>
      </w:r>
      <w:r>
        <w:rPr>
          <w:rFonts w:ascii="Arial" w:hAnsi="Arial" w:cs="Arial"/>
          <w:kern w:val="1"/>
          <w:lang w:val="es-ES"/>
        </w:rPr>
        <w:t>concede</w:t>
      </w:r>
      <w:r>
        <w:rPr>
          <w:rFonts w:ascii="Arial" w:hAnsi="Arial" w:cs="Arial"/>
          <w:spacing w:val="9"/>
          <w:kern w:val="1"/>
          <w:lang w:val="es-ES"/>
        </w:rPr>
        <w:t xml:space="preserve"> </w:t>
      </w:r>
      <w:r>
        <w:rPr>
          <w:rFonts w:ascii="Arial" w:hAnsi="Arial" w:cs="Arial"/>
          <w:kern w:val="1"/>
          <w:lang w:val="es-ES"/>
        </w:rPr>
        <w:t>por</w:t>
      </w:r>
      <w:r>
        <w:rPr>
          <w:rFonts w:ascii="Arial" w:hAnsi="Arial" w:cs="Arial"/>
          <w:spacing w:val="8"/>
          <w:kern w:val="1"/>
          <w:lang w:val="es-ES"/>
        </w:rPr>
        <w:t xml:space="preserve"> </w:t>
      </w:r>
      <w:r>
        <w:rPr>
          <w:rFonts w:ascii="Arial" w:hAnsi="Arial" w:cs="Arial"/>
          <w:kern w:val="1"/>
          <w:lang w:val="es-ES"/>
        </w:rPr>
        <w:t>ciento</w:t>
      </w:r>
      <w:r>
        <w:rPr>
          <w:rFonts w:ascii="Arial" w:hAnsi="Arial" w:cs="Arial"/>
          <w:spacing w:val="9"/>
          <w:kern w:val="1"/>
          <w:lang w:val="es-ES"/>
        </w:rPr>
        <w:t xml:space="preserve"> </w:t>
      </w:r>
      <w:r>
        <w:rPr>
          <w:rFonts w:ascii="Arial" w:hAnsi="Arial" w:cs="Arial"/>
          <w:kern w:val="1"/>
          <w:lang w:val="es-ES"/>
        </w:rPr>
        <w:t>veinte</w:t>
      </w:r>
    </w:p>
    <w:p w14:paraId="068FA190"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(120)</w:t>
      </w:r>
      <w:r>
        <w:rPr>
          <w:rFonts w:ascii="Arial" w:hAnsi="Arial" w:cs="Arial"/>
          <w:spacing w:val="17"/>
          <w:kern w:val="1"/>
          <w:lang w:val="es-ES"/>
        </w:rPr>
        <w:t xml:space="preserve"> </w:t>
      </w:r>
      <w:r>
        <w:rPr>
          <w:rFonts w:ascii="Arial" w:hAnsi="Arial" w:cs="Arial"/>
          <w:kern w:val="1"/>
          <w:lang w:val="es-ES"/>
        </w:rPr>
        <w:t>días</w:t>
      </w:r>
      <w:r>
        <w:rPr>
          <w:rFonts w:ascii="Arial" w:hAnsi="Arial" w:cs="Arial"/>
          <w:spacing w:val="19"/>
          <w:kern w:val="1"/>
          <w:lang w:val="es-ES"/>
        </w:rPr>
        <w:t xml:space="preserve"> </w:t>
      </w:r>
      <w:r>
        <w:rPr>
          <w:rFonts w:ascii="Arial" w:hAnsi="Arial" w:cs="Arial"/>
          <w:kern w:val="1"/>
          <w:lang w:val="es-ES"/>
        </w:rPr>
        <w:t>corridos,</w:t>
      </w:r>
      <w:r>
        <w:rPr>
          <w:rFonts w:ascii="Arial" w:hAnsi="Arial" w:cs="Arial"/>
          <w:spacing w:val="19"/>
          <w:kern w:val="1"/>
          <w:lang w:val="es-ES"/>
        </w:rPr>
        <w:t xml:space="preserve"> </w:t>
      </w:r>
      <w:r>
        <w:rPr>
          <w:rFonts w:ascii="Arial" w:hAnsi="Arial" w:cs="Arial"/>
          <w:kern w:val="1"/>
          <w:lang w:val="es-ES"/>
        </w:rPr>
        <w:t>quedando</w:t>
      </w:r>
      <w:r>
        <w:rPr>
          <w:rFonts w:ascii="Arial" w:hAnsi="Arial" w:cs="Arial"/>
          <w:spacing w:val="18"/>
          <w:kern w:val="1"/>
          <w:lang w:val="es-ES"/>
        </w:rPr>
        <w:t xml:space="preserve"> </w:t>
      </w:r>
      <w:r>
        <w:rPr>
          <w:rFonts w:ascii="Arial" w:hAnsi="Arial" w:cs="Arial"/>
          <w:kern w:val="1"/>
          <w:lang w:val="es-ES"/>
        </w:rPr>
        <w:t>prohibido</w:t>
      </w:r>
      <w:r>
        <w:rPr>
          <w:rFonts w:ascii="Arial" w:hAnsi="Arial" w:cs="Arial"/>
          <w:spacing w:val="18"/>
          <w:kern w:val="1"/>
          <w:lang w:val="es-ES"/>
        </w:rPr>
        <w:t xml:space="preserve"> </w:t>
      </w:r>
      <w:r>
        <w:rPr>
          <w:rFonts w:ascii="Arial" w:hAnsi="Arial" w:cs="Arial"/>
          <w:kern w:val="1"/>
          <w:lang w:val="es-ES"/>
        </w:rPr>
        <w:t>el</w:t>
      </w:r>
      <w:r>
        <w:rPr>
          <w:rFonts w:ascii="Arial" w:hAnsi="Arial" w:cs="Arial"/>
          <w:spacing w:val="19"/>
          <w:kern w:val="1"/>
          <w:lang w:val="es-ES"/>
        </w:rPr>
        <w:t xml:space="preserve"> </w:t>
      </w:r>
      <w:r>
        <w:rPr>
          <w:rFonts w:ascii="Arial" w:hAnsi="Arial" w:cs="Arial"/>
          <w:kern w:val="1"/>
          <w:lang w:val="es-ES"/>
        </w:rPr>
        <w:t>trabajo</w:t>
      </w:r>
      <w:r>
        <w:rPr>
          <w:rFonts w:ascii="Arial" w:hAnsi="Arial" w:cs="Arial"/>
          <w:spacing w:val="18"/>
          <w:kern w:val="1"/>
          <w:lang w:val="es-ES"/>
        </w:rPr>
        <w:t xml:space="preserve"> </w:t>
      </w:r>
      <w:r>
        <w:rPr>
          <w:rFonts w:ascii="Arial" w:hAnsi="Arial" w:cs="Arial"/>
          <w:kern w:val="1"/>
          <w:lang w:val="es-ES"/>
        </w:rPr>
        <w:t>del</w:t>
      </w:r>
      <w:r>
        <w:rPr>
          <w:rFonts w:ascii="Arial" w:hAnsi="Arial" w:cs="Arial"/>
          <w:spacing w:val="18"/>
          <w:kern w:val="1"/>
          <w:lang w:val="es-ES"/>
        </w:rPr>
        <w:t xml:space="preserve"> </w:t>
      </w:r>
      <w:r>
        <w:rPr>
          <w:rFonts w:ascii="Arial" w:hAnsi="Arial" w:cs="Arial"/>
          <w:kern w:val="1"/>
          <w:lang w:val="es-ES"/>
        </w:rPr>
        <w:t>personal</w:t>
      </w:r>
      <w:r>
        <w:rPr>
          <w:rFonts w:ascii="Arial" w:hAnsi="Arial" w:cs="Arial"/>
          <w:spacing w:val="19"/>
          <w:kern w:val="1"/>
          <w:lang w:val="es-ES"/>
        </w:rPr>
        <w:t xml:space="preserve"> </w:t>
      </w:r>
      <w:r>
        <w:rPr>
          <w:rFonts w:ascii="Arial" w:hAnsi="Arial" w:cs="Arial"/>
          <w:kern w:val="1"/>
          <w:lang w:val="es-ES"/>
        </w:rPr>
        <w:t>durante</w:t>
      </w:r>
      <w:r>
        <w:rPr>
          <w:rFonts w:ascii="Arial" w:hAnsi="Arial" w:cs="Arial"/>
          <w:spacing w:val="18"/>
          <w:kern w:val="1"/>
          <w:lang w:val="es-ES"/>
        </w:rPr>
        <w:t xml:space="preserve"> </w:t>
      </w:r>
      <w:r>
        <w:rPr>
          <w:rFonts w:ascii="Arial" w:hAnsi="Arial" w:cs="Arial"/>
          <w:kern w:val="1"/>
          <w:lang w:val="es-ES"/>
        </w:rPr>
        <w:t>los</w:t>
      </w:r>
      <w:r>
        <w:rPr>
          <w:rFonts w:ascii="Arial" w:hAnsi="Arial" w:cs="Arial"/>
          <w:spacing w:val="19"/>
          <w:kern w:val="1"/>
          <w:lang w:val="es-ES"/>
        </w:rPr>
        <w:t xml:space="preserve"> </w:t>
      </w:r>
      <w:r>
        <w:rPr>
          <w:rFonts w:ascii="Arial" w:hAnsi="Arial" w:cs="Arial"/>
          <w:kern w:val="1"/>
          <w:lang w:val="es-ES"/>
        </w:rPr>
        <w:t>cincuenta</w:t>
      </w:r>
    </w:p>
    <w:p w14:paraId="4F35D532"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(50) días anteriores al parto y hasta setenta (70) días corridos después del mismo con goce de haberes.</w:t>
      </w:r>
    </w:p>
    <w:p w14:paraId="5F40CEBB"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En caso de nacimiento múltiple, el lapso previsto para el período de post-parto se extiende por el término de quince (15) días corridos por cada hijo/a nacido/a con vida después de el/la primero/a.</w:t>
      </w:r>
    </w:p>
    <w:p w14:paraId="5447C788"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En caso de adelantarse el alumbramiento, los días no utilizados de la licencia anterior al parto se acumularán al lapso previsto para el período de post parto.</w:t>
      </w:r>
    </w:p>
    <w:p w14:paraId="60BE7FF3"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Si alguno/a de los/las recién nacidos/as debiera permanecer internado/a en el área de neonatología al lapso previsto para el período de post-parto se le adicionarán los días que dure dicha internación.</w:t>
      </w:r>
    </w:p>
    <w:p w14:paraId="073F7B6D"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Vencido el lapso previsto para el período de post-parto la persona gestante, previa comunicación fehaciente a la Policía de la Ciudad, puede optar por prorrogar su licencia hasta ciento veinte (120) días corridos, sin percepción de haberes. Si ambos/as progenitores/as fueran agentes de la Policía de la Ciudad. La prórroga podrá ser</w:t>
      </w:r>
      <w:r>
        <w:rPr>
          <w:rFonts w:ascii="Arial" w:hAnsi="Arial" w:cs="Arial"/>
          <w:spacing w:val="40"/>
          <w:kern w:val="1"/>
          <w:lang w:val="es-ES"/>
        </w:rPr>
        <w:t xml:space="preserve"> </w:t>
      </w:r>
      <w:r>
        <w:rPr>
          <w:rFonts w:ascii="Arial" w:hAnsi="Arial" w:cs="Arial"/>
          <w:kern w:val="1"/>
          <w:lang w:val="es-ES"/>
        </w:rPr>
        <w:t>gozada</w:t>
      </w:r>
      <w:r>
        <w:rPr>
          <w:rFonts w:ascii="Arial" w:hAnsi="Arial" w:cs="Arial"/>
          <w:spacing w:val="39"/>
          <w:kern w:val="1"/>
          <w:lang w:val="es-ES"/>
        </w:rPr>
        <w:t xml:space="preserve"> </w:t>
      </w:r>
      <w:r>
        <w:rPr>
          <w:rFonts w:ascii="Arial" w:hAnsi="Arial" w:cs="Arial"/>
          <w:kern w:val="1"/>
          <w:lang w:val="es-ES"/>
        </w:rPr>
        <w:t>indistintamente</w:t>
      </w:r>
      <w:r>
        <w:rPr>
          <w:rFonts w:ascii="Arial" w:hAnsi="Arial" w:cs="Arial"/>
          <w:spacing w:val="40"/>
          <w:kern w:val="1"/>
          <w:lang w:val="es-ES"/>
        </w:rPr>
        <w:t xml:space="preserve"> </w:t>
      </w:r>
      <w:r>
        <w:rPr>
          <w:rFonts w:ascii="Arial" w:hAnsi="Arial" w:cs="Arial"/>
          <w:kern w:val="1"/>
          <w:lang w:val="es-ES"/>
        </w:rPr>
        <w:t>por</w:t>
      </w:r>
      <w:r>
        <w:rPr>
          <w:rFonts w:ascii="Arial" w:hAnsi="Arial" w:cs="Arial"/>
          <w:spacing w:val="41"/>
          <w:kern w:val="1"/>
          <w:lang w:val="es-ES"/>
        </w:rPr>
        <w:t xml:space="preserve"> </w:t>
      </w:r>
      <w:r>
        <w:rPr>
          <w:rFonts w:ascii="Arial" w:hAnsi="Arial" w:cs="Arial"/>
          <w:kern w:val="1"/>
          <w:lang w:val="es-ES"/>
        </w:rPr>
        <w:t>uno</w:t>
      </w:r>
      <w:r>
        <w:rPr>
          <w:rFonts w:ascii="Arial" w:hAnsi="Arial" w:cs="Arial"/>
          <w:spacing w:val="40"/>
          <w:kern w:val="1"/>
          <w:lang w:val="es-ES"/>
        </w:rPr>
        <w:t xml:space="preserve"> </w:t>
      </w:r>
      <w:r>
        <w:rPr>
          <w:rFonts w:ascii="Arial" w:hAnsi="Arial" w:cs="Arial"/>
          <w:kern w:val="1"/>
          <w:lang w:val="es-ES"/>
        </w:rPr>
        <w:t>u</w:t>
      </w:r>
      <w:r>
        <w:rPr>
          <w:rFonts w:ascii="Arial" w:hAnsi="Arial" w:cs="Arial"/>
          <w:spacing w:val="40"/>
          <w:kern w:val="1"/>
          <w:lang w:val="es-ES"/>
        </w:rPr>
        <w:t xml:space="preserve"> </w:t>
      </w:r>
      <w:r>
        <w:rPr>
          <w:rFonts w:ascii="Arial" w:hAnsi="Arial" w:cs="Arial"/>
          <w:kern w:val="1"/>
          <w:lang w:val="es-ES"/>
        </w:rPr>
        <w:t>otro</w:t>
      </w:r>
      <w:r>
        <w:rPr>
          <w:rFonts w:ascii="Arial" w:hAnsi="Arial" w:cs="Arial"/>
          <w:spacing w:val="41"/>
          <w:kern w:val="1"/>
          <w:lang w:val="es-ES"/>
        </w:rPr>
        <w:t xml:space="preserve"> </w:t>
      </w:r>
      <w:r>
        <w:rPr>
          <w:rFonts w:ascii="Arial" w:hAnsi="Arial" w:cs="Arial"/>
          <w:kern w:val="1"/>
          <w:lang w:val="es-ES"/>
        </w:rPr>
        <w:t>alternadamente</w:t>
      </w:r>
      <w:r>
        <w:rPr>
          <w:rFonts w:ascii="Arial" w:hAnsi="Arial" w:cs="Arial"/>
          <w:spacing w:val="40"/>
          <w:kern w:val="1"/>
          <w:lang w:val="es-ES"/>
        </w:rPr>
        <w:t xml:space="preserve"> </w:t>
      </w:r>
      <w:r>
        <w:rPr>
          <w:rFonts w:ascii="Arial" w:hAnsi="Arial" w:cs="Arial"/>
          <w:kern w:val="1"/>
          <w:lang w:val="es-ES"/>
        </w:rPr>
        <w:t>como</w:t>
      </w:r>
      <w:r>
        <w:rPr>
          <w:rFonts w:ascii="Arial" w:hAnsi="Arial" w:cs="Arial"/>
          <w:spacing w:val="40"/>
          <w:kern w:val="1"/>
          <w:lang w:val="es-ES"/>
        </w:rPr>
        <w:t xml:space="preserve"> </w:t>
      </w:r>
      <w:r>
        <w:rPr>
          <w:rFonts w:ascii="Arial" w:hAnsi="Arial" w:cs="Arial"/>
          <w:kern w:val="1"/>
          <w:lang w:val="es-ES"/>
        </w:rPr>
        <w:t>mejor</w:t>
      </w:r>
      <w:r>
        <w:rPr>
          <w:rFonts w:ascii="Arial" w:hAnsi="Arial" w:cs="Arial"/>
          <w:spacing w:val="40"/>
          <w:kern w:val="1"/>
          <w:lang w:val="es-ES"/>
        </w:rPr>
        <w:t xml:space="preserve"> </w:t>
      </w:r>
      <w:r>
        <w:rPr>
          <w:rFonts w:ascii="Arial" w:hAnsi="Arial" w:cs="Arial"/>
          <w:kern w:val="1"/>
          <w:lang w:val="es-ES"/>
        </w:rPr>
        <w:t>crean</w:t>
      </w:r>
    </w:p>
    <w:p w14:paraId="296EB886" w14:textId="77777777" w:rsidR="002D0607" w:rsidRDefault="002D0607" w:rsidP="002D0607">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/conveniente.</w:t>
      </w:r>
    </w:p>
    <w:p w14:paraId="17A9C1CD" w14:textId="77777777" w:rsidR="002D0607" w:rsidRDefault="002D0607" w:rsidP="002D0607">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Art. 32.- Modificase el Artículo 169 de la Ley 5688, el que quedará redactado de la siguiente manera:</w:t>
      </w:r>
    </w:p>
    <w:p w14:paraId="667C9622"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Artículo 169.- La licencia por adopción corresponde a quien adopte uno/a o más niño/s, niña/s o adolescente/s y se concede a partir del primer día hábil de tener al niño, niña o adolescente en guarda con fines de adopción. La licencia por adopción se regirá conforme las siguientes</w:t>
      </w:r>
      <w:r>
        <w:rPr>
          <w:rFonts w:ascii="Arial" w:hAnsi="Arial" w:cs="Arial"/>
          <w:spacing w:val="-1"/>
          <w:kern w:val="1"/>
          <w:lang w:val="es-ES"/>
        </w:rPr>
        <w:t xml:space="preserve"> </w:t>
      </w:r>
      <w:r>
        <w:rPr>
          <w:rFonts w:ascii="Arial" w:hAnsi="Arial" w:cs="Arial"/>
          <w:kern w:val="1"/>
          <w:lang w:val="es-ES"/>
        </w:rPr>
        <w:t>pautas:</w:t>
      </w:r>
    </w:p>
    <w:p w14:paraId="54988D30" w14:textId="77777777" w:rsidR="002D0607" w:rsidRDefault="002D0607" w:rsidP="002D0607">
      <w:pPr>
        <w:widowControl w:val="0"/>
        <w:tabs>
          <w:tab w:val="left" w:pos="370"/>
        </w:tabs>
        <w:autoSpaceDE w:val="0"/>
        <w:autoSpaceDN w:val="0"/>
        <w:adjustRightInd w:val="0"/>
        <w:spacing w:before="1" w:after="0" w:line="240" w:lineRule="auto"/>
        <w:ind w:left="360" w:right="-1"/>
        <w:jc w:val="both"/>
        <w:rPr>
          <w:rFonts w:ascii="Arial" w:hAnsi="Arial" w:cs="Arial"/>
          <w:kern w:val="1"/>
          <w:lang w:val="es-ES"/>
        </w:rPr>
      </w:pPr>
      <w:r>
        <w:rPr>
          <w:rFonts w:ascii="Arial" w:hAnsi="Arial" w:cs="Arial"/>
          <w:kern w:val="1"/>
          <w:lang w:val="es-ES"/>
        </w:rPr>
        <w:t>1)</w:t>
      </w:r>
      <w:r>
        <w:rPr>
          <w:rFonts w:ascii="Arial" w:hAnsi="Arial" w:cs="Arial"/>
          <w:kern w:val="1"/>
          <w:lang w:val="es-ES"/>
        </w:rPr>
        <w:tab/>
        <w:t>Quien adopte un niño o niña hasta los tres (3) años de edad, tendrá derecho a una licencia de noventa (90) días corridos con goce íntegro de</w:t>
      </w:r>
      <w:r>
        <w:rPr>
          <w:rFonts w:ascii="Arial" w:hAnsi="Arial" w:cs="Arial"/>
          <w:spacing w:val="-5"/>
          <w:kern w:val="1"/>
          <w:lang w:val="es-ES"/>
        </w:rPr>
        <w:t xml:space="preserve"> </w:t>
      </w:r>
      <w:r>
        <w:rPr>
          <w:rFonts w:ascii="Arial" w:hAnsi="Arial" w:cs="Arial"/>
          <w:kern w:val="1"/>
          <w:lang w:val="es-ES"/>
        </w:rPr>
        <w:t>haberes.</w:t>
      </w:r>
    </w:p>
    <w:p w14:paraId="7B6D476C" w14:textId="77777777" w:rsidR="002D0607" w:rsidRDefault="002D0607" w:rsidP="002D0607">
      <w:pPr>
        <w:widowControl w:val="0"/>
        <w:tabs>
          <w:tab w:val="left" w:pos="401"/>
        </w:tabs>
        <w:autoSpaceDE w:val="0"/>
        <w:autoSpaceDN w:val="0"/>
        <w:adjustRightInd w:val="0"/>
        <w:spacing w:after="0" w:line="240" w:lineRule="auto"/>
        <w:ind w:left="360" w:right="-1"/>
        <w:jc w:val="both"/>
        <w:rPr>
          <w:rFonts w:ascii="Arial" w:hAnsi="Arial" w:cs="Arial"/>
          <w:kern w:val="1"/>
          <w:lang w:val="es-ES"/>
        </w:rPr>
      </w:pPr>
      <w:r>
        <w:rPr>
          <w:rFonts w:ascii="Arial" w:hAnsi="Arial" w:cs="Arial"/>
          <w:kern w:val="1"/>
          <w:lang w:val="es-ES"/>
        </w:rPr>
        <w:t>2)</w:t>
      </w:r>
      <w:r>
        <w:rPr>
          <w:rFonts w:ascii="Arial" w:hAnsi="Arial" w:cs="Arial"/>
          <w:kern w:val="1"/>
          <w:lang w:val="es-ES"/>
        </w:rPr>
        <w:tab/>
        <w:t>Quien adopte un niño o niña entre los tres (3) y seis (6) años de edad, tendrá derecho a una licencia de ciento veinte (120) días corridos con goce íntegro de haberes.</w:t>
      </w:r>
    </w:p>
    <w:p w14:paraId="2A59E409" w14:textId="77777777" w:rsidR="002D0607" w:rsidRDefault="002D0607" w:rsidP="002D0607">
      <w:pPr>
        <w:widowControl w:val="0"/>
        <w:tabs>
          <w:tab w:val="left" w:pos="392"/>
        </w:tabs>
        <w:autoSpaceDE w:val="0"/>
        <w:autoSpaceDN w:val="0"/>
        <w:adjustRightInd w:val="0"/>
        <w:spacing w:after="0" w:line="240" w:lineRule="auto"/>
        <w:ind w:left="360" w:right="-1"/>
        <w:jc w:val="both"/>
        <w:rPr>
          <w:rFonts w:ascii="Arial" w:hAnsi="Arial" w:cs="Arial"/>
          <w:kern w:val="1"/>
          <w:lang w:val="es-ES"/>
        </w:rPr>
      </w:pPr>
      <w:r>
        <w:rPr>
          <w:rFonts w:ascii="Arial" w:hAnsi="Arial" w:cs="Arial"/>
          <w:kern w:val="1"/>
          <w:lang w:val="es-ES"/>
        </w:rPr>
        <w:t>3)</w:t>
      </w:r>
      <w:r>
        <w:rPr>
          <w:rFonts w:ascii="Arial" w:hAnsi="Arial" w:cs="Arial"/>
          <w:kern w:val="1"/>
          <w:lang w:val="es-ES"/>
        </w:rPr>
        <w:tab/>
        <w:t xml:space="preserve">Quien adopte un niño o niña entre los seis (6) y diez (10) años de edad, tendrá derecho a una </w:t>
      </w:r>
      <w:r>
        <w:rPr>
          <w:rFonts w:ascii="Arial" w:hAnsi="Arial" w:cs="Arial"/>
          <w:kern w:val="1"/>
          <w:lang w:val="es-ES"/>
        </w:rPr>
        <w:lastRenderedPageBreak/>
        <w:t>licencia de ciento cincuenta (150) días corridos con goce íntegro de haberes.</w:t>
      </w:r>
    </w:p>
    <w:p w14:paraId="558DF307" w14:textId="77777777" w:rsidR="002D0607" w:rsidRDefault="002D0607" w:rsidP="002D0607">
      <w:pPr>
        <w:widowControl w:val="0"/>
        <w:tabs>
          <w:tab w:val="left" w:pos="372"/>
        </w:tabs>
        <w:autoSpaceDE w:val="0"/>
        <w:autoSpaceDN w:val="0"/>
        <w:adjustRightInd w:val="0"/>
        <w:spacing w:after="0" w:line="240" w:lineRule="auto"/>
        <w:ind w:left="360" w:right="-1"/>
        <w:jc w:val="both"/>
        <w:rPr>
          <w:rFonts w:ascii="Arial" w:hAnsi="Arial" w:cs="Arial"/>
          <w:kern w:val="1"/>
          <w:lang w:val="es-ES"/>
        </w:rPr>
      </w:pPr>
      <w:r>
        <w:rPr>
          <w:rFonts w:ascii="Arial" w:hAnsi="Arial" w:cs="Arial"/>
          <w:kern w:val="1"/>
          <w:lang w:val="es-ES"/>
        </w:rPr>
        <w:t>4)</w:t>
      </w:r>
      <w:r>
        <w:rPr>
          <w:rFonts w:ascii="Arial" w:hAnsi="Arial" w:cs="Arial"/>
          <w:kern w:val="1"/>
          <w:lang w:val="es-ES"/>
        </w:rPr>
        <w:tab/>
        <w:t>Quien adopte un niño, niña o adolescente entre los diez (10) y dieciocho (18) años de edad, tendrá derecho a una licencia de ciento ochenta (180) días corridos con goce íntegro de</w:t>
      </w:r>
      <w:r>
        <w:rPr>
          <w:rFonts w:ascii="Arial" w:hAnsi="Arial" w:cs="Arial"/>
          <w:spacing w:val="-1"/>
          <w:kern w:val="1"/>
          <w:lang w:val="es-ES"/>
        </w:rPr>
        <w:t xml:space="preserve"> </w:t>
      </w:r>
      <w:r>
        <w:rPr>
          <w:rFonts w:ascii="Arial" w:hAnsi="Arial" w:cs="Arial"/>
          <w:kern w:val="1"/>
          <w:lang w:val="es-ES"/>
        </w:rPr>
        <w:t>haberes.</w:t>
      </w:r>
    </w:p>
    <w:p w14:paraId="3F42E9AB" w14:textId="004B1901" w:rsidR="002D0607" w:rsidRPr="002D0607" w:rsidRDefault="002D0607" w:rsidP="002D0607">
      <w:pPr>
        <w:widowControl w:val="0"/>
        <w:tabs>
          <w:tab w:val="left" w:pos="401"/>
        </w:tabs>
        <w:autoSpaceDE w:val="0"/>
        <w:autoSpaceDN w:val="0"/>
        <w:adjustRightInd w:val="0"/>
        <w:spacing w:after="0" w:line="240" w:lineRule="auto"/>
        <w:ind w:left="360" w:right="-1"/>
        <w:jc w:val="both"/>
        <w:rPr>
          <w:rFonts w:ascii="Arial" w:hAnsi="Arial" w:cs="Arial"/>
          <w:kern w:val="1"/>
          <w:lang w:val="es-ES"/>
        </w:rPr>
      </w:pPr>
      <w:r>
        <w:rPr>
          <w:rFonts w:ascii="Arial" w:hAnsi="Arial" w:cs="Arial"/>
          <w:kern w:val="1"/>
          <w:lang w:val="es-ES"/>
        </w:rPr>
        <w:t>5)</w:t>
      </w:r>
      <w:r>
        <w:rPr>
          <w:rFonts w:ascii="Arial" w:hAnsi="Arial" w:cs="Arial"/>
          <w:kern w:val="1"/>
          <w:lang w:val="es-ES"/>
        </w:rPr>
        <w:tab/>
        <w:t>En todos los supuestos, en caso de adopciones múltiples, se acumularán a los plazos</w:t>
      </w:r>
      <w:r>
        <w:rPr>
          <w:rFonts w:ascii="Arial" w:hAnsi="Arial" w:cs="Arial"/>
          <w:spacing w:val="32"/>
          <w:kern w:val="1"/>
          <w:lang w:val="es-ES"/>
        </w:rPr>
        <w:t xml:space="preserve"> </w:t>
      </w:r>
      <w:r>
        <w:rPr>
          <w:rFonts w:ascii="Arial" w:hAnsi="Arial" w:cs="Arial"/>
          <w:kern w:val="1"/>
          <w:lang w:val="es-ES"/>
        </w:rPr>
        <w:t>previstos</w:t>
      </w:r>
      <w:r>
        <w:rPr>
          <w:rFonts w:ascii="Arial" w:hAnsi="Arial" w:cs="Arial"/>
          <w:spacing w:val="33"/>
          <w:kern w:val="1"/>
          <w:lang w:val="es-ES"/>
        </w:rPr>
        <w:t xml:space="preserve"> </w:t>
      </w:r>
      <w:r>
        <w:rPr>
          <w:rFonts w:ascii="Arial" w:hAnsi="Arial" w:cs="Arial"/>
          <w:kern w:val="1"/>
          <w:lang w:val="es-ES"/>
        </w:rPr>
        <w:t>en</w:t>
      </w:r>
      <w:r>
        <w:rPr>
          <w:rFonts w:ascii="Arial" w:hAnsi="Arial" w:cs="Arial"/>
          <w:spacing w:val="32"/>
          <w:kern w:val="1"/>
          <w:lang w:val="es-ES"/>
        </w:rPr>
        <w:t xml:space="preserve"> </w:t>
      </w:r>
      <w:r>
        <w:rPr>
          <w:rFonts w:ascii="Arial" w:hAnsi="Arial" w:cs="Arial"/>
          <w:kern w:val="1"/>
          <w:lang w:val="es-ES"/>
        </w:rPr>
        <w:t>los</w:t>
      </w:r>
      <w:r>
        <w:rPr>
          <w:rFonts w:ascii="Arial" w:hAnsi="Arial" w:cs="Arial"/>
          <w:spacing w:val="32"/>
          <w:kern w:val="1"/>
          <w:lang w:val="es-ES"/>
        </w:rPr>
        <w:t xml:space="preserve"> </w:t>
      </w:r>
      <w:r>
        <w:rPr>
          <w:rFonts w:ascii="Arial" w:hAnsi="Arial" w:cs="Arial"/>
          <w:kern w:val="1"/>
          <w:lang w:val="es-ES"/>
        </w:rPr>
        <w:t>incisos</w:t>
      </w:r>
      <w:r>
        <w:rPr>
          <w:rFonts w:ascii="Arial" w:hAnsi="Arial" w:cs="Arial"/>
          <w:spacing w:val="32"/>
          <w:kern w:val="1"/>
          <w:lang w:val="es-ES"/>
        </w:rPr>
        <w:t xml:space="preserve"> </w:t>
      </w:r>
      <w:r>
        <w:rPr>
          <w:rFonts w:ascii="Arial" w:hAnsi="Arial" w:cs="Arial"/>
          <w:kern w:val="1"/>
          <w:lang w:val="es-ES"/>
        </w:rPr>
        <w:t>1),</w:t>
      </w:r>
      <w:r>
        <w:rPr>
          <w:rFonts w:ascii="Arial" w:hAnsi="Arial" w:cs="Arial"/>
          <w:spacing w:val="32"/>
          <w:kern w:val="1"/>
          <w:lang w:val="es-ES"/>
        </w:rPr>
        <w:t xml:space="preserve"> </w:t>
      </w:r>
      <w:r>
        <w:rPr>
          <w:rFonts w:ascii="Arial" w:hAnsi="Arial" w:cs="Arial"/>
          <w:kern w:val="1"/>
          <w:lang w:val="es-ES"/>
        </w:rPr>
        <w:t>2),</w:t>
      </w:r>
      <w:r>
        <w:rPr>
          <w:rFonts w:ascii="Arial" w:hAnsi="Arial" w:cs="Arial"/>
          <w:spacing w:val="32"/>
          <w:kern w:val="1"/>
          <w:lang w:val="es-ES"/>
        </w:rPr>
        <w:t xml:space="preserve"> </w:t>
      </w:r>
      <w:r>
        <w:rPr>
          <w:rFonts w:ascii="Arial" w:hAnsi="Arial" w:cs="Arial"/>
          <w:kern w:val="1"/>
          <w:lang w:val="es-ES"/>
        </w:rPr>
        <w:t>3)</w:t>
      </w:r>
      <w:r>
        <w:rPr>
          <w:rFonts w:ascii="Arial" w:hAnsi="Arial" w:cs="Arial"/>
          <w:spacing w:val="32"/>
          <w:kern w:val="1"/>
          <w:lang w:val="es-ES"/>
        </w:rPr>
        <w:t xml:space="preserve"> </w:t>
      </w:r>
      <w:r>
        <w:rPr>
          <w:rFonts w:ascii="Arial" w:hAnsi="Arial" w:cs="Arial"/>
          <w:kern w:val="1"/>
          <w:lang w:val="es-ES"/>
        </w:rPr>
        <w:t>y</w:t>
      </w:r>
      <w:r>
        <w:rPr>
          <w:rFonts w:ascii="Arial" w:hAnsi="Arial" w:cs="Arial"/>
          <w:spacing w:val="30"/>
          <w:kern w:val="1"/>
          <w:lang w:val="es-ES"/>
        </w:rPr>
        <w:t xml:space="preserve"> </w:t>
      </w:r>
      <w:r>
        <w:rPr>
          <w:rFonts w:ascii="Arial" w:hAnsi="Arial" w:cs="Arial"/>
          <w:kern w:val="1"/>
          <w:lang w:val="es-ES"/>
        </w:rPr>
        <w:t>4)</w:t>
      </w:r>
      <w:r>
        <w:rPr>
          <w:rFonts w:ascii="Arial" w:hAnsi="Arial" w:cs="Arial"/>
          <w:spacing w:val="33"/>
          <w:kern w:val="1"/>
          <w:lang w:val="es-ES"/>
        </w:rPr>
        <w:t xml:space="preserve"> </w:t>
      </w:r>
      <w:r>
        <w:rPr>
          <w:rFonts w:ascii="Arial" w:hAnsi="Arial" w:cs="Arial"/>
          <w:kern w:val="1"/>
          <w:lang w:val="es-ES"/>
        </w:rPr>
        <w:t>del</w:t>
      </w:r>
      <w:r>
        <w:rPr>
          <w:rFonts w:ascii="Arial" w:hAnsi="Arial" w:cs="Arial"/>
          <w:spacing w:val="33"/>
          <w:kern w:val="1"/>
          <w:lang w:val="es-ES"/>
        </w:rPr>
        <w:t xml:space="preserve"> </w:t>
      </w:r>
      <w:r>
        <w:rPr>
          <w:rFonts w:ascii="Arial" w:hAnsi="Arial" w:cs="Arial"/>
          <w:kern w:val="1"/>
          <w:lang w:val="es-ES"/>
        </w:rPr>
        <w:t>presente</w:t>
      </w:r>
      <w:r>
        <w:rPr>
          <w:rFonts w:ascii="Arial" w:hAnsi="Arial" w:cs="Arial"/>
          <w:spacing w:val="32"/>
          <w:kern w:val="1"/>
          <w:lang w:val="es-ES"/>
        </w:rPr>
        <w:t xml:space="preserve"> </w:t>
      </w:r>
      <w:r>
        <w:rPr>
          <w:rFonts w:ascii="Arial" w:hAnsi="Arial" w:cs="Arial"/>
          <w:kern w:val="1"/>
          <w:lang w:val="es-ES"/>
        </w:rPr>
        <w:t>artículo,</w:t>
      </w:r>
      <w:r>
        <w:rPr>
          <w:rFonts w:ascii="Arial" w:hAnsi="Arial" w:cs="Arial"/>
          <w:spacing w:val="31"/>
          <w:kern w:val="1"/>
          <w:lang w:val="es-ES"/>
        </w:rPr>
        <w:t xml:space="preserve"> </w:t>
      </w:r>
      <w:r>
        <w:rPr>
          <w:rFonts w:ascii="Arial" w:hAnsi="Arial" w:cs="Arial"/>
          <w:kern w:val="1"/>
          <w:lang w:val="es-ES"/>
        </w:rPr>
        <w:t>treinta</w:t>
      </w:r>
      <w:r>
        <w:rPr>
          <w:rFonts w:ascii="Arial" w:hAnsi="Arial" w:cs="Arial"/>
          <w:spacing w:val="32"/>
          <w:kern w:val="1"/>
          <w:lang w:val="es-ES"/>
        </w:rPr>
        <w:t xml:space="preserve"> </w:t>
      </w:r>
      <w:r>
        <w:rPr>
          <w:rFonts w:ascii="Arial" w:hAnsi="Arial" w:cs="Arial"/>
          <w:kern w:val="1"/>
          <w:lang w:val="es-ES"/>
        </w:rPr>
        <w:t>(30)</w:t>
      </w:r>
      <w:r>
        <w:rPr>
          <w:rFonts w:ascii="Arial" w:hAnsi="Arial" w:cs="Arial"/>
          <w:spacing w:val="32"/>
          <w:kern w:val="1"/>
          <w:lang w:val="es-ES"/>
        </w:rPr>
        <w:t xml:space="preserve"> </w:t>
      </w:r>
      <w:r>
        <w:rPr>
          <w:rFonts w:ascii="Arial" w:hAnsi="Arial" w:cs="Arial"/>
          <w:kern w:val="1"/>
          <w:lang w:val="es-ES"/>
        </w:rPr>
        <w:t>días</w:t>
      </w:r>
      <w:r>
        <w:rPr>
          <w:rFonts w:ascii="Arial" w:hAnsi="Arial" w:cs="Arial"/>
          <w:kern w:val="1"/>
          <w:lang w:val="es-ES"/>
        </w:rPr>
        <w:t xml:space="preserve"> </w:t>
      </w:r>
      <w:r w:rsidRPr="002D0607">
        <w:rPr>
          <w:rFonts w:ascii="Arial" w:hAnsi="Arial" w:cs="Arial"/>
          <w:kern w:val="1"/>
          <w:lang w:val="es-ES"/>
        </w:rPr>
        <w:t>corridos con goce de haberes por cada niño, niña o adolescente adoptado/a después de el/la primero/a.</w:t>
      </w:r>
    </w:p>
    <w:p w14:paraId="050B0F01" w14:textId="77777777" w:rsidR="002D0607" w:rsidRDefault="002D0607" w:rsidP="002D0607">
      <w:pPr>
        <w:widowControl w:val="0"/>
        <w:tabs>
          <w:tab w:val="left" w:pos="424"/>
        </w:tabs>
        <w:autoSpaceDE w:val="0"/>
        <w:autoSpaceDN w:val="0"/>
        <w:adjustRightInd w:val="0"/>
        <w:spacing w:before="1" w:after="0" w:line="240" w:lineRule="auto"/>
        <w:ind w:left="360" w:right="-1"/>
        <w:rPr>
          <w:rFonts w:ascii="Arial" w:hAnsi="Arial" w:cs="Arial"/>
          <w:kern w:val="1"/>
          <w:lang w:val="es-ES"/>
        </w:rPr>
      </w:pPr>
      <w:r>
        <w:rPr>
          <w:rFonts w:ascii="Arial" w:hAnsi="Arial" w:cs="Arial"/>
          <w:kern w:val="1"/>
          <w:lang w:val="es-ES"/>
        </w:rPr>
        <w:t>6)</w:t>
      </w:r>
      <w:r>
        <w:rPr>
          <w:rFonts w:ascii="Arial" w:hAnsi="Arial" w:cs="Arial"/>
          <w:kern w:val="1"/>
          <w:lang w:val="es-ES"/>
        </w:rPr>
        <w:tab/>
        <w:t>En caso de adopciones múltiples de niños, niñas o adolescentes de distintas edades, corresponde aplicar el plazo más beneficioso previsto en los incisos 1), 2), 3) y 4) del presente artículo, computando el del niño, niña o adolescente de mayor edad. Si ambos adoptantes fueran a la vez empleados del Gobierno de la Ciudad Autónoma de Buenos Aires, la licencia por adopción que les corresponda podrá ser distribuida por éstos de acuerdo a su voluntad, pudiendo ser usufructuada por uno o ambos, en forma simultánea o consecutiva. Tal opción deberá ser informada por ambos adoptantes mediante notificación fehaciente al área de personal de la jurisdicción donde revistan</w:t>
      </w:r>
      <w:r>
        <w:rPr>
          <w:rFonts w:ascii="Arial" w:hAnsi="Arial" w:cs="Arial"/>
          <w:spacing w:val="-1"/>
          <w:kern w:val="1"/>
          <w:lang w:val="es-ES"/>
        </w:rPr>
        <w:t xml:space="preserve"> </w:t>
      </w:r>
      <w:r>
        <w:rPr>
          <w:rFonts w:ascii="Arial" w:hAnsi="Arial" w:cs="Arial"/>
          <w:kern w:val="1"/>
          <w:lang w:val="es-ES"/>
        </w:rPr>
        <w:t>presupuestariamente.</w:t>
      </w:r>
    </w:p>
    <w:p w14:paraId="144B5097"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El/la coadoptante que no usufructúe la licencia por adopción, tendrá derecho a una licencia con goce de haberes de quince (15) días corridos a partir de la notificación del otorgamiento de la guarda con vistas a la adopción. Asimismo, tendrá derecho a una licencia con goce de haberes de treinta (30) días corridos no fraccionables e intransferibles que podrá usufructuar en cualquier momento dentro del año de notificación del otorgamiento de la guarda con vistas a la futura adopción.</w:t>
      </w:r>
    </w:p>
    <w:p w14:paraId="285F5F50"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Si ambos adoptantes fueran a la vez empleados del Gobierno de la Ciudad Autónoma de Buenos Aires y falleciera el/la adoptante que se encontraba usufructuando alguna de las licencias por adopción contempladas en este artículo, el/la adoptante supérstite tendrá derecho a gozar el resto de la licencia que le hubiera correspondido a el/la fallecido/a o bien, tendrá derecho a una licencia de hasta sesenta (60) días corridos con goce de haberes, lo que resulte mayor.</w:t>
      </w:r>
    </w:p>
    <w:p w14:paraId="6DD84B37"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En todos los casos de fallecimiento de un/una adoptante, la licencia por adopción de el/la adoptante supérstite se suspende durante el lapso de la licencia por fallecimiento familiar que en cada caso corresponda, y se reanuda al finalizar ésta.</w:t>
      </w:r>
    </w:p>
    <w:p w14:paraId="1DCA5DF1"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Para el caso de adopción de niño, niña o adolescente con discapacidad, será de aplicación el beneficio previsto en la Ley 360, cualquiera sea la edad de el/la adoptado/a.</w:t>
      </w:r>
    </w:p>
    <w:p w14:paraId="77829BD2"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En todos los casos, para usufructuar las licencias previstas para adopción, el/la trabajador/a adoptante deberá acreditar su situación con certificación expedida por institución oficial.</w:t>
      </w:r>
    </w:p>
    <w:p w14:paraId="68A0CD1C" w14:textId="77777777" w:rsidR="002D0607" w:rsidRDefault="002D0607" w:rsidP="002D0607">
      <w:pPr>
        <w:widowControl w:val="0"/>
        <w:autoSpaceDE w:val="0"/>
        <w:autoSpaceDN w:val="0"/>
        <w:adjustRightInd w:val="0"/>
        <w:spacing w:after="0" w:line="253" w:lineRule="exact"/>
        <w:ind w:right="-1"/>
        <w:jc w:val="both"/>
        <w:rPr>
          <w:rFonts w:ascii="Arial" w:hAnsi="Arial" w:cs="Arial"/>
          <w:kern w:val="1"/>
          <w:lang w:val="es-ES"/>
        </w:rPr>
      </w:pPr>
      <w:r>
        <w:rPr>
          <w:rFonts w:ascii="Arial" w:hAnsi="Arial" w:cs="Arial"/>
          <w:kern w:val="1"/>
          <w:lang w:val="es-ES"/>
        </w:rPr>
        <w:t>Art. 33.- Incorporase el Artículo 169 bis a la Ley 5688 con el siguiente texto:</w:t>
      </w:r>
    </w:p>
    <w:p w14:paraId="7BE994E4"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Artículo 169 bis.- Al finalizar la licencia prevista en el Artículo 169 de la presente, el/la adoptante puede optar por prorrogar su licencia por un lapso de hasta ciento veinte</w:t>
      </w:r>
    </w:p>
    <w:p w14:paraId="4B01FA58" w14:textId="77777777" w:rsidR="002D0607" w:rsidRDefault="002D0607" w:rsidP="002D0607">
      <w:pPr>
        <w:widowControl w:val="0"/>
        <w:autoSpaceDE w:val="0"/>
        <w:autoSpaceDN w:val="0"/>
        <w:adjustRightInd w:val="0"/>
        <w:spacing w:before="1" w:after="0" w:line="240" w:lineRule="auto"/>
        <w:ind w:right="-1"/>
        <w:jc w:val="both"/>
        <w:rPr>
          <w:rFonts w:ascii="Arial" w:hAnsi="Arial" w:cs="Arial"/>
          <w:kern w:val="1"/>
          <w:lang w:val="es-ES"/>
        </w:rPr>
      </w:pPr>
      <w:r>
        <w:rPr>
          <w:rFonts w:ascii="Arial" w:hAnsi="Arial" w:cs="Arial"/>
          <w:kern w:val="1"/>
          <w:lang w:val="es-ES"/>
        </w:rPr>
        <w:t>(120) días corridos sin goce de haberes. Si ambos/as adoptantes estuvieran comprendidos en la presente Ley, podrán distribuir esta licencia entre ellos/as de acuerdo a su voluntad, pudiendo ser usufructuada indistintamente por uno/a u otro/a alternadamente como mejor crean conveniente.</w:t>
      </w:r>
    </w:p>
    <w:p w14:paraId="25EDE434" w14:textId="77777777" w:rsidR="002D0607" w:rsidRDefault="002D0607" w:rsidP="002D0607">
      <w:pPr>
        <w:widowControl w:val="0"/>
        <w:autoSpaceDE w:val="0"/>
        <w:autoSpaceDN w:val="0"/>
        <w:adjustRightInd w:val="0"/>
        <w:spacing w:after="0" w:line="253" w:lineRule="exact"/>
        <w:ind w:right="-1"/>
        <w:jc w:val="both"/>
        <w:rPr>
          <w:rFonts w:ascii="Arial" w:hAnsi="Arial" w:cs="Arial"/>
          <w:kern w:val="1"/>
          <w:lang w:val="es-ES"/>
        </w:rPr>
      </w:pPr>
      <w:r>
        <w:rPr>
          <w:rFonts w:ascii="Arial" w:hAnsi="Arial" w:cs="Arial"/>
          <w:kern w:val="1"/>
          <w:lang w:val="es-ES"/>
        </w:rPr>
        <w:t>Art. 34.- Incorporase como Artículo 169 ter a la Ley 5688 el siguiente texto:</w:t>
      </w:r>
    </w:p>
    <w:p w14:paraId="7AB34505" w14:textId="28E711E3"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Artículo 169 ter.- Los/las trabajadores/as comprendidos/as en la presente Ley tienen derecho a una licencia con goce de haberes de dos (2) días corridos con un máximo de diez (10) días por año para realizar trámites vinculados a la adopción, cumplir con las instancias de evaluación exigidas por los respectivos organismos públicos de aspirantes a guarda con fines de adopción o para concurrir a las audiencias, visitas u otras medidas que disponga el juez competente, con carácter previo a otorgar la guarda con fines de adopción. La franquicia puede ser extendida cinco (5) días en caso de existir razones fundadas debidamente acreditadas ante la</w:t>
      </w:r>
      <w:r>
        <w:rPr>
          <w:rFonts w:ascii="Arial" w:hAnsi="Arial" w:cs="Arial"/>
          <w:spacing w:val="60"/>
          <w:kern w:val="1"/>
          <w:lang w:val="es-ES"/>
        </w:rPr>
        <w:t xml:space="preserve"> </w:t>
      </w:r>
      <w:r>
        <w:rPr>
          <w:rFonts w:ascii="Arial" w:hAnsi="Arial" w:cs="Arial"/>
          <w:kern w:val="1"/>
          <w:lang w:val="es-ES"/>
        </w:rPr>
        <w:t>autoridad</w:t>
      </w:r>
      <w:r>
        <w:rPr>
          <w:rFonts w:ascii="Arial" w:hAnsi="Arial" w:cs="Arial"/>
          <w:kern w:val="1"/>
          <w:lang w:val="es-ES"/>
        </w:rPr>
        <w:t xml:space="preserve"> </w:t>
      </w:r>
      <w:r>
        <w:rPr>
          <w:rFonts w:ascii="Arial" w:hAnsi="Arial" w:cs="Arial"/>
          <w:kern w:val="1"/>
          <w:lang w:val="es-ES"/>
        </w:rPr>
        <w:t>competente. El/la trabajador/a deberá comunicar previamente mediante notificación fehaciente al área de personal de la jurisdicción donde revista presupuestariamente la inscripción en el Registro Único de Aspirantes a Guarda con Fines Adoptivos establecido por la Ley Nº 25.854. La presente licencia no suspende la licencia por descanso anual remunerado.</w:t>
      </w:r>
    </w:p>
    <w:p w14:paraId="4A6BD42A"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35.- Modificase el Artículo 174 de la Ley 5688 el que quedará redactado de la siguiente manera:</w:t>
      </w:r>
    </w:p>
    <w:p w14:paraId="25B73922" w14:textId="77777777" w:rsidR="002D0607" w:rsidRDefault="002D0607" w:rsidP="002D0607">
      <w:pPr>
        <w:widowControl w:val="0"/>
        <w:autoSpaceDE w:val="0"/>
        <w:autoSpaceDN w:val="0"/>
        <w:adjustRightInd w:val="0"/>
        <w:spacing w:before="1" w:after="0" w:line="240" w:lineRule="auto"/>
        <w:ind w:right="-1"/>
        <w:jc w:val="both"/>
        <w:rPr>
          <w:rFonts w:ascii="Arial" w:hAnsi="Arial" w:cs="Arial"/>
          <w:kern w:val="1"/>
          <w:lang w:val="es-ES"/>
        </w:rPr>
      </w:pPr>
      <w:r>
        <w:rPr>
          <w:rFonts w:ascii="Arial" w:hAnsi="Arial" w:cs="Arial"/>
          <w:kern w:val="1"/>
          <w:lang w:val="es-ES"/>
        </w:rPr>
        <w:t>Artículo 174.- La licencia por fallecimiento de familiares es otorgada en los siguientes casos, y por los plazos que se detallan a continuación:</w:t>
      </w:r>
    </w:p>
    <w:p w14:paraId="01179A15" w14:textId="77777777" w:rsidR="002D0607" w:rsidRDefault="002D0607" w:rsidP="002D0607">
      <w:pPr>
        <w:widowControl w:val="0"/>
        <w:numPr>
          <w:ilvl w:val="0"/>
          <w:numId w:val="19"/>
        </w:numPr>
        <w:tabs>
          <w:tab w:val="left" w:pos="359"/>
        </w:tabs>
        <w:autoSpaceDE w:val="0"/>
        <w:autoSpaceDN w:val="0"/>
        <w:adjustRightInd w:val="0"/>
        <w:spacing w:after="0" w:line="253" w:lineRule="exact"/>
        <w:ind w:left="0" w:right="-1" w:firstLine="0"/>
        <w:rPr>
          <w:rFonts w:ascii="Arial" w:hAnsi="Arial" w:cs="Arial"/>
          <w:kern w:val="1"/>
          <w:lang w:val="es-ES"/>
        </w:rPr>
      </w:pPr>
      <w:r>
        <w:rPr>
          <w:rFonts w:ascii="Arial" w:hAnsi="Arial" w:cs="Arial"/>
          <w:kern w:val="1"/>
          <w:lang w:val="es-ES"/>
        </w:rPr>
        <w:lastRenderedPageBreak/>
        <w:t>1)</w:t>
      </w:r>
      <w:r>
        <w:rPr>
          <w:rFonts w:ascii="Arial" w:hAnsi="Arial" w:cs="Arial"/>
          <w:kern w:val="1"/>
          <w:lang w:val="es-ES"/>
        </w:rPr>
        <w:tab/>
        <w:t>Fallecimiento de hijo/a: diez (10) días</w:t>
      </w:r>
      <w:r>
        <w:rPr>
          <w:rFonts w:ascii="Arial" w:hAnsi="Arial" w:cs="Arial"/>
          <w:spacing w:val="-4"/>
          <w:kern w:val="1"/>
          <w:lang w:val="es-ES"/>
        </w:rPr>
        <w:t xml:space="preserve"> </w:t>
      </w:r>
      <w:r>
        <w:rPr>
          <w:rFonts w:ascii="Arial" w:hAnsi="Arial" w:cs="Arial"/>
          <w:kern w:val="1"/>
          <w:lang w:val="es-ES"/>
        </w:rPr>
        <w:t>corridos.</w:t>
      </w:r>
    </w:p>
    <w:p w14:paraId="017ECB1C" w14:textId="77777777" w:rsidR="002D0607" w:rsidRDefault="002D0607" w:rsidP="002D0607">
      <w:pPr>
        <w:widowControl w:val="0"/>
        <w:numPr>
          <w:ilvl w:val="0"/>
          <w:numId w:val="19"/>
        </w:numPr>
        <w:tabs>
          <w:tab w:val="left" w:pos="359"/>
        </w:tabs>
        <w:autoSpaceDE w:val="0"/>
        <w:autoSpaceDN w:val="0"/>
        <w:adjustRightInd w:val="0"/>
        <w:spacing w:after="0" w:line="253" w:lineRule="exact"/>
        <w:ind w:left="0" w:right="-1" w:firstLine="0"/>
        <w:rPr>
          <w:rFonts w:ascii="Arial" w:hAnsi="Arial" w:cs="Arial"/>
          <w:kern w:val="1"/>
          <w:lang w:val="es-ES"/>
        </w:rPr>
      </w:pPr>
      <w:r>
        <w:rPr>
          <w:rFonts w:ascii="Arial" w:hAnsi="Arial" w:cs="Arial"/>
          <w:kern w:val="1"/>
          <w:lang w:val="es-ES"/>
        </w:rPr>
        <w:t>2)</w:t>
      </w:r>
      <w:r>
        <w:rPr>
          <w:rFonts w:ascii="Arial" w:hAnsi="Arial" w:cs="Arial"/>
          <w:kern w:val="1"/>
          <w:lang w:val="es-ES"/>
        </w:rPr>
        <w:tab/>
        <w:t>Fallecimiento de hijo/a en el parto o nacimiento sin vida: diez (10) días</w:t>
      </w:r>
      <w:r>
        <w:rPr>
          <w:rFonts w:ascii="Arial" w:hAnsi="Arial" w:cs="Arial"/>
          <w:spacing w:val="-15"/>
          <w:kern w:val="1"/>
          <w:lang w:val="es-ES"/>
        </w:rPr>
        <w:t xml:space="preserve"> </w:t>
      </w:r>
      <w:r>
        <w:rPr>
          <w:rFonts w:ascii="Arial" w:hAnsi="Arial" w:cs="Arial"/>
          <w:kern w:val="1"/>
          <w:lang w:val="es-ES"/>
        </w:rPr>
        <w:t>corridos.</w:t>
      </w:r>
    </w:p>
    <w:p w14:paraId="78429C7A" w14:textId="77777777" w:rsidR="002D0607" w:rsidRDefault="002D0607" w:rsidP="002D0607">
      <w:pPr>
        <w:widowControl w:val="0"/>
        <w:numPr>
          <w:ilvl w:val="0"/>
          <w:numId w:val="19"/>
        </w:numPr>
        <w:tabs>
          <w:tab w:val="left" w:pos="363"/>
        </w:tabs>
        <w:autoSpaceDE w:val="0"/>
        <w:autoSpaceDN w:val="0"/>
        <w:adjustRightInd w:val="0"/>
        <w:spacing w:after="0" w:line="240" w:lineRule="auto"/>
        <w:ind w:left="0" w:right="-1" w:firstLine="0"/>
        <w:rPr>
          <w:rFonts w:ascii="Arial" w:hAnsi="Arial" w:cs="Arial"/>
          <w:kern w:val="1"/>
          <w:lang w:val="es-ES"/>
        </w:rPr>
      </w:pPr>
      <w:r>
        <w:rPr>
          <w:rFonts w:ascii="Arial" w:hAnsi="Arial" w:cs="Arial"/>
          <w:kern w:val="1"/>
          <w:lang w:val="es-ES"/>
        </w:rPr>
        <w:t>3)</w:t>
      </w:r>
      <w:r>
        <w:rPr>
          <w:rFonts w:ascii="Arial" w:hAnsi="Arial" w:cs="Arial"/>
          <w:kern w:val="1"/>
          <w:lang w:val="es-ES"/>
        </w:rPr>
        <w:tab/>
        <w:t>Fallecimiento de cónyuge, pareja conviviente o pareja de unión civil, padre o madre: cinco (5) días</w:t>
      </w:r>
      <w:r>
        <w:rPr>
          <w:rFonts w:ascii="Arial" w:hAnsi="Arial" w:cs="Arial"/>
          <w:spacing w:val="-1"/>
          <w:kern w:val="1"/>
          <w:lang w:val="es-ES"/>
        </w:rPr>
        <w:t xml:space="preserve"> </w:t>
      </w:r>
      <w:r>
        <w:rPr>
          <w:rFonts w:ascii="Arial" w:hAnsi="Arial" w:cs="Arial"/>
          <w:kern w:val="1"/>
          <w:lang w:val="es-ES"/>
        </w:rPr>
        <w:t>corridos.</w:t>
      </w:r>
    </w:p>
    <w:p w14:paraId="2E79FF93" w14:textId="77777777" w:rsidR="002D0607" w:rsidRDefault="002D0607" w:rsidP="002D0607">
      <w:pPr>
        <w:widowControl w:val="0"/>
        <w:numPr>
          <w:ilvl w:val="0"/>
          <w:numId w:val="19"/>
        </w:numPr>
        <w:tabs>
          <w:tab w:val="left" w:pos="359"/>
        </w:tabs>
        <w:autoSpaceDE w:val="0"/>
        <w:autoSpaceDN w:val="0"/>
        <w:adjustRightInd w:val="0"/>
        <w:spacing w:before="1" w:after="0" w:line="240" w:lineRule="auto"/>
        <w:ind w:left="0" w:right="-1" w:firstLine="0"/>
        <w:rPr>
          <w:rFonts w:ascii="Arial" w:hAnsi="Arial" w:cs="Arial"/>
          <w:kern w:val="1"/>
          <w:lang w:val="es-ES"/>
        </w:rPr>
      </w:pPr>
      <w:r>
        <w:rPr>
          <w:rFonts w:ascii="Arial" w:hAnsi="Arial" w:cs="Arial"/>
          <w:kern w:val="1"/>
          <w:lang w:val="es-ES"/>
        </w:rPr>
        <w:t>4)</w:t>
      </w:r>
      <w:r>
        <w:rPr>
          <w:rFonts w:ascii="Arial" w:hAnsi="Arial" w:cs="Arial"/>
          <w:kern w:val="1"/>
          <w:lang w:val="es-ES"/>
        </w:rPr>
        <w:tab/>
        <w:t>Fallecimiento de hermano: tres (3) días</w:t>
      </w:r>
      <w:r>
        <w:rPr>
          <w:rFonts w:ascii="Arial" w:hAnsi="Arial" w:cs="Arial"/>
          <w:spacing w:val="-2"/>
          <w:kern w:val="1"/>
          <w:lang w:val="es-ES"/>
        </w:rPr>
        <w:t xml:space="preserve"> </w:t>
      </w:r>
      <w:r>
        <w:rPr>
          <w:rFonts w:ascii="Arial" w:hAnsi="Arial" w:cs="Arial"/>
          <w:kern w:val="1"/>
          <w:lang w:val="es-ES"/>
        </w:rPr>
        <w:t>corridos.</w:t>
      </w:r>
    </w:p>
    <w:p w14:paraId="194E7050" w14:textId="77777777" w:rsidR="002D0607" w:rsidRDefault="002D0607" w:rsidP="002D0607">
      <w:pPr>
        <w:widowControl w:val="0"/>
        <w:numPr>
          <w:ilvl w:val="0"/>
          <w:numId w:val="19"/>
        </w:numPr>
        <w:tabs>
          <w:tab w:val="left" w:pos="378"/>
        </w:tabs>
        <w:autoSpaceDE w:val="0"/>
        <w:autoSpaceDN w:val="0"/>
        <w:adjustRightInd w:val="0"/>
        <w:spacing w:after="0" w:line="240" w:lineRule="auto"/>
        <w:ind w:left="0" w:right="-1" w:firstLine="0"/>
        <w:rPr>
          <w:rFonts w:ascii="Arial" w:hAnsi="Arial" w:cs="Arial"/>
          <w:kern w:val="1"/>
          <w:lang w:val="es-ES"/>
        </w:rPr>
      </w:pPr>
      <w:r>
        <w:rPr>
          <w:rFonts w:ascii="Arial" w:hAnsi="Arial" w:cs="Arial"/>
          <w:kern w:val="1"/>
          <w:lang w:val="es-ES"/>
        </w:rPr>
        <w:t>5)</w:t>
      </w:r>
      <w:r>
        <w:rPr>
          <w:rFonts w:ascii="Arial" w:hAnsi="Arial" w:cs="Arial"/>
          <w:kern w:val="1"/>
          <w:lang w:val="es-ES"/>
        </w:rPr>
        <w:tab/>
        <w:t>Fallecimiento de nieto, bisnieto, abuelo, bisabuelo, padre, madre, hijo por afinidad, padrastro o madrastra: un (1) día</w:t>
      </w:r>
      <w:r>
        <w:rPr>
          <w:rFonts w:ascii="Arial" w:hAnsi="Arial" w:cs="Arial"/>
          <w:spacing w:val="-2"/>
          <w:kern w:val="1"/>
          <w:lang w:val="es-ES"/>
        </w:rPr>
        <w:t xml:space="preserve"> </w:t>
      </w:r>
      <w:r>
        <w:rPr>
          <w:rFonts w:ascii="Arial" w:hAnsi="Arial" w:cs="Arial"/>
          <w:kern w:val="1"/>
          <w:lang w:val="es-ES"/>
        </w:rPr>
        <w:t>corrido.</w:t>
      </w:r>
    </w:p>
    <w:p w14:paraId="71377298"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 licencia se otorga, a opción del beneficiario, a partir del fallecimiento o de las exequias.</w:t>
      </w:r>
    </w:p>
    <w:p w14:paraId="773420A2"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En caso que el fallecimiento de la persona gestante se produjere dentro de los ciento veinte (120) días de vida de el/la recién nacido/a o, fuere producto o causa sobreviniente de un parto y el hijo o hija sobreviviera, el/la progenitor/a supérstite tiene derecho a una licencia de setenta (70) días corridos con goce de haberes, computados desde la finalización de la licencia por fallecimiento de familiar que le corresponda.</w:t>
      </w:r>
    </w:p>
    <w:p w14:paraId="25D4EAF4"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36.- Modifícase el artículo 166 de la Ley 5688 el que quedará redactado de la siguiente manera:</w:t>
      </w:r>
    </w:p>
    <w:p w14:paraId="74464F1B"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Artículo 166.- A los fines de la alimentación y cuidado del hijo, el personal tiene derecho a una pausa de dos (2) horas diarias que pueden ser divididas en fracciones cuando se destine a la lactancia natural o artificial del hijo menor de doce (12) meses. Puede ser utilizada durante la jornada laboral como dos (2) descansos de una (1) hora cada uno, o disminución de dos (2) horas de labor a la entrada o la salida, o de una (1) hora de entrada y una (1) hora de salida.</w:t>
      </w:r>
    </w:p>
    <w:p w14:paraId="4855AF0D"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Asimismo para que el padre pueda utilizar este beneficio debe acreditar fehacientemente la circunstancia de la ausencia total o imposibilidad absoluta de la madre.</w:t>
      </w:r>
    </w:p>
    <w:p w14:paraId="1A296376"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Igual beneficio se acuerda a los trabajadores que posean la tenencia, guarda o tutela de niños/as de hasta doce (12) meses de edad, debidamente acreditada mediante certificación expedida por autoridad judicial o administrativa competente.</w:t>
      </w:r>
    </w:p>
    <w:p w14:paraId="40D96242"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En caso de que ambos progenitores pertenecieren a la Policía de la Ciudad, pueden decidir cuál de ambos goza de esta licencia o repartir las pausas entre ambos.</w:t>
      </w:r>
    </w:p>
    <w:p w14:paraId="6E9B6740"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37.- Incorpórase el artículo 181 bis a la Ley 5688, el que quedará redactado de la siguiente manera:</w:t>
      </w:r>
    </w:p>
    <w:p w14:paraId="5AD4E3F5" w14:textId="77777777" w:rsidR="002D0607" w:rsidRDefault="002D0607" w:rsidP="002D0607">
      <w:pPr>
        <w:widowControl w:val="0"/>
        <w:autoSpaceDE w:val="0"/>
        <w:autoSpaceDN w:val="0"/>
        <w:adjustRightInd w:val="0"/>
        <w:spacing w:before="1" w:after="0" w:line="240" w:lineRule="auto"/>
        <w:ind w:right="-1"/>
        <w:jc w:val="both"/>
        <w:rPr>
          <w:rFonts w:ascii="Arial" w:hAnsi="Arial" w:cs="Arial"/>
          <w:kern w:val="1"/>
          <w:lang w:val="es-ES"/>
        </w:rPr>
      </w:pPr>
      <w:r>
        <w:rPr>
          <w:rFonts w:ascii="Arial" w:hAnsi="Arial" w:cs="Arial"/>
          <w:kern w:val="1"/>
          <w:lang w:val="es-ES"/>
        </w:rPr>
        <w:t>Artículo 181 bis.- Las disposiciones sobre violencia de género serán aplicables a las formas de constitución familiar, de acuerdo a las normas civiles que reconocen el matrimonio igualitario, unión civil o convivencial del mismo sexo".</w:t>
      </w:r>
    </w:p>
    <w:p w14:paraId="343A0273"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38.- Modificase el inciso ch) del Artículo 69 de la Ordenanza N° 40.593 (texto consolidado según Ley 5666) el que quedará redactado de la siguiente manera:</w:t>
      </w:r>
    </w:p>
    <w:p w14:paraId="307CC474" w14:textId="77777777" w:rsidR="002D0607" w:rsidRDefault="002D0607" w:rsidP="002D0607">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“ch)</w:t>
      </w:r>
    </w:p>
    <w:p w14:paraId="5B019438" w14:textId="77777777" w:rsidR="002D0607" w:rsidRDefault="002D0607" w:rsidP="002D0607">
      <w:pPr>
        <w:widowControl w:val="0"/>
        <w:autoSpaceDE w:val="0"/>
        <w:autoSpaceDN w:val="0"/>
        <w:adjustRightInd w:val="0"/>
        <w:spacing w:before="6" w:after="0" w:line="240" w:lineRule="auto"/>
        <w:ind w:right="-1"/>
        <w:rPr>
          <w:rFonts w:ascii="Times New Roman" w:hAnsi="Times New Roman" w:cs="Times New Roman"/>
          <w:kern w:val="1"/>
          <w:sz w:val="21"/>
          <w:szCs w:val="21"/>
          <w:lang w:val="es-ES"/>
        </w:rPr>
      </w:pPr>
    </w:p>
    <w:p w14:paraId="66A00B79" w14:textId="77777777" w:rsidR="002D0607" w:rsidRDefault="002D0607" w:rsidP="002D0607">
      <w:pPr>
        <w:widowControl w:val="0"/>
        <w:numPr>
          <w:ilvl w:val="0"/>
          <w:numId w:val="20"/>
        </w:numPr>
        <w:tabs>
          <w:tab w:val="left" w:pos="378"/>
        </w:tabs>
        <w:autoSpaceDE w:val="0"/>
        <w:autoSpaceDN w:val="0"/>
        <w:adjustRightInd w:val="0"/>
        <w:spacing w:before="92" w:after="0" w:line="240" w:lineRule="auto"/>
        <w:ind w:left="0" w:right="-1" w:firstLine="0"/>
        <w:jc w:val="both"/>
        <w:rPr>
          <w:rFonts w:ascii="Arial" w:hAnsi="Arial" w:cs="Arial"/>
          <w:kern w:val="1"/>
          <w:lang w:val="es-ES"/>
        </w:rPr>
      </w:pPr>
      <w:r>
        <w:rPr>
          <w:rFonts w:ascii="Arial" w:hAnsi="Arial" w:cs="Arial"/>
          <w:kern w:val="1"/>
          <w:lang w:val="es-ES"/>
        </w:rPr>
        <w:t>1)</w:t>
      </w:r>
      <w:r>
        <w:rPr>
          <w:rFonts w:ascii="Arial" w:hAnsi="Arial" w:cs="Arial"/>
          <w:kern w:val="1"/>
          <w:lang w:val="es-ES"/>
        </w:rPr>
        <w:tab/>
        <w:t>La licencia por embarazo y nacimiento será de cuarenta y cinco (45) días corridos antes del nacimiento, y ciento veinte (120) días corridos después del nacimiento, con percepción íntegra de</w:t>
      </w:r>
      <w:r>
        <w:rPr>
          <w:rFonts w:ascii="Arial" w:hAnsi="Arial" w:cs="Arial"/>
          <w:spacing w:val="-1"/>
          <w:kern w:val="1"/>
          <w:lang w:val="es-ES"/>
        </w:rPr>
        <w:t xml:space="preserve"> </w:t>
      </w:r>
      <w:r>
        <w:rPr>
          <w:rFonts w:ascii="Arial" w:hAnsi="Arial" w:cs="Arial"/>
          <w:kern w:val="1"/>
          <w:lang w:val="es-ES"/>
        </w:rPr>
        <w:t>haberes.</w:t>
      </w:r>
    </w:p>
    <w:p w14:paraId="24E506B6" w14:textId="77777777" w:rsidR="002D0607" w:rsidRDefault="002D0607" w:rsidP="002D0607">
      <w:pPr>
        <w:widowControl w:val="0"/>
        <w:numPr>
          <w:ilvl w:val="0"/>
          <w:numId w:val="20"/>
        </w:numPr>
        <w:tabs>
          <w:tab w:val="left" w:pos="378"/>
        </w:tabs>
        <w:autoSpaceDE w:val="0"/>
        <w:autoSpaceDN w:val="0"/>
        <w:adjustRightInd w:val="0"/>
        <w:spacing w:before="1" w:after="0" w:line="240" w:lineRule="auto"/>
        <w:ind w:left="0" w:right="-1" w:firstLine="0"/>
        <w:jc w:val="both"/>
        <w:rPr>
          <w:rFonts w:ascii="Arial" w:hAnsi="Arial" w:cs="Arial"/>
          <w:kern w:val="1"/>
          <w:lang w:val="es-ES"/>
        </w:rPr>
      </w:pPr>
      <w:r>
        <w:rPr>
          <w:rFonts w:ascii="Arial" w:hAnsi="Arial" w:cs="Arial"/>
          <w:kern w:val="1"/>
          <w:lang w:val="es-ES"/>
        </w:rPr>
        <w:t>2)</w:t>
      </w:r>
      <w:r>
        <w:rPr>
          <w:rFonts w:ascii="Arial" w:hAnsi="Arial" w:cs="Arial"/>
          <w:kern w:val="1"/>
          <w:lang w:val="es-ES"/>
        </w:rPr>
        <w:tab/>
        <w:t>Si ambos/as progenitores/as fuesen agentes del Gobierno de la Ciudad Autónoma de Buenos Aires, en el marco de sus normas de regulación, la persona gestante podrá optar por transferir a el/la otro/a progenitor/a los últimos treinta (30) días corridos de su licencia post-parto de forma indivisible. Tal opción deberá ser informada por ambos/as progenitores/as mediante notificación fehaciente al establecimiento educativo y/o al área de personal de la jurisdicción donde revista</w:t>
      </w:r>
      <w:r>
        <w:rPr>
          <w:rFonts w:ascii="Arial" w:hAnsi="Arial" w:cs="Arial"/>
          <w:spacing w:val="-6"/>
          <w:kern w:val="1"/>
          <w:lang w:val="es-ES"/>
        </w:rPr>
        <w:t xml:space="preserve"> </w:t>
      </w:r>
      <w:r>
        <w:rPr>
          <w:rFonts w:ascii="Arial" w:hAnsi="Arial" w:cs="Arial"/>
          <w:kern w:val="1"/>
          <w:lang w:val="es-ES"/>
        </w:rPr>
        <w:t>presupuestariamente.</w:t>
      </w:r>
    </w:p>
    <w:p w14:paraId="013F4139" w14:textId="77777777" w:rsidR="002D0607" w:rsidRDefault="002D0607" w:rsidP="002D0607">
      <w:pPr>
        <w:widowControl w:val="0"/>
        <w:numPr>
          <w:ilvl w:val="0"/>
          <w:numId w:val="20"/>
        </w:numPr>
        <w:tabs>
          <w:tab w:val="left" w:pos="385"/>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3)</w:t>
      </w:r>
      <w:r>
        <w:rPr>
          <w:rFonts w:ascii="Arial" w:hAnsi="Arial" w:cs="Arial"/>
          <w:kern w:val="1"/>
          <w:lang w:val="es-ES"/>
        </w:rPr>
        <w:tab/>
        <w:t>Vencida la licencia post-parto, la persona gestante podrá solicitar una licencia sin percepción de haberes de hasta ciento veinte (120) días corridos. Este lapso es intransferible.</w:t>
      </w:r>
    </w:p>
    <w:p w14:paraId="72B5D7A9" w14:textId="77777777" w:rsidR="002D0607" w:rsidRDefault="002D0607" w:rsidP="002D0607">
      <w:pPr>
        <w:widowControl w:val="0"/>
        <w:numPr>
          <w:ilvl w:val="0"/>
          <w:numId w:val="20"/>
        </w:numPr>
        <w:tabs>
          <w:tab w:val="left" w:pos="394"/>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4)</w:t>
      </w:r>
      <w:r>
        <w:rPr>
          <w:rFonts w:ascii="Arial" w:hAnsi="Arial" w:cs="Arial"/>
          <w:kern w:val="1"/>
          <w:lang w:val="es-ES"/>
        </w:rPr>
        <w:tab/>
        <w:t>Si se produjere el alumbramiento sin vida o falleciere el/la neonato/ta a poco de nacer, la persona gestante tendrá derecho a gozar de una licencia con goce íntegro de haberes de noventa (90) días corridos, contados a partir de la circunstancia de hecho acreditada que diere origen a la presente</w:t>
      </w:r>
      <w:r>
        <w:rPr>
          <w:rFonts w:ascii="Arial" w:hAnsi="Arial" w:cs="Arial"/>
          <w:spacing w:val="-2"/>
          <w:kern w:val="1"/>
          <w:lang w:val="es-ES"/>
        </w:rPr>
        <w:t xml:space="preserve"> </w:t>
      </w:r>
      <w:r>
        <w:rPr>
          <w:rFonts w:ascii="Arial" w:hAnsi="Arial" w:cs="Arial"/>
          <w:kern w:val="1"/>
          <w:lang w:val="es-ES"/>
        </w:rPr>
        <w:t>licencia.</w:t>
      </w:r>
    </w:p>
    <w:p w14:paraId="451F51D3" w14:textId="77777777" w:rsidR="002D0607" w:rsidRDefault="002D0607" w:rsidP="002D0607">
      <w:pPr>
        <w:widowControl w:val="0"/>
        <w:numPr>
          <w:ilvl w:val="0"/>
          <w:numId w:val="20"/>
        </w:numPr>
        <w:tabs>
          <w:tab w:val="left" w:pos="370"/>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5)</w:t>
      </w:r>
      <w:r>
        <w:rPr>
          <w:rFonts w:ascii="Arial" w:hAnsi="Arial" w:cs="Arial"/>
          <w:kern w:val="1"/>
          <w:lang w:val="es-ES"/>
        </w:rPr>
        <w:tab/>
        <w:t xml:space="preserve">Si se interrumpiera el embarazo por aborto espontáneo o por razones terapéuticas, la persona gestante tendrá derecho a una licencia de veinte (20) días corridos, con percepción integra </w:t>
      </w:r>
      <w:r>
        <w:rPr>
          <w:rFonts w:ascii="Arial" w:hAnsi="Arial" w:cs="Arial"/>
          <w:kern w:val="1"/>
          <w:lang w:val="es-ES"/>
        </w:rPr>
        <w:lastRenderedPageBreak/>
        <w:t>de</w:t>
      </w:r>
      <w:r>
        <w:rPr>
          <w:rFonts w:ascii="Arial" w:hAnsi="Arial" w:cs="Arial"/>
          <w:spacing w:val="-1"/>
          <w:kern w:val="1"/>
          <w:lang w:val="es-ES"/>
        </w:rPr>
        <w:t xml:space="preserve"> </w:t>
      </w:r>
      <w:r>
        <w:rPr>
          <w:rFonts w:ascii="Arial" w:hAnsi="Arial" w:cs="Arial"/>
          <w:kern w:val="1"/>
          <w:lang w:val="es-ES"/>
        </w:rPr>
        <w:t>haberes.</w:t>
      </w:r>
    </w:p>
    <w:p w14:paraId="5D92F287" w14:textId="77777777" w:rsidR="002D0607" w:rsidRDefault="002D0607" w:rsidP="002D0607">
      <w:pPr>
        <w:widowControl w:val="0"/>
        <w:numPr>
          <w:ilvl w:val="0"/>
          <w:numId w:val="20"/>
        </w:numPr>
        <w:tabs>
          <w:tab w:val="left" w:pos="370"/>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6)</w:t>
      </w:r>
      <w:r>
        <w:rPr>
          <w:rFonts w:ascii="Arial" w:hAnsi="Arial" w:cs="Arial"/>
          <w:kern w:val="1"/>
          <w:lang w:val="es-ES"/>
        </w:rPr>
        <w:tab/>
        <w:t>En caso de embarazo de alto riesgo, se podrá aumentar el período preparto de ser necesario de conformidad con la prescripción del médico tratante y con la debida intervención del órgano competente en la</w:t>
      </w:r>
      <w:r>
        <w:rPr>
          <w:rFonts w:ascii="Arial" w:hAnsi="Arial" w:cs="Arial"/>
          <w:spacing w:val="-2"/>
          <w:kern w:val="1"/>
          <w:lang w:val="es-ES"/>
        </w:rPr>
        <w:t xml:space="preserve"> </w:t>
      </w:r>
      <w:r>
        <w:rPr>
          <w:rFonts w:ascii="Arial" w:hAnsi="Arial" w:cs="Arial"/>
          <w:kern w:val="1"/>
          <w:lang w:val="es-ES"/>
        </w:rPr>
        <w:t>materia.</w:t>
      </w:r>
    </w:p>
    <w:p w14:paraId="696F0DF1" w14:textId="77777777" w:rsidR="002D0607" w:rsidRDefault="002D0607" w:rsidP="002D0607">
      <w:pPr>
        <w:widowControl w:val="0"/>
        <w:numPr>
          <w:ilvl w:val="0"/>
          <w:numId w:val="20"/>
        </w:numPr>
        <w:tabs>
          <w:tab w:val="left" w:pos="366"/>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7)</w:t>
      </w:r>
      <w:r>
        <w:rPr>
          <w:rFonts w:ascii="Arial" w:hAnsi="Arial" w:cs="Arial"/>
          <w:kern w:val="1"/>
          <w:lang w:val="es-ES"/>
        </w:rPr>
        <w:tab/>
        <w:t>En el caso de adelantarse el alumbramiento, los días no utilizados se acumularán a la licencia</w:t>
      </w:r>
      <w:r>
        <w:rPr>
          <w:rFonts w:ascii="Arial" w:hAnsi="Arial" w:cs="Arial"/>
          <w:spacing w:val="-1"/>
          <w:kern w:val="1"/>
          <w:lang w:val="es-ES"/>
        </w:rPr>
        <w:t xml:space="preserve"> </w:t>
      </w:r>
      <w:r>
        <w:rPr>
          <w:rFonts w:ascii="Arial" w:hAnsi="Arial" w:cs="Arial"/>
          <w:kern w:val="1"/>
          <w:lang w:val="es-ES"/>
        </w:rPr>
        <w:t>post-parto.</w:t>
      </w:r>
    </w:p>
    <w:p w14:paraId="6476BBC7" w14:textId="77777777" w:rsidR="002D0607" w:rsidRDefault="002D0607" w:rsidP="002D0607">
      <w:pPr>
        <w:widowControl w:val="0"/>
        <w:numPr>
          <w:ilvl w:val="0"/>
          <w:numId w:val="20"/>
        </w:numPr>
        <w:tabs>
          <w:tab w:val="left" w:pos="395"/>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8)</w:t>
      </w:r>
      <w:r>
        <w:rPr>
          <w:rFonts w:ascii="Arial" w:hAnsi="Arial" w:cs="Arial"/>
          <w:kern w:val="1"/>
          <w:lang w:val="es-ES"/>
        </w:rPr>
        <w:tab/>
        <w:t>Cuando el alumbramiento se produzca con posterioridad al período preparto, los días que exceden serán justificados como “Licencia Especial por</w:t>
      </w:r>
      <w:r>
        <w:rPr>
          <w:rFonts w:ascii="Arial" w:hAnsi="Arial" w:cs="Arial"/>
          <w:spacing w:val="-13"/>
          <w:kern w:val="1"/>
          <w:lang w:val="es-ES"/>
        </w:rPr>
        <w:t xml:space="preserve"> </w:t>
      </w:r>
      <w:r>
        <w:rPr>
          <w:rFonts w:ascii="Arial" w:hAnsi="Arial" w:cs="Arial"/>
          <w:kern w:val="1"/>
          <w:lang w:val="es-ES"/>
        </w:rPr>
        <w:t>Alumbramiento“.</w:t>
      </w:r>
    </w:p>
    <w:p w14:paraId="3A0EAA58" w14:textId="77777777" w:rsidR="002D0607" w:rsidRDefault="002D0607" w:rsidP="002D0607">
      <w:pPr>
        <w:widowControl w:val="0"/>
        <w:numPr>
          <w:ilvl w:val="0"/>
          <w:numId w:val="20"/>
        </w:numPr>
        <w:tabs>
          <w:tab w:val="left" w:pos="371"/>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9)</w:t>
      </w:r>
      <w:r>
        <w:rPr>
          <w:rFonts w:ascii="Arial" w:hAnsi="Arial" w:cs="Arial"/>
          <w:kern w:val="1"/>
          <w:lang w:val="es-ES"/>
        </w:rPr>
        <w:tab/>
        <w:t>Si alguno/a de los/las recién nacidos/as debiera permanecer internado/a en el área de neonatologia, al lapso previsto para el período de post-parto se le adicionarán los días que dure dicha</w:t>
      </w:r>
      <w:r>
        <w:rPr>
          <w:rFonts w:ascii="Arial" w:hAnsi="Arial" w:cs="Arial"/>
          <w:spacing w:val="-1"/>
          <w:kern w:val="1"/>
          <w:lang w:val="es-ES"/>
        </w:rPr>
        <w:t xml:space="preserve"> </w:t>
      </w:r>
      <w:r>
        <w:rPr>
          <w:rFonts w:ascii="Arial" w:hAnsi="Arial" w:cs="Arial"/>
          <w:kern w:val="1"/>
          <w:lang w:val="es-ES"/>
        </w:rPr>
        <w:t>internación.</w:t>
      </w:r>
    </w:p>
    <w:p w14:paraId="5FA9BEC5" w14:textId="77777777" w:rsidR="002D0607" w:rsidRDefault="002D0607" w:rsidP="002D0607">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Art. 39.- Modificase el inciso d) del Artículo 69 de la Ordenanza N° 40.593 (texto consolidado según Ley 5666) el que quedará redactado de la siguiente manera:</w:t>
      </w:r>
    </w:p>
    <w:p w14:paraId="0E086C61" w14:textId="77777777" w:rsidR="002D0607" w:rsidRDefault="002D0607" w:rsidP="002D0607">
      <w:pPr>
        <w:widowControl w:val="0"/>
        <w:autoSpaceDE w:val="0"/>
        <w:autoSpaceDN w:val="0"/>
        <w:adjustRightInd w:val="0"/>
        <w:spacing w:after="0" w:line="252" w:lineRule="exact"/>
        <w:ind w:right="-1"/>
        <w:rPr>
          <w:rFonts w:ascii="Arial" w:hAnsi="Arial" w:cs="Arial"/>
          <w:kern w:val="1"/>
          <w:lang w:val="es-ES"/>
        </w:rPr>
      </w:pPr>
      <w:r>
        <w:rPr>
          <w:rFonts w:ascii="Arial" w:hAnsi="Arial" w:cs="Arial"/>
          <w:kern w:val="1"/>
          <w:lang w:val="es-ES"/>
        </w:rPr>
        <w:t>d)</w:t>
      </w:r>
    </w:p>
    <w:p w14:paraId="74326C6C" w14:textId="77777777" w:rsidR="002D0607" w:rsidRDefault="002D0607" w:rsidP="002D0607">
      <w:pPr>
        <w:widowControl w:val="0"/>
        <w:numPr>
          <w:ilvl w:val="0"/>
          <w:numId w:val="21"/>
        </w:numPr>
        <w:tabs>
          <w:tab w:val="left" w:pos="400"/>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1)</w:t>
      </w:r>
      <w:r>
        <w:rPr>
          <w:rFonts w:ascii="Arial" w:hAnsi="Arial" w:cs="Arial"/>
          <w:kern w:val="1"/>
          <w:lang w:val="es-ES"/>
        </w:rPr>
        <w:tab/>
        <w:t>La licencia por adopción corresponderá a partir de la fecha en que la autoridad judicial o administrativa competente notifique a el/la docente el otorgamiento de la guarda con vistas a la adopción, y se regirá conforme las siguientes</w:t>
      </w:r>
      <w:r>
        <w:rPr>
          <w:rFonts w:ascii="Arial" w:hAnsi="Arial" w:cs="Arial"/>
          <w:spacing w:val="-10"/>
          <w:kern w:val="1"/>
          <w:lang w:val="es-ES"/>
        </w:rPr>
        <w:t xml:space="preserve"> </w:t>
      </w:r>
      <w:r>
        <w:rPr>
          <w:rFonts w:ascii="Arial" w:hAnsi="Arial" w:cs="Arial"/>
          <w:kern w:val="1"/>
          <w:lang w:val="es-ES"/>
        </w:rPr>
        <w:t>pautas:</w:t>
      </w:r>
    </w:p>
    <w:p w14:paraId="4D766B5C" w14:textId="77777777" w:rsidR="002D0607" w:rsidRDefault="002D0607" w:rsidP="002D0607">
      <w:pPr>
        <w:widowControl w:val="0"/>
        <w:numPr>
          <w:ilvl w:val="1"/>
          <w:numId w:val="21"/>
        </w:numPr>
        <w:tabs>
          <w:tab w:val="left" w:pos="370"/>
        </w:tabs>
        <w:autoSpaceDE w:val="0"/>
        <w:autoSpaceDN w:val="0"/>
        <w:adjustRightInd w:val="0"/>
        <w:spacing w:before="1" w:after="0" w:line="240" w:lineRule="auto"/>
        <w:ind w:left="0" w:right="-1" w:firstLine="0"/>
        <w:jc w:val="both"/>
        <w:rPr>
          <w:rFonts w:ascii="Arial" w:hAnsi="Arial" w:cs="Arial"/>
          <w:kern w:val="1"/>
          <w:lang w:val="es-ES"/>
        </w:rPr>
      </w:pPr>
      <w:r>
        <w:rPr>
          <w:rFonts w:ascii="Arial" w:hAnsi="Arial" w:cs="Arial"/>
          <w:kern w:val="1"/>
          <w:lang w:val="es-ES"/>
        </w:rPr>
        <w:t>a)</w:t>
      </w:r>
      <w:r>
        <w:rPr>
          <w:rFonts w:ascii="Arial" w:hAnsi="Arial" w:cs="Arial"/>
          <w:kern w:val="1"/>
          <w:lang w:val="es-ES"/>
        </w:rPr>
        <w:tab/>
        <w:t>Quien adopte un niño o niña hasta los tres (3) años de edad, tendrá derecho a una licencia de ciento veinte (120) días corridos con goce íntegro de</w:t>
      </w:r>
      <w:r>
        <w:rPr>
          <w:rFonts w:ascii="Arial" w:hAnsi="Arial" w:cs="Arial"/>
          <w:spacing w:val="-8"/>
          <w:kern w:val="1"/>
          <w:lang w:val="es-ES"/>
        </w:rPr>
        <w:t xml:space="preserve"> </w:t>
      </w:r>
      <w:r>
        <w:rPr>
          <w:rFonts w:ascii="Arial" w:hAnsi="Arial" w:cs="Arial"/>
          <w:kern w:val="1"/>
          <w:lang w:val="es-ES"/>
        </w:rPr>
        <w:t>haberes.</w:t>
      </w:r>
    </w:p>
    <w:p w14:paraId="530199A3" w14:textId="77777777" w:rsidR="002D0607" w:rsidRDefault="002D0607" w:rsidP="002D0607">
      <w:pPr>
        <w:widowControl w:val="0"/>
        <w:numPr>
          <w:ilvl w:val="1"/>
          <w:numId w:val="21"/>
        </w:numPr>
        <w:tabs>
          <w:tab w:val="left" w:pos="40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b)</w:t>
      </w:r>
      <w:r>
        <w:rPr>
          <w:rFonts w:ascii="Arial" w:hAnsi="Arial" w:cs="Arial"/>
          <w:kern w:val="1"/>
          <w:lang w:val="es-ES"/>
        </w:rPr>
        <w:tab/>
        <w:t>Quien adopte un niño o niña entre los tres (3) y seis (6) años de edad, tendrá derecho a una licencia de ciento cincuenta (150) días corridos con goce íntegro de haberes.</w:t>
      </w:r>
    </w:p>
    <w:p w14:paraId="7F6FEDA9" w14:textId="77777777" w:rsidR="002D0607" w:rsidRDefault="002D0607" w:rsidP="002D0607">
      <w:pPr>
        <w:widowControl w:val="0"/>
        <w:numPr>
          <w:ilvl w:val="1"/>
          <w:numId w:val="21"/>
        </w:numPr>
        <w:tabs>
          <w:tab w:val="left" w:pos="381"/>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c)</w:t>
      </w:r>
      <w:r>
        <w:rPr>
          <w:rFonts w:ascii="Arial" w:hAnsi="Arial" w:cs="Arial"/>
          <w:kern w:val="1"/>
          <w:lang w:val="es-ES"/>
        </w:rPr>
        <w:tab/>
        <w:t>Quien adopte un niño o niña entre los seis (6) y diez (10) años de edad, tendrá derecho a una licencia de ciento ochenta (180) días corridos con goce íntegro de haberes.</w:t>
      </w:r>
    </w:p>
    <w:p w14:paraId="03FD585F" w14:textId="77777777" w:rsidR="002D0607" w:rsidRDefault="002D0607" w:rsidP="002D0607">
      <w:pPr>
        <w:widowControl w:val="0"/>
        <w:numPr>
          <w:ilvl w:val="1"/>
          <w:numId w:val="21"/>
        </w:numPr>
        <w:tabs>
          <w:tab w:val="left" w:pos="37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d)</w:t>
      </w:r>
      <w:r>
        <w:rPr>
          <w:rFonts w:ascii="Arial" w:hAnsi="Arial" w:cs="Arial"/>
          <w:kern w:val="1"/>
          <w:lang w:val="es-ES"/>
        </w:rPr>
        <w:tab/>
        <w:t>Quien adopte un niño, niña o adolescente entre los diez (10) y dieciocho (18) años de edad, tendrá derecho a una licencia de doscientos diez (210) días corridos con goce integro de</w:t>
      </w:r>
      <w:r>
        <w:rPr>
          <w:rFonts w:ascii="Arial" w:hAnsi="Arial" w:cs="Arial"/>
          <w:spacing w:val="-2"/>
          <w:kern w:val="1"/>
          <w:lang w:val="es-ES"/>
        </w:rPr>
        <w:t xml:space="preserve"> </w:t>
      </w:r>
      <w:r>
        <w:rPr>
          <w:rFonts w:ascii="Arial" w:hAnsi="Arial" w:cs="Arial"/>
          <w:kern w:val="1"/>
          <w:lang w:val="es-ES"/>
        </w:rPr>
        <w:t>haberes.</w:t>
      </w:r>
    </w:p>
    <w:p w14:paraId="1634B12F" w14:textId="18F1D39A" w:rsidR="002D0607" w:rsidRPr="002D0607" w:rsidRDefault="002D0607" w:rsidP="002D0607">
      <w:pPr>
        <w:widowControl w:val="0"/>
        <w:numPr>
          <w:ilvl w:val="1"/>
          <w:numId w:val="21"/>
        </w:numPr>
        <w:tabs>
          <w:tab w:val="left" w:pos="391"/>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e)</w:t>
      </w:r>
      <w:r>
        <w:rPr>
          <w:rFonts w:ascii="Arial" w:hAnsi="Arial" w:cs="Arial"/>
          <w:kern w:val="1"/>
          <w:lang w:val="es-ES"/>
        </w:rPr>
        <w:tab/>
        <w:t>En todos los supuestos, en caso de adopciones de tres o más adoptados/as, se acumularán</w:t>
      </w:r>
      <w:r>
        <w:rPr>
          <w:rFonts w:ascii="Arial" w:hAnsi="Arial" w:cs="Arial"/>
          <w:spacing w:val="35"/>
          <w:kern w:val="1"/>
          <w:lang w:val="es-ES"/>
        </w:rPr>
        <w:t xml:space="preserve"> </w:t>
      </w:r>
      <w:r>
        <w:rPr>
          <w:rFonts w:ascii="Arial" w:hAnsi="Arial" w:cs="Arial"/>
          <w:kern w:val="1"/>
          <w:lang w:val="es-ES"/>
        </w:rPr>
        <w:t>a</w:t>
      </w:r>
      <w:r>
        <w:rPr>
          <w:rFonts w:ascii="Arial" w:hAnsi="Arial" w:cs="Arial"/>
          <w:spacing w:val="36"/>
          <w:kern w:val="1"/>
          <w:lang w:val="es-ES"/>
        </w:rPr>
        <w:t xml:space="preserve"> </w:t>
      </w:r>
      <w:r>
        <w:rPr>
          <w:rFonts w:ascii="Arial" w:hAnsi="Arial" w:cs="Arial"/>
          <w:kern w:val="1"/>
          <w:lang w:val="es-ES"/>
        </w:rPr>
        <w:t>los</w:t>
      </w:r>
      <w:r>
        <w:rPr>
          <w:rFonts w:ascii="Arial" w:hAnsi="Arial" w:cs="Arial"/>
          <w:spacing w:val="36"/>
          <w:kern w:val="1"/>
          <w:lang w:val="es-ES"/>
        </w:rPr>
        <w:t xml:space="preserve"> </w:t>
      </w:r>
      <w:r>
        <w:rPr>
          <w:rFonts w:ascii="Arial" w:hAnsi="Arial" w:cs="Arial"/>
          <w:kern w:val="1"/>
          <w:lang w:val="es-ES"/>
        </w:rPr>
        <w:t>plazos</w:t>
      </w:r>
      <w:r>
        <w:rPr>
          <w:rFonts w:ascii="Arial" w:hAnsi="Arial" w:cs="Arial"/>
          <w:spacing w:val="36"/>
          <w:kern w:val="1"/>
          <w:lang w:val="es-ES"/>
        </w:rPr>
        <w:t xml:space="preserve"> </w:t>
      </w:r>
      <w:r>
        <w:rPr>
          <w:rFonts w:ascii="Arial" w:hAnsi="Arial" w:cs="Arial"/>
          <w:kern w:val="1"/>
          <w:lang w:val="es-ES"/>
        </w:rPr>
        <w:t>previstos</w:t>
      </w:r>
      <w:r>
        <w:rPr>
          <w:rFonts w:ascii="Arial" w:hAnsi="Arial" w:cs="Arial"/>
          <w:spacing w:val="35"/>
          <w:kern w:val="1"/>
          <w:lang w:val="es-ES"/>
        </w:rPr>
        <w:t xml:space="preserve"> </w:t>
      </w:r>
      <w:r>
        <w:rPr>
          <w:rFonts w:ascii="Arial" w:hAnsi="Arial" w:cs="Arial"/>
          <w:kern w:val="1"/>
          <w:lang w:val="es-ES"/>
        </w:rPr>
        <w:t>en</w:t>
      </w:r>
      <w:r>
        <w:rPr>
          <w:rFonts w:ascii="Arial" w:hAnsi="Arial" w:cs="Arial"/>
          <w:spacing w:val="36"/>
          <w:kern w:val="1"/>
          <w:lang w:val="es-ES"/>
        </w:rPr>
        <w:t xml:space="preserve"> </w:t>
      </w:r>
      <w:r>
        <w:rPr>
          <w:rFonts w:ascii="Arial" w:hAnsi="Arial" w:cs="Arial"/>
          <w:kern w:val="1"/>
          <w:lang w:val="es-ES"/>
        </w:rPr>
        <w:t>los</w:t>
      </w:r>
      <w:r>
        <w:rPr>
          <w:rFonts w:ascii="Arial" w:hAnsi="Arial" w:cs="Arial"/>
          <w:spacing w:val="36"/>
          <w:kern w:val="1"/>
          <w:lang w:val="es-ES"/>
        </w:rPr>
        <w:t xml:space="preserve"> </w:t>
      </w:r>
      <w:r>
        <w:rPr>
          <w:rFonts w:ascii="Arial" w:hAnsi="Arial" w:cs="Arial"/>
          <w:kern w:val="1"/>
          <w:lang w:val="es-ES"/>
        </w:rPr>
        <w:t>puntos</w:t>
      </w:r>
      <w:r>
        <w:rPr>
          <w:rFonts w:ascii="Arial" w:hAnsi="Arial" w:cs="Arial"/>
          <w:spacing w:val="35"/>
          <w:kern w:val="1"/>
          <w:lang w:val="es-ES"/>
        </w:rPr>
        <w:t xml:space="preserve"> </w:t>
      </w:r>
      <w:r>
        <w:rPr>
          <w:rFonts w:ascii="Arial" w:hAnsi="Arial" w:cs="Arial"/>
          <w:kern w:val="1"/>
          <w:lang w:val="es-ES"/>
        </w:rPr>
        <w:t>a),</w:t>
      </w:r>
      <w:r>
        <w:rPr>
          <w:rFonts w:ascii="Arial" w:hAnsi="Arial" w:cs="Arial"/>
          <w:spacing w:val="36"/>
          <w:kern w:val="1"/>
          <w:lang w:val="es-ES"/>
        </w:rPr>
        <w:t xml:space="preserve"> </w:t>
      </w:r>
      <w:r>
        <w:rPr>
          <w:rFonts w:ascii="Arial" w:hAnsi="Arial" w:cs="Arial"/>
          <w:kern w:val="1"/>
          <w:lang w:val="es-ES"/>
        </w:rPr>
        <w:t>b),</w:t>
      </w:r>
      <w:r>
        <w:rPr>
          <w:rFonts w:ascii="Arial" w:hAnsi="Arial" w:cs="Arial"/>
          <w:spacing w:val="36"/>
          <w:kern w:val="1"/>
          <w:lang w:val="es-ES"/>
        </w:rPr>
        <w:t xml:space="preserve"> </w:t>
      </w:r>
      <w:r>
        <w:rPr>
          <w:rFonts w:ascii="Arial" w:hAnsi="Arial" w:cs="Arial"/>
          <w:kern w:val="1"/>
          <w:lang w:val="es-ES"/>
        </w:rPr>
        <w:t>c)</w:t>
      </w:r>
      <w:r>
        <w:rPr>
          <w:rFonts w:ascii="Arial" w:hAnsi="Arial" w:cs="Arial"/>
          <w:spacing w:val="35"/>
          <w:kern w:val="1"/>
          <w:lang w:val="es-ES"/>
        </w:rPr>
        <w:t xml:space="preserve"> </w:t>
      </w:r>
      <w:r>
        <w:rPr>
          <w:rFonts w:ascii="Arial" w:hAnsi="Arial" w:cs="Arial"/>
          <w:kern w:val="1"/>
          <w:lang w:val="es-ES"/>
        </w:rPr>
        <w:t>y</w:t>
      </w:r>
      <w:r>
        <w:rPr>
          <w:rFonts w:ascii="Arial" w:hAnsi="Arial" w:cs="Arial"/>
          <w:spacing w:val="35"/>
          <w:kern w:val="1"/>
          <w:lang w:val="es-ES"/>
        </w:rPr>
        <w:t xml:space="preserve"> </w:t>
      </w:r>
      <w:r>
        <w:rPr>
          <w:rFonts w:ascii="Arial" w:hAnsi="Arial" w:cs="Arial"/>
          <w:kern w:val="1"/>
          <w:lang w:val="es-ES"/>
        </w:rPr>
        <w:t>d)</w:t>
      </w:r>
      <w:r>
        <w:rPr>
          <w:rFonts w:ascii="Arial" w:hAnsi="Arial" w:cs="Arial"/>
          <w:spacing w:val="35"/>
          <w:kern w:val="1"/>
          <w:lang w:val="es-ES"/>
        </w:rPr>
        <w:t xml:space="preserve"> </w:t>
      </w:r>
      <w:r>
        <w:rPr>
          <w:rFonts w:ascii="Arial" w:hAnsi="Arial" w:cs="Arial"/>
          <w:kern w:val="1"/>
          <w:lang w:val="es-ES"/>
        </w:rPr>
        <w:t>del</w:t>
      </w:r>
      <w:r>
        <w:rPr>
          <w:rFonts w:ascii="Arial" w:hAnsi="Arial" w:cs="Arial"/>
          <w:spacing w:val="36"/>
          <w:kern w:val="1"/>
          <w:lang w:val="es-ES"/>
        </w:rPr>
        <w:t xml:space="preserve"> </w:t>
      </w:r>
      <w:r>
        <w:rPr>
          <w:rFonts w:ascii="Arial" w:hAnsi="Arial" w:cs="Arial"/>
          <w:kern w:val="1"/>
          <w:lang w:val="es-ES"/>
        </w:rPr>
        <w:t>presente</w:t>
      </w:r>
      <w:r>
        <w:rPr>
          <w:rFonts w:ascii="Arial" w:hAnsi="Arial" w:cs="Arial"/>
          <w:spacing w:val="36"/>
          <w:kern w:val="1"/>
          <w:lang w:val="es-ES"/>
        </w:rPr>
        <w:t xml:space="preserve"> </w:t>
      </w:r>
      <w:r>
        <w:rPr>
          <w:rFonts w:ascii="Arial" w:hAnsi="Arial" w:cs="Arial"/>
          <w:kern w:val="1"/>
          <w:lang w:val="es-ES"/>
        </w:rPr>
        <w:t>inciso,</w:t>
      </w:r>
      <w:r>
        <w:rPr>
          <w:rFonts w:ascii="Arial" w:hAnsi="Arial" w:cs="Arial"/>
          <w:kern w:val="1"/>
          <w:lang w:val="es-ES"/>
        </w:rPr>
        <w:t xml:space="preserve"> </w:t>
      </w:r>
      <w:bookmarkStart w:id="0" w:name="_GoBack"/>
      <w:bookmarkEnd w:id="0"/>
      <w:r w:rsidRPr="002D0607">
        <w:rPr>
          <w:rFonts w:ascii="Arial" w:hAnsi="Arial" w:cs="Arial"/>
          <w:kern w:val="1"/>
          <w:lang w:val="es-ES"/>
        </w:rPr>
        <w:t>treinta (30) días corridos con goce de haberes por cada niño, niña o adolescente adoptado/a después de el/la segundo/a.</w:t>
      </w:r>
    </w:p>
    <w:p w14:paraId="7E7E2147" w14:textId="77777777" w:rsidR="002D0607" w:rsidRDefault="002D0607" w:rsidP="002D0607">
      <w:pPr>
        <w:widowControl w:val="0"/>
        <w:numPr>
          <w:ilvl w:val="1"/>
          <w:numId w:val="22"/>
        </w:numPr>
        <w:tabs>
          <w:tab w:val="left" w:pos="311"/>
        </w:tabs>
        <w:autoSpaceDE w:val="0"/>
        <w:autoSpaceDN w:val="0"/>
        <w:adjustRightInd w:val="0"/>
        <w:spacing w:before="1" w:after="0" w:line="240" w:lineRule="auto"/>
        <w:ind w:left="0" w:right="-1" w:firstLine="0"/>
        <w:jc w:val="both"/>
        <w:rPr>
          <w:rFonts w:ascii="Arial" w:hAnsi="Arial" w:cs="Arial"/>
          <w:kern w:val="1"/>
          <w:lang w:val="es-ES"/>
        </w:rPr>
      </w:pPr>
      <w:r>
        <w:rPr>
          <w:rFonts w:ascii="Arial" w:hAnsi="Arial" w:cs="Arial"/>
          <w:kern w:val="1"/>
          <w:lang w:val="es-ES"/>
        </w:rPr>
        <w:t>f)</w:t>
      </w:r>
      <w:r>
        <w:rPr>
          <w:rFonts w:ascii="Arial" w:hAnsi="Arial" w:cs="Arial"/>
          <w:kern w:val="1"/>
          <w:lang w:val="es-ES"/>
        </w:rPr>
        <w:tab/>
        <w:t>En caso de adopciones de tres o más niños/as o adolescentes de distintas edades, corresponde aplicar el plazo más beneficioso previsto en los puntos a), b), c) y d) del presente inciso, computando el del niño, niña o adolescente de mayor</w:t>
      </w:r>
      <w:r>
        <w:rPr>
          <w:rFonts w:ascii="Arial" w:hAnsi="Arial" w:cs="Arial"/>
          <w:spacing w:val="-10"/>
          <w:kern w:val="1"/>
          <w:lang w:val="es-ES"/>
        </w:rPr>
        <w:t xml:space="preserve"> </w:t>
      </w:r>
      <w:r>
        <w:rPr>
          <w:rFonts w:ascii="Arial" w:hAnsi="Arial" w:cs="Arial"/>
          <w:kern w:val="1"/>
          <w:lang w:val="es-ES"/>
        </w:rPr>
        <w:t>edad.</w:t>
      </w:r>
    </w:p>
    <w:p w14:paraId="47CF8C64" w14:textId="77777777" w:rsidR="002D0607" w:rsidRDefault="002D0607" w:rsidP="002D0607">
      <w:pPr>
        <w:widowControl w:val="0"/>
        <w:numPr>
          <w:ilvl w:val="1"/>
          <w:numId w:val="22"/>
        </w:numPr>
        <w:tabs>
          <w:tab w:val="left" w:pos="430"/>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2)</w:t>
      </w:r>
      <w:r>
        <w:rPr>
          <w:rFonts w:ascii="Arial" w:hAnsi="Arial" w:cs="Arial"/>
          <w:kern w:val="1"/>
          <w:lang w:val="es-ES"/>
        </w:rPr>
        <w:tab/>
        <w:t>Si ambos adoptantes fueran a la vez empleados del Gobierno de la Ciudad Autónoma de Buenos Aires, la licencia por adopción que les corresponda podrá ser distribuida por éstos de acuerdo a su voluntad, pudiendo ser usufructuada por uno o ambos, en forma simultánea o consecutiva. Tal opción deberá ser informada por ambos adoptantes mediante notificación fehaciente al establecimiento educativo y/o área de personal de la jurisdicción donde revista</w:t>
      </w:r>
      <w:r>
        <w:rPr>
          <w:rFonts w:ascii="Arial" w:hAnsi="Arial" w:cs="Arial"/>
          <w:spacing w:val="-6"/>
          <w:kern w:val="1"/>
          <w:lang w:val="es-ES"/>
        </w:rPr>
        <w:t xml:space="preserve"> </w:t>
      </w:r>
      <w:r>
        <w:rPr>
          <w:rFonts w:ascii="Arial" w:hAnsi="Arial" w:cs="Arial"/>
          <w:kern w:val="1"/>
          <w:lang w:val="es-ES"/>
        </w:rPr>
        <w:t>presupuestariamente.</w:t>
      </w:r>
    </w:p>
    <w:p w14:paraId="0049ABE1" w14:textId="77777777" w:rsidR="002D0607" w:rsidRDefault="002D0607" w:rsidP="002D0607">
      <w:pPr>
        <w:widowControl w:val="0"/>
        <w:numPr>
          <w:ilvl w:val="1"/>
          <w:numId w:val="22"/>
        </w:numPr>
        <w:tabs>
          <w:tab w:val="left" w:pos="401"/>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3)</w:t>
      </w:r>
      <w:r>
        <w:rPr>
          <w:rFonts w:ascii="Arial" w:hAnsi="Arial" w:cs="Arial"/>
          <w:kern w:val="1"/>
          <w:lang w:val="es-ES"/>
        </w:rPr>
        <w:tab/>
        <w:t>En todos los casos, para usufructuar las licencias previstas para adopción, el/la docente adoptante deberá acreditar su situación con certificación expedida por institución</w:t>
      </w:r>
      <w:r>
        <w:rPr>
          <w:rFonts w:ascii="Arial" w:hAnsi="Arial" w:cs="Arial"/>
          <w:spacing w:val="-1"/>
          <w:kern w:val="1"/>
          <w:lang w:val="es-ES"/>
        </w:rPr>
        <w:t xml:space="preserve"> </w:t>
      </w:r>
      <w:r>
        <w:rPr>
          <w:rFonts w:ascii="Arial" w:hAnsi="Arial" w:cs="Arial"/>
          <w:kern w:val="1"/>
          <w:lang w:val="es-ES"/>
        </w:rPr>
        <w:t>oficial.</w:t>
      </w:r>
    </w:p>
    <w:p w14:paraId="25537829" w14:textId="77777777" w:rsidR="002D0607" w:rsidRDefault="002D0607" w:rsidP="002D0607">
      <w:pPr>
        <w:widowControl w:val="0"/>
        <w:numPr>
          <w:ilvl w:val="1"/>
          <w:numId w:val="22"/>
        </w:numPr>
        <w:tabs>
          <w:tab w:val="left" w:pos="371"/>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4)</w:t>
      </w:r>
      <w:r>
        <w:rPr>
          <w:rFonts w:ascii="Arial" w:hAnsi="Arial" w:cs="Arial"/>
          <w:kern w:val="1"/>
          <w:lang w:val="es-ES"/>
        </w:rPr>
        <w:tab/>
        <w:t>El/la coadoptante que no usufructúe la licencia por adopción, tendrá derecho a una licencia con goce de haberes de quince (15) días corridos a partir de la notificación del otorgamiento de la guarda con vistas a la adopción. Asimismo, tendrá derecho a una licencia con goce de haberes de treinta (30) días corridos no fraccionables e intransferibles que podrá usufructuar en cualquier momento dentro del año de notificación del otorgamiento de la guarda con vistas a la futura</w:t>
      </w:r>
      <w:r>
        <w:rPr>
          <w:rFonts w:ascii="Arial" w:hAnsi="Arial" w:cs="Arial"/>
          <w:spacing w:val="-8"/>
          <w:kern w:val="1"/>
          <w:lang w:val="es-ES"/>
        </w:rPr>
        <w:t xml:space="preserve"> </w:t>
      </w:r>
      <w:r>
        <w:rPr>
          <w:rFonts w:ascii="Arial" w:hAnsi="Arial" w:cs="Arial"/>
          <w:kern w:val="1"/>
          <w:lang w:val="es-ES"/>
        </w:rPr>
        <w:t>adopción.</w:t>
      </w:r>
    </w:p>
    <w:p w14:paraId="0E3570D3" w14:textId="77777777" w:rsidR="002D0607" w:rsidRDefault="002D0607" w:rsidP="002D0607">
      <w:pPr>
        <w:widowControl w:val="0"/>
        <w:numPr>
          <w:ilvl w:val="1"/>
          <w:numId w:val="22"/>
        </w:numPr>
        <w:tabs>
          <w:tab w:val="left" w:pos="396"/>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5)</w:t>
      </w:r>
      <w:r>
        <w:rPr>
          <w:rFonts w:ascii="Arial" w:hAnsi="Arial" w:cs="Arial"/>
          <w:kern w:val="1"/>
          <w:lang w:val="es-ES"/>
        </w:rPr>
        <w:tab/>
        <w:t>Vencidos los plazos de las licencias previstas en los puntos 1 y 4, inciso d) del artículo 69, cada uno/a de los/las adoptantes podrá solicitar una licencia sin goce de haberes por un plazo de hasta ciento veinte (120) días corridos, la que podrá ser usufructuada dentro del año de notificado el otorgamiento de la guarda con vistas a la futura</w:t>
      </w:r>
      <w:r>
        <w:rPr>
          <w:rFonts w:ascii="Arial" w:hAnsi="Arial" w:cs="Arial"/>
          <w:spacing w:val="-1"/>
          <w:kern w:val="1"/>
          <w:lang w:val="es-ES"/>
        </w:rPr>
        <w:t xml:space="preserve"> </w:t>
      </w:r>
      <w:r>
        <w:rPr>
          <w:rFonts w:ascii="Arial" w:hAnsi="Arial" w:cs="Arial"/>
          <w:kern w:val="1"/>
          <w:lang w:val="es-ES"/>
        </w:rPr>
        <w:t>adopción.</w:t>
      </w:r>
    </w:p>
    <w:p w14:paraId="33360BCC" w14:textId="77777777" w:rsidR="002D0607" w:rsidRDefault="002D0607" w:rsidP="002D0607">
      <w:pPr>
        <w:widowControl w:val="0"/>
        <w:numPr>
          <w:ilvl w:val="1"/>
          <w:numId w:val="22"/>
        </w:numPr>
        <w:tabs>
          <w:tab w:val="left" w:pos="374"/>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6)</w:t>
      </w:r>
      <w:r>
        <w:rPr>
          <w:rFonts w:ascii="Arial" w:hAnsi="Arial" w:cs="Arial"/>
          <w:kern w:val="1"/>
          <w:lang w:val="es-ES"/>
        </w:rPr>
        <w:tab/>
        <w:t xml:space="preserve">Los/las docentes comprendidos/as en la presente ordenanza tienen derecho a una licencia con goce de haberes de dos (2) días corridos con un máximo de diez (10) días por año para realizar trámites vinculados a la adopción, cumplir con las instancias de evaluación exigidas por los </w:t>
      </w:r>
      <w:r>
        <w:rPr>
          <w:rFonts w:ascii="Arial" w:hAnsi="Arial" w:cs="Arial"/>
          <w:kern w:val="1"/>
          <w:lang w:val="es-ES"/>
        </w:rPr>
        <w:lastRenderedPageBreak/>
        <w:t>respectivos organismos públicos de aspirantes a guarda con fines de adopción o para concurrir a las audiencias, visitas u otras medidas que disponga el juez competente, con carácter previo a otorgar la guarda con fines de adopción. La franquicia puede ser extendida cinco (5) días en caso de existir razones fundadas debidamente acreditadas ante la autoridad competente. El/la docente deberá comunicar previamente mediante notificación fehaciente al establecimiento educativo o al área de personal de la jurisdicción donde revista presupuestariamente la inscripción en el Registro Único de Aspirantes a Guarda con Fines Adoptivos establecido por la Ley N° 25.854. La presente licencia no suspende la licencia por descanso anual remunerado.</w:t>
      </w:r>
    </w:p>
    <w:p w14:paraId="3B6F4CFA" w14:textId="77777777" w:rsidR="002D0607" w:rsidRDefault="002D0607" w:rsidP="002D0607">
      <w:pPr>
        <w:widowControl w:val="0"/>
        <w:numPr>
          <w:ilvl w:val="1"/>
          <w:numId w:val="22"/>
        </w:numPr>
        <w:tabs>
          <w:tab w:val="left" w:pos="388"/>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7)</w:t>
      </w:r>
      <w:r>
        <w:rPr>
          <w:rFonts w:ascii="Arial" w:hAnsi="Arial" w:cs="Arial"/>
          <w:kern w:val="1"/>
          <w:lang w:val="es-ES"/>
        </w:rPr>
        <w:tab/>
        <w:t>Para el caso de adopción de niño, niña o adolescente con discapacidad, será de aplicación el beneficio previsto en la Ley N°360, cualquiera sea la edad de cada adoptado/a.</w:t>
      </w:r>
    </w:p>
    <w:p w14:paraId="37E8F1AE" w14:textId="77777777" w:rsidR="002D0607" w:rsidRDefault="002D0607" w:rsidP="002D0607">
      <w:pPr>
        <w:widowControl w:val="0"/>
        <w:autoSpaceDE w:val="0"/>
        <w:autoSpaceDN w:val="0"/>
        <w:adjustRightInd w:val="0"/>
        <w:spacing w:before="1" w:after="0" w:line="240" w:lineRule="auto"/>
        <w:ind w:right="-1"/>
        <w:rPr>
          <w:rFonts w:ascii="Arial" w:hAnsi="Arial" w:cs="Arial"/>
          <w:kern w:val="1"/>
          <w:lang w:val="es-ES"/>
        </w:rPr>
      </w:pPr>
      <w:r>
        <w:rPr>
          <w:rFonts w:ascii="Arial" w:hAnsi="Arial" w:cs="Arial"/>
          <w:kern w:val="1"/>
          <w:lang w:val="es-ES"/>
        </w:rPr>
        <w:t>Art. 40.- Modifícase el inciso p) al artículo 69 de la Ordenanza Nº 40.593 (texto consolidado según Ley 5666) el que quedará redactado de la siguiente manera:</w:t>
      </w:r>
    </w:p>
    <w:p w14:paraId="7E8C7866" w14:textId="77777777" w:rsidR="002D0607" w:rsidRDefault="002D0607" w:rsidP="002D0607">
      <w:pPr>
        <w:widowControl w:val="0"/>
        <w:autoSpaceDE w:val="0"/>
        <w:autoSpaceDN w:val="0"/>
        <w:adjustRightInd w:val="0"/>
        <w:spacing w:after="0" w:line="252" w:lineRule="exact"/>
        <w:ind w:right="-1"/>
        <w:rPr>
          <w:rFonts w:ascii="Arial" w:hAnsi="Arial" w:cs="Arial"/>
          <w:kern w:val="1"/>
          <w:lang w:val="es-ES"/>
        </w:rPr>
      </w:pPr>
      <w:r>
        <w:rPr>
          <w:rFonts w:ascii="Arial" w:hAnsi="Arial" w:cs="Arial"/>
          <w:kern w:val="1"/>
          <w:lang w:val="es-ES"/>
        </w:rPr>
        <w:t>p)</w:t>
      </w:r>
    </w:p>
    <w:p w14:paraId="6DF3D93D"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Los docentes tienen derecho a la justificación de un (1) día hábil por año calendario para realizarse controles preventivos de cáncer mamario o prostático, según los siguientes criterios:</w:t>
      </w:r>
    </w:p>
    <w:p w14:paraId="3EE1E07D" w14:textId="77777777" w:rsidR="002D0607" w:rsidRDefault="002D0607" w:rsidP="002D060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6DE177" w14:textId="77777777" w:rsidR="002D0607" w:rsidRDefault="002D0607" w:rsidP="002D0607">
      <w:pPr>
        <w:widowControl w:val="0"/>
        <w:autoSpaceDE w:val="0"/>
        <w:autoSpaceDN w:val="0"/>
        <w:adjustRightInd w:val="0"/>
        <w:spacing w:before="6" w:after="0" w:line="240" w:lineRule="auto"/>
        <w:ind w:right="-1"/>
        <w:rPr>
          <w:rFonts w:ascii="Times New Roman" w:hAnsi="Times New Roman" w:cs="Times New Roman"/>
          <w:kern w:val="1"/>
          <w:sz w:val="21"/>
          <w:szCs w:val="21"/>
          <w:lang w:val="es-ES"/>
        </w:rPr>
      </w:pPr>
    </w:p>
    <w:p w14:paraId="646F8C10" w14:textId="77777777" w:rsidR="002D0607" w:rsidRDefault="002D0607" w:rsidP="002D0607">
      <w:pPr>
        <w:widowControl w:val="0"/>
        <w:numPr>
          <w:ilvl w:val="1"/>
          <w:numId w:val="23"/>
        </w:numPr>
        <w:tabs>
          <w:tab w:val="left" w:pos="430"/>
        </w:tabs>
        <w:autoSpaceDE w:val="0"/>
        <w:autoSpaceDN w:val="0"/>
        <w:adjustRightInd w:val="0"/>
        <w:spacing w:before="92" w:after="0" w:line="240" w:lineRule="auto"/>
        <w:ind w:left="0" w:right="-1" w:firstLine="0"/>
        <w:rPr>
          <w:rFonts w:ascii="Arial" w:hAnsi="Arial" w:cs="Arial"/>
          <w:kern w:val="1"/>
          <w:lang w:val="es-ES"/>
        </w:rPr>
      </w:pPr>
      <w:r>
        <w:rPr>
          <w:rFonts w:ascii="Arial" w:hAnsi="Arial" w:cs="Arial"/>
          <w:kern w:val="1"/>
          <w:lang w:val="es-ES"/>
        </w:rPr>
        <w:t>1)</w:t>
      </w:r>
      <w:r>
        <w:rPr>
          <w:rFonts w:ascii="Arial" w:hAnsi="Arial" w:cs="Arial"/>
          <w:kern w:val="1"/>
          <w:lang w:val="es-ES"/>
        </w:rPr>
        <w:tab/>
        <w:t>Las mujeres a fin de realizar el control ginecológico completo: Papanicolaou, colposcopia y examen de</w:t>
      </w:r>
      <w:r>
        <w:rPr>
          <w:rFonts w:ascii="Arial" w:hAnsi="Arial" w:cs="Arial"/>
          <w:spacing w:val="-3"/>
          <w:kern w:val="1"/>
          <w:lang w:val="es-ES"/>
        </w:rPr>
        <w:t xml:space="preserve"> </w:t>
      </w:r>
      <w:r>
        <w:rPr>
          <w:rFonts w:ascii="Arial" w:hAnsi="Arial" w:cs="Arial"/>
          <w:kern w:val="1"/>
          <w:lang w:val="es-ES"/>
        </w:rPr>
        <w:t>mamas.</w:t>
      </w:r>
    </w:p>
    <w:p w14:paraId="265D2924" w14:textId="77777777" w:rsidR="002D0607" w:rsidRDefault="002D0607" w:rsidP="002D0607">
      <w:pPr>
        <w:widowControl w:val="0"/>
        <w:numPr>
          <w:ilvl w:val="1"/>
          <w:numId w:val="23"/>
        </w:numPr>
        <w:tabs>
          <w:tab w:val="left" w:pos="371"/>
        </w:tabs>
        <w:autoSpaceDE w:val="0"/>
        <w:autoSpaceDN w:val="0"/>
        <w:adjustRightInd w:val="0"/>
        <w:spacing w:before="1" w:after="0" w:line="240" w:lineRule="auto"/>
        <w:ind w:left="0" w:right="-1" w:firstLine="0"/>
        <w:rPr>
          <w:rFonts w:ascii="Arial" w:hAnsi="Arial" w:cs="Arial"/>
          <w:kern w:val="1"/>
          <w:lang w:val="es-ES"/>
        </w:rPr>
      </w:pPr>
      <w:r>
        <w:rPr>
          <w:rFonts w:ascii="Arial" w:hAnsi="Arial" w:cs="Arial"/>
          <w:kern w:val="1"/>
          <w:lang w:val="es-ES"/>
        </w:rPr>
        <w:t>2)</w:t>
      </w:r>
      <w:r>
        <w:rPr>
          <w:rFonts w:ascii="Arial" w:hAnsi="Arial" w:cs="Arial"/>
          <w:kern w:val="1"/>
          <w:lang w:val="es-ES"/>
        </w:rPr>
        <w:tab/>
        <w:t>Los varones, mayores de cuarenta y cinco (45) años, a fin de realizar el control del Antígeno Prostático Específico</w:t>
      </w:r>
      <w:r>
        <w:rPr>
          <w:rFonts w:ascii="Arial" w:hAnsi="Arial" w:cs="Arial"/>
          <w:spacing w:val="-1"/>
          <w:kern w:val="1"/>
          <w:lang w:val="es-ES"/>
        </w:rPr>
        <w:t xml:space="preserve"> </w:t>
      </w:r>
      <w:r>
        <w:rPr>
          <w:rFonts w:ascii="Arial" w:hAnsi="Arial" w:cs="Arial"/>
          <w:kern w:val="1"/>
          <w:lang w:val="es-ES"/>
        </w:rPr>
        <w:t>(PSA).</w:t>
      </w:r>
    </w:p>
    <w:p w14:paraId="5F00100F" w14:textId="77777777" w:rsidR="002D0607" w:rsidRDefault="002D0607" w:rsidP="002D0607">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El cómputo de este beneficio será acordado por docente, independientemente del o los cargos en que el/la agente lo</w:t>
      </w:r>
      <w:r>
        <w:rPr>
          <w:rFonts w:ascii="Arial" w:hAnsi="Arial" w:cs="Arial"/>
          <w:spacing w:val="-2"/>
          <w:kern w:val="1"/>
          <w:lang w:val="es-ES"/>
        </w:rPr>
        <w:t xml:space="preserve"> </w:t>
      </w:r>
      <w:r>
        <w:rPr>
          <w:rFonts w:ascii="Arial" w:hAnsi="Arial" w:cs="Arial"/>
          <w:kern w:val="1"/>
          <w:lang w:val="es-ES"/>
        </w:rPr>
        <w:t>usufructúe.</w:t>
      </w:r>
    </w:p>
    <w:p w14:paraId="20750251" w14:textId="77777777" w:rsidR="002D0607" w:rsidRDefault="002D0607" w:rsidP="002D0607">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Al término de ello el personal beneficiario deberá presentar las constancias que acrediten haber realizado dichos exámenes ante la conducción escolar.</w:t>
      </w:r>
    </w:p>
    <w:p w14:paraId="43E6A25C" w14:textId="77777777" w:rsidR="002D0607" w:rsidRDefault="002D0607" w:rsidP="002D0607">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Art. 41.- Modificase el inciso q) del Artículo 69 de la Ordenanza N° 40.593 (texto consolidado según Ley 5666) el que quedará redactado de la siguiente manera:</w:t>
      </w:r>
    </w:p>
    <w:p w14:paraId="01EF8176" w14:textId="77777777" w:rsidR="002D0607" w:rsidRDefault="002D0607" w:rsidP="002D0607">
      <w:pPr>
        <w:widowControl w:val="0"/>
        <w:autoSpaceDE w:val="0"/>
        <w:autoSpaceDN w:val="0"/>
        <w:adjustRightInd w:val="0"/>
        <w:spacing w:after="0" w:line="252" w:lineRule="exact"/>
        <w:ind w:right="-1"/>
        <w:rPr>
          <w:rFonts w:ascii="Arial" w:hAnsi="Arial" w:cs="Arial"/>
          <w:kern w:val="1"/>
          <w:lang w:val="es-ES"/>
        </w:rPr>
      </w:pPr>
      <w:r>
        <w:rPr>
          <w:rFonts w:ascii="Arial" w:hAnsi="Arial" w:cs="Arial"/>
          <w:kern w:val="1"/>
          <w:lang w:val="es-ES"/>
        </w:rPr>
        <w:t>q)</w:t>
      </w:r>
    </w:p>
    <w:p w14:paraId="5C463DC5" w14:textId="77777777" w:rsidR="002D0607" w:rsidRDefault="002D0607" w:rsidP="002D0607">
      <w:pPr>
        <w:widowControl w:val="0"/>
        <w:numPr>
          <w:ilvl w:val="1"/>
          <w:numId w:val="24"/>
        </w:numPr>
        <w:tabs>
          <w:tab w:val="left" w:pos="372"/>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1)</w:t>
      </w:r>
      <w:r>
        <w:rPr>
          <w:rFonts w:ascii="Arial" w:hAnsi="Arial" w:cs="Arial"/>
          <w:kern w:val="1"/>
          <w:lang w:val="es-ES"/>
        </w:rPr>
        <w:tab/>
        <w:t>Por nacimiento de hijo/a, los/as progenitores/as no gestantes tienen derecho a una licencia con goce de haberes de quince (15) días corridos a partir de la fecha del nacimiento.</w:t>
      </w:r>
    </w:p>
    <w:p w14:paraId="0DBC875D" w14:textId="77777777" w:rsidR="002D0607" w:rsidRDefault="002D0607" w:rsidP="002D0607">
      <w:pPr>
        <w:widowControl w:val="0"/>
        <w:numPr>
          <w:ilvl w:val="1"/>
          <w:numId w:val="24"/>
        </w:numPr>
        <w:tabs>
          <w:tab w:val="left" w:pos="393"/>
        </w:tabs>
        <w:autoSpaceDE w:val="0"/>
        <w:autoSpaceDN w:val="0"/>
        <w:adjustRightInd w:val="0"/>
        <w:spacing w:before="1" w:after="0" w:line="240" w:lineRule="auto"/>
        <w:ind w:left="0" w:right="-1" w:firstLine="0"/>
        <w:jc w:val="both"/>
        <w:rPr>
          <w:rFonts w:ascii="Arial" w:hAnsi="Arial" w:cs="Arial"/>
          <w:kern w:val="1"/>
          <w:lang w:val="es-ES"/>
        </w:rPr>
      </w:pPr>
      <w:r>
        <w:rPr>
          <w:rFonts w:ascii="Arial" w:hAnsi="Arial" w:cs="Arial"/>
          <w:kern w:val="1"/>
          <w:lang w:val="es-ES"/>
        </w:rPr>
        <w:t>2)</w:t>
      </w:r>
      <w:r>
        <w:rPr>
          <w:rFonts w:ascii="Arial" w:hAnsi="Arial" w:cs="Arial"/>
          <w:kern w:val="1"/>
          <w:lang w:val="es-ES"/>
        </w:rPr>
        <w:tab/>
        <w:t>Asimismo, el/la progenitor/a no gestante tendrá derecho a una licencia con goce íntegro de haberes de treinta (30) días corridos no fraccionables e intransferibles que podrá usufructuar en cualquier momento dentro del año de vida de el/la recién nacido/a.</w:t>
      </w:r>
    </w:p>
    <w:p w14:paraId="14A1A845" w14:textId="77777777" w:rsidR="002D0607" w:rsidRDefault="002D0607" w:rsidP="002D0607">
      <w:pPr>
        <w:widowControl w:val="0"/>
        <w:numPr>
          <w:ilvl w:val="1"/>
          <w:numId w:val="24"/>
        </w:numPr>
        <w:tabs>
          <w:tab w:val="left" w:pos="365"/>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3)</w:t>
      </w:r>
      <w:r>
        <w:rPr>
          <w:rFonts w:ascii="Arial" w:hAnsi="Arial" w:cs="Arial"/>
          <w:kern w:val="1"/>
          <w:lang w:val="es-ES"/>
        </w:rPr>
        <w:tab/>
        <w:t>El/la progenitor/a no gestante podrá solicitar una licencia sin percepción de haberes de hasta ciento veinte (120) días corridos, no transferibles, hasta el primer año de vida de el/la</w:t>
      </w:r>
      <w:r>
        <w:rPr>
          <w:rFonts w:ascii="Arial" w:hAnsi="Arial" w:cs="Arial"/>
          <w:spacing w:val="-1"/>
          <w:kern w:val="1"/>
          <w:lang w:val="es-ES"/>
        </w:rPr>
        <w:t xml:space="preserve"> </w:t>
      </w:r>
      <w:r>
        <w:rPr>
          <w:rFonts w:ascii="Arial" w:hAnsi="Arial" w:cs="Arial"/>
          <w:kern w:val="1"/>
          <w:lang w:val="es-ES"/>
        </w:rPr>
        <w:t>hijo/a.</w:t>
      </w:r>
    </w:p>
    <w:p w14:paraId="18C11C5C" w14:textId="77777777" w:rsidR="002D0607" w:rsidRDefault="002D0607" w:rsidP="002D0607">
      <w:pPr>
        <w:widowControl w:val="0"/>
        <w:numPr>
          <w:ilvl w:val="1"/>
          <w:numId w:val="24"/>
        </w:numPr>
        <w:tabs>
          <w:tab w:val="left" w:pos="393"/>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4)</w:t>
      </w:r>
      <w:r>
        <w:rPr>
          <w:rFonts w:ascii="Arial" w:hAnsi="Arial" w:cs="Arial"/>
          <w:kern w:val="1"/>
          <w:lang w:val="es-ES"/>
        </w:rPr>
        <w:tab/>
        <w:t>Si se produjere el alumbramiento sin vida o falleciere el/la neonato/ta a poco de nacer, el/la progenitor/a no gestante tendrá derecho a una licencia con goce de haberes de quince (15) días corridos a partir de la circunstancia de hecho acreditada que diere fundamento a la presente</w:t>
      </w:r>
      <w:r>
        <w:rPr>
          <w:rFonts w:ascii="Arial" w:hAnsi="Arial" w:cs="Arial"/>
          <w:spacing w:val="-1"/>
          <w:kern w:val="1"/>
          <w:lang w:val="es-ES"/>
        </w:rPr>
        <w:t xml:space="preserve"> </w:t>
      </w:r>
      <w:r>
        <w:rPr>
          <w:rFonts w:ascii="Arial" w:hAnsi="Arial" w:cs="Arial"/>
          <w:kern w:val="1"/>
          <w:lang w:val="es-ES"/>
        </w:rPr>
        <w:t>licencia.</w:t>
      </w:r>
    </w:p>
    <w:p w14:paraId="4369BF3A" w14:textId="77777777" w:rsidR="002D0607" w:rsidRDefault="002D0607" w:rsidP="002D0607">
      <w:pPr>
        <w:widowControl w:val="0"/>
        <w:numPr>
          <w:ilvl w:val="1"/>
          <w:numId w:val="24"/>
        </w:numPr>
        <w:tabs>
          <w:tab w:val="left" w:pos="371"/>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5)</w:t>
      </w:r>
      <w:r>
        <w:rPr>
          <w:rFonts w:ascii="Arial" w:hAnsi="Arial" w:cs="Arial"/>
          <w:kern w:val="1"/>
          <w:lang w:val="es-ES"/>
        </w:rPr>
        <w:tab/>
        <w:t>Si alguno/a de los/las recién nacidos/as debiera permanecer internado/a en el área de neonatologia, al lapso previsto para el período de post-parto se le adicionarán los días que dure dicha</w:t>
      </w:r>
      <w:r>
        <w:rPr>
          <w:rFonts w:ascii="Arial" w:hAnsi="Arial" w:cs="Arial"/>
          <w:spacing w:val="-1"/>
          <w:kern w:val="1"/>
          <w:lang w:val="es-ES"/>
        </w:rPr>
        <w:t xml:space="preserve"> </w:t>
      </w:r>
      <w:r>
        <w:rPr>
          <w:rFonts w:ascii="Arial" w:hAnsi="Arial" w:cs="Arial"/>
          <w:kern w:val="1"/>
          <w:lang w:val="es-ES"/>
        </w:rPr>
        <w:t>internación.</w:t>
      </w:r>
    </w:p>
    <w:p w14:paraId="4AD9EAB0" w14:textId="77777777" w:rsidR="002D0607" w:rsidRDefault="002D0607" w:rsidP="002D0607">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Art. 42.- Modificase el inciso r) del Artículo 69 de la Ordenanza N° 40.593 (texto consolidado según Ley 5666) el que quedará redactado de la siguiente manera:</w:t>
      </w:r>
    </w:p>
    <w:p w14:paraId="250D3AE1" w14:textId="77777777" w:rsidR="002D0607" w:rsidRDefault="002D0607" w:rsidP="002D0607">
      <w:pPr>
        <w:widowControl w:val="0"/>
        <w:autoSpaceDE w:val="0"/>
        <w:autoSpaceDN w:val="0"/>
        <w:adjustRightInd w:val="0"/>
        <w:spacing w:after="0" w:line="253" w:lineRule="exact"/>
        <w:ind w:right="-1"/>
        <w:rPr>
          <w:rFonts w:ascii="Arial" w:hAnsi="Arial" w:cs="Arial"/>
          <w:kern w:val="1"/>
          <w:lang w:val="es-ES"/>
        </w:rPr>
      </w:pPr>
      <w:r>
        <w:rPr>
          <w:rFonts w:ascii="Arial" w:hAnsi="Arial" w:cs="Arial"/>
          <w:kern w:val="1"/>
          <w:lang w:val="es-ES"/>
        </w:rPr>
        <w:t>r)</w:t>
      </w:r>
    </w:p>
    <w:p w14:paraId="07989485" w14:textId="77777777" w:rsidR="002D0607" w:rsidRDefault="002D0607" w:rsidP="002D0607">
      <w:pPr>
        <w:widowControl w:val="0"/>
        <w:numPr>
          <w:ilvl w:val="1"/>
          <w:numId w:val="25"/>
        </w:numPr>
        <w:tabs>
          <w:tab w:val="left" w:pos="394"/>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1)</w:t>
      </w:r>
      <w:r>
        <w:rPr>
          <w:rFonts w:ascii="Arial" w:hAnsi="Arial" w:cs="Arial"/>
          <w:kern w:val="1"/>
          <w:lang w:val="es-ES"/>
        </w:rPr>
        <w:tab/>
        <w:t>Por fallecimiento de hijo/a, el/la docente tendrá derecho a una licencia con goce íntegro de haberes de seis (6) días</w:t>
      </w:r>
      <w:r>
        <w:rPr>
          <w:rFonts w:ascii="Arial" w:hAnsi="Arial" w:cs="Arial"/>
          <w:spacing w:val="-1"/>
          <w:kern w:val="1"/>
          <w:lang w:val="es-ES"/>
        </w:rPr>
        <w:t xml:space="preserve"> </w:t>
      </w:r>
      <w:r>
        <w:rPr>
          <w:rFonts w:ascii="Arial" w:hAnsi="Arial" w:cs="Arial"/>
          <w:kern w:val="1"/>
          <w:lang w:val="es-ES"/>
        </w:rPr>
        <w:t>hábiles.</w:t>
      </w:r>
    </w:p>
    <w:p w14:paraId="03867070" w14:textId="77777777" w:rsidR="002D0607" w:rsidRDefault="002D0607" w:rsidP="002D0607">
      <w:pPr>
        <w:widowControl w:val="0"/>
        <w:numPr>
          <w:ilvl w:val="1"/>
          <w:numId w:val="25"/>
        </w:numPr>
        <w:tabs>
          <w:tab w:val="left" w:pos="370"/>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2)</w:t>
      </w:r>
      <w:r>
        <w:rPr>
          <w:rFonts w:ascii="Arial" w:hAnsi="Arial" w:cs="Arial"/>
          <w:kern w:val="1"/>
          <w:lang w:val="es-ES"/>
        </w:rPr>
        <w:tab/>
        <w:t>Por fallecimiento de padres, nietos/as, cónyuge, pareja de unión civil y convivencial debidamente acreditada, el/la docente tendrá derecho a una licencia con goce integro de haberes de seis (6) días</w:t>
      </w:r>
      <w:r>
        <w:rPr>
          <w:rFonts w:ascii="Arial" w:hAnsi="Arial" w:cs="Arial"/>
          <w:spacing w:val="-2"/>
          <w:kern w:val="1"/>
          <w:lang w:val="es-ES"/>
        </w:rPr>
        <w:t xml:space="preserve"> </w:t>
      </w:r>
      <w:r>
        <w:rPr>
          <w:rFonts w:ascii="Arial" w:hAnsi="Arial" w:cs="Arial"/>
          <w:kern w:val="1"/>
          <w:lang w:val="es-ES"/>
        </w:rPr>
        <w:t>hábiles.</w:t>
      </w:r>
    </w:p>
    <w:p w14:paraId="57941C0D" w14:textId="77777777" w:rsidR="002D0607" w:rsidRDefault="002D0607" w:rsidP="002D0607">
      <w:pPr>
        <w:widowControl w:val="0"/>
        <w:numPr>
          <w:ilvl w:val="1"/>
          <w:numId w:val="25"/>
        </w:numPr>
        <w:tabs>
          <w:tab w:val="left" w:pos="454"/>
        </w:tabs>
        <w:autoSpaceDE w:val="0"/>
        <w:autoSpaceDN w:val="0"/>
        <w:adjustRightInd w:val="0"/>
        <w:spacing w:before="1" w:after="0" w:line="240" w:lineRule="auto"/>
        <w:ind w:left="0" w:right="-1" w:firstLine="0"/>
        <w:jc w:val="both"/>
        <w:rPr>
          <w:rFonts w:ascii="Arial" w:hAnsi="Arial" w:cs="Arial"/>
          <w:kern w:val="1"/>
          <w:lang w:val="es-ES"/>
        </w:rPr>
      </w:pPr>
      <w:r>
        <w:rPr>
          <w:rFonts w:ascii="Arial" w:hAnsi="Arial" w:cs="Arial"/>
          <w:kern w:val="1"/>
          <w:lang w:val="es-ES"/>
        </w:rPr>
        <w:t>3)</w:t>
      </w:r>
      <w:r>
        <w:rPr>
          <w:rFonts w:ascii="Arial" w:hAnsi="Arial" w:cs="Arial"/>
          <w:kern w:val="1"/>
          <w:lang w:val="es-ES"/>
        </w:rPr>
        <w:tab/>
        <w:t>Por fallecimiento de hermanos/as, abuelos/as, suegros/as, yernos, nueras y cuñados/as, el/la docente tendrá derecho a una licencia con goce íntegro de haberes de tres (3) días</w:t>
      </w:r>
      <w:r>
        <w:rPr>
          <w:rFonts w:ascii="Arial" w:hAnsi="Arial" w:cs="Arial"/>
          <w:spacing w:val="-1"/>
          <w:kern w:val="1"/>
          <w:lang w:val="es-ES"/>
        </w:rPr>
        <w:t xml:space="preserve"> </w:t>
      </w:r>
      <w:r>
        <w:rPr>
          <w:rFonts w:ascii="Arial" w:hAnsi="Arial" w:cs="Arial"/>
          <w:kern w:val="1"/>
          <w:lang w:val="es-ES"/>
        </w:rPr>
        <w:t>hábiles.</w:t>
      </w:r>
    </w:p>
    <w:p w14:paraId="680514BC" w14:textId="77777777" w:rsidR="002D0607" w:rsidRDefault="002D0607" w:rsidP="002D0607">
      <w:pPr>
        <w:widowControl w:val="0"/>
        <w:numPr>
          <w:ilvl w:val="1"/>
          <w:numId w:val="25"/>
        </w:numPr>
        <w:tabs>
          <w:tab w:val="left" w:pos="383"/>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4)</w:t>
      </w:r>
      <w:r>
        <w:rPr>
          <w:rFonts w:ascii="Arial" w:hAnsi="Arial" w:cs="Arial"/>
          <w:kern w:val="1"/>
          <w:lang w:val="es-ES"/>
        </w:rPr>
        <w:tab/>
        <w:t xml:space="preserve">En el caso de que el fallecimiento de la persona gestante fuere producto o causa </w:t>
      </w:r>
      <w:r>
        <w:rPr>
          <w:rFonts w:ascii="Arial" w:hAnsi="Arial" w:cs="Arial"/>
          <w:kern w:val="1"/>
          <w:lang w:val="es-ES"/>
        </w:rPr>
        <w:lastRenderedPageBreak/>
        <w:t>sobreviniente al parto y el/la hijo/a sobreviviera, el/la progenitor/a supérstite tiene derecho a una licencia análoga a los períodos establecidos en el punto 1, inciso ch) del artículo 69 para el post-parto, computada desde la finalización de la licencia por fallecimiento de familiar que le</w:t>
      </w:r>
      <w:r>
        <w:rPr>
          <w:rFonts w:ascii="Arial" w:hAnsi="Arial" w:cs="Arial"/>
          <w:spacing w:val="-2"/>
          <w:kern w:val="1"/>
          <w:lang w:val="es-ES"/>
        </w:rPr>
        <w:t xml:space="preserve"> </w:t>
      </w:r>
      <w:r>
        <w:rPr>
          <w:rFonts w:ascii="Arial" w:hAnsi="Arial" w:cs="Arial"/>
          <w:kern w:val="1"/>
          <w:lang w:val="es-ES"/>
        </w:rPr>
        <w:t>corresponda.</w:t>
      </w:r>
    </w:p>
    <w:p w14:paraId="25F94D5C" w14:textId="77777777" w:rsidR="002D0607" w:rsidRDefault="002D0607" w:rsidP="002D0607">
      <w:pPr>
        <w:widowControl w:val="0"/>
        <w:numPr>
          <w:ilvl w:val="1"/>
          <w:numId w:val="25"/>
        </w:numPr>
        <w:tabs>
          <w:tab w:val="left" w:pos="378"/>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5)</w:t>
      </w:r>
      <w:r>
        <w:rPr>
          <w:rFonts w:ascii="Arial" w:hAnsi="Arial" w:cs="Arial"/>
          <w:kern w:val="1"/>
          <w:lang w:val="es-ES"/>
        </w:rPr>
        <w:tab/>
        <w:t>En caso de que el fallecimiento de la persona gestante se produjere dentro de los ciento veinte (120) días de vida de el/la recién nacido/a, el/la progenitor/a supérstite tendrá</w:t>
      </w:r>
      <w:r>
        <w:rPr>
          <w:rFonts w:ascii="Arial" w:hAnsi="Arial" w:cs="Arial"/>
          <w:spacing w:val="54"/>
          <w:kern w:val="1"/>
          <w:lang w:val="es-ES"/>
        </w:rPr>
        <w:t xml:space="preserve"> </w:t>
      </w:r>
      <w:r>
        <w:rPr>
          <w:rFonts w:ascii="Arial" w:hAnsi="Arial" w:cs="Arial"/>
          <w:kern w:val="1"/>
          <w:lang w:val="es-ES"/>
        </w:rPr>
        <w:t>derecho</w:t>
      </w:r>
      <w:r>
        <w:rPr>
          <w:rFonts w:ascii="Arial" w:hAnsi="Arial" w:cs="Arial"/>
          <w:spacing w:val="55"/>
          <w:kern w:val="1"/>
          <w:lang w:val="es-ES"/>
        </w:rPr>
        <w:t xml:space="preserve"> </w:t>
      </w:r>
      <w:r>
        <w:rPr>
          <w:rFonts w:ascii="Arial" w:hAnsi="Arial" w:cs="Arial"/>
          <w:kern w:val="1"/>
          <w:lang w:val="es-ES"/>
        </w:rPr>
        <w:t>a</w:t>
      </w:r>
      <w:r>
        <w:rPr>
          <w:rFonts w:ascii="Arial" w:hAnsi="Arial" w:cs="Arial"/>
          <w:spacing w:val="54"/>
          <w:kern w:val="1"/>
          <w:lang w:val="es-ES"/>
        </w:rPr>
        <w:t xml:space="preserve"> </w:t>
      </w:r>
      <w:r>
        <w:rPr>
          <w:rFonts w:ascii="Arial" w:hAnsi="Arial" w:cs="Arial"/>
          <w:kern w:val="1"/>
          <w:lang w:val="es-ES"/>
        </w:rPr>
        <w:t>gozar</w:t>
      </w:r>
      <w:r>
        <w:rPr>
          <w:rFonts w:ascii="Arial" w:hAnsi="Arial" w:cs="Arial"/>
          <w:spacing w:val="55"/>
          <w:kern w:val="1"/>
          <w:lang w:val="es-ES"/>
        </w:rPr>
        <w:t xml:space="preserve"> </w:t>
      </w:r>
      <w:r>
        <w:rPr>
          <w:rFonts w:ascii="Arial" w:hAnsi="Arial" w:cs="Arial"/>
          <w:kern w:val="1"/>
          <w:lang w:val="es-ES"/>
        </w:rPr>
        <w:t>el</w:t>
      </w:r>
      <w:r>
        <w:rPr>
          <w:rFonts w:ascii="Arial" w:hAnsi="Arial" w:cs="Arial"/>
          <w:spacing w:val="55"/>
          <w:kern w:val="1"/>
          <w:lang w:val="es-ES"/>
        </w:rPr>
        <w:t xml:space="preserve"> </w:t>
      </w:r>
      <w:r>
        <w:rPr>
          <w:rFonts w:ascii="Arial" w:hAnsi="Arial" w:cs="Arial"/>
          <w:kern w:val="1"/>
          <w:lang w:val="es-ES"/>
        </w:rPr>
        <w:t>resto</w:t>
      </w:r>
      <w:r>
        <w:rPr>
          <w:rFonts w:ascii="Arial" w:hAnsi="Arial" w:cs="Arial"/>
          <w:spacing w:val="54"/>
          <w:kern w:val="1"/>
          <w:lang w:val="es-ES"/>
        </w:rPr>
        <w:t xml:space="preserve"> </w:t>
      </w:r>
      <w:r>
        <w:rPr>
          <w:rFonts w:ascii="Arial" w:hAnsi="Arial" w:cs="Arial"/>
          <w:kern w:val="1"/>
          <w:lang w:val="es-ES"/>
        </w:rPr>
        <w:t>de</w:t>
      </w:r>
      <w:r>
        <w:rPr>
          <w:rFonts w:ascii="Arial" w:hAnsi="Arial" w:cs="Arial"/>
          <w:spacing w:val="55"/>
          <w:kern w:val="1"/>
          <w:lang w:val="es-ES"/>
        </w:rPr>
        <w:t xml:space="preserve"> </w:t>
      </w:r>
      <w:r>
        <w:rPr>
          <w:rFonts w:ascii="Arial" w:hAnsi="Arial" w:cs="Arial"/>
          <w:kern w:val="1"/>
          <w:lang w:val="es-ES"/>
        </w:rPr>
        <w:t>la</w:t>
      </w:r>
      <w:r>
        <w:rPr>
          <w:rFonts w:ascii="Arial" w:hAnsi="Arial" w:cs="Arial"/>
          <w:spacing w:val="55"/>
          <w:kern w:val="1"/>
          <w:lang w:val="es-ES"/>
        </w:rPr>
        <w:t xml:space="preserve"> </w:t>
      </w:r>
      <w:r>
        <w:rPr>
          <w:rFonts w:ascii="Arial" w:hAnsi="Arial" w:cs="Arial"/>
          <w:kern w:val="1"/>
          <w:lang w:val="es-ES"/>
        </w:rPr>
        <w:t>licencia</w:t>
      </w:r>
      <w:r>
        <w:rPr>
          <w:rFonts w:ascii="Arial" w:hAnsi="Arial" w:cs="Arial"/>
          <w:spacing w:val="56"/>
          <w:kern w:val="1"/>
          <w:lang w:val="es-ES"/>
        </w:rPr>
        <w:t xml:space="preserve"> </w:t>
      </w:r>
      <w:r>
        <w:rPr>
          <w:rFonts w:ascii="Arial" w:hAnsi="Arial" w:cs="Arial"/>
          <w:kern w:val="1"/>
          <w:lang w:val="es-ES"/>
        </w:rPr>
        <w:t>que</w:t>
      </w:r>
      <w:r>
        <w:rPr>
          <w:rFonts w:ascii="Arial" w:hAnsi="Arial" w:cs="Arial"/>
          <w:spacing w:val="55"/>
          <w:kern w:val="1"/>
          <w:lang w:val="es-ES"/>
        </w:rPr>
        <w:t xml:space="preserve"> </w:t>
      </w:r>
      <w:r>
        <w:rPr>
          <w:rFonts w:ascii="Arial" w:hAnsi="Arial" w:cs="Arial"/>
          <w:kern w:val="1"/>
          <w:lang w:val="es-ES"/>
        </w:rPr>
        <w:t>le</w:t>
      </w:r>
      <w:r>
        <w:rPr>
          <w:rFonts w:ascii="Arial" w:hAnsi="Arial" w:cs="Arial"/>
          <w:spacing w:val="55"/>
          <w:kern w:val="1"/>
          <w:lang w:val="es-ES"/>
        </w:rPr>
        <w:t xml:space="preserve"> </w:t>
      </w:r>
      <w:r>
        <w:rPr>
          <w:rFonts w:ascii="Arial" w:hAnsi="Arial" w:cs="Arial"/>
          <w:kern w:val="1"/>
          <w:lang w:val="es-ES"/>
        </w:rPr>
        <w:t>hubiere</w:t>
      </w:r>
      <w:r>
        <w:rPr>
          <w:rFonts w:ascii="Arial" w:hAnsi="Arial" w:cs="Arial"/>
          <w:spacing w:val="54"/>
          <w:kern w:val="1"/>
          <w:lang w:val="es-ES"/>
        </w:rPr>
        <w:t xml:space="preserve"> </w:t>
      </w:r>
      <w:r>
        <w:rPr>
          <w:rFonts w:ascii="Arial" w:hAnsi="Arial" w:cs="Arial"/>
          <w:kern w:val="1"/>
          <w:lang w:val="es-ES"/>
        </w:rPr>
        <w:t>correspondido</w:t>
      </w:r>
      <w:r>
        <w:rPr>
          <w:rFonts w:ascii="Arial" w:hAnsi="Arial" w:cs="Arial"/>
          <w:spacing w:val="54"/>
          <w:kern w:val="1"/>
          <w:lang w:val="es-ES"/>
        </w:rPr>
        <w:t xml:space="preserve"> </w:t>
      </w:r>
      <w:r>
        <w:rPr>
          <w:rFonts w:ascii="Arial" w:hAnsi="Arial" w:cs="Arial"/>
          <w:kern w:val="1"/>
          <w:lang w:val="es-ES"/>
        </w:rPr>
        <w:t>a</w:t>
      </w:r>
      <w:r>
        <w:rPr>
          <w:rFonts w:ascii="Arial" w:hAnsi="Arial" w:cs="Arial"/>
          <w:spacing w:val="54"/>
          <w:kern w:val="1"/>
          <w:lang w:val="es-ES"/>
        </w:rPr>
        <w:t xml:space="preserve"> </w:t>
      </w:r>
      <w:r>
        <w:rPr>
          <w:rFonts w:ascii="Arial" w:hAnsi="Arial" w:cs="Arial"/>
          <w:kern w:val="1"/>
          <w:lang w:val="es-ES"/>
        </w:rPr>
        <w:t>la</w:t>
      </w:r>
    </w:p>
    <w:p w14:paraId="68198CD3" w14:textId="77777777" w:rsidR="002D0607" w:rsidRDefault="002D0607" w:rsidP="002D060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73C62A7" w14:textId="77777777" w:rsidR="002D0607" w:rsidRDefault="002D0607" w:rsidP="002D0607">
      <w:pPr>
        <w:widowControl w:val="0"/>
        <w:autoSpaceDE w:val="0"/>
        <w:autoSpaceDN w:val="0"/>
        <w:adjustRightInd w:val="0"/>
        <w:spacing w:before="6" w:after="0" w:line="240" w:lineRule="auto"/>
        <w:ind w:right="-1"/>
        <w:rPr>
          <w:rFonts w:ascii="Times New Roman" w:hAnsi="Times New Roman" w:cs="Times New Roman"/>
          <w:kern w:val="1"/>
          <w:sz w:val="21"/>
          <w:szCs w:val="21"/>
          <w:lang w:val="es-ES"/>
        </w:rPr>
      </w:pPr>
    </w:p>
    <w:p w14:paraId="22A17F01" w14:textId="77777777" w:rsidR="002D0607" w:rsidRDefault="002D0607" w:rsidP="002D0607">
      <w:pPr>
        <w:widowControl w:val="0"/>
        <w:autoSpaceDE w:val="0"/>
        <w:autoSpaceDN w:val="0"/>
        <w:adjustRightInd w:val="0"/>
        <w:spacing w:before="92" w:after="0" w:line="240" w:lineRule="auto"/>
        <w:ind w:right="-1"/>
        <w:jc w:val="both"/>
        <w:rPr>
          <w:rFonts w:ascii="Arial" w:hAnsi="Arial" w:cs="Arial"/>
          <w:kern w:val="1"/>
          <w:lang w:val="es-ES"/>
        </w:rPr>
      </w:pPr>
      <w:r>
        <w:rPr>
          <w:rFonts w:ascii="Arial" w:hAnsi="Arial" w:cs="Arial"/>
          <w:kern w:val="1"/>
          <w:lang w:val="es-ES"/>
        </w:rPr>
        <w:t>persona fallecida según el punto 1 inciso ch) del Artículo 69, o bien, una licencia de hasta sesenta (60) días corridos con goce de haberes, lo que resulte mayor.</w:t>
      </w:r>
    </w:p>
    <w:p w14:paraId="28921724" w14:textId="77777777" w:rsidR="002D0607" w:rsidRDefault="002D0607" w:rsidP="002D0607">
      <w:pPr>
        <w:widowControl w:val="0"/>
        <w:numPr>
          <w:ilvl w:val="1"/>
          <w:numId w:val="26"/>
        </w:numPr>
        <w:tabs>
          <w:tab w:val="left" w:pos="429"/>
        </w:tabs>
        <w:autoSpaceDE w:val="0"/>
        <w:autoSpaceDN w:val="0"/>
        <w:adjustRightInd w:val="0"/>
        <w:spacing w:before="1" w:after="0" w:line="240" w:lineRule="auto"/>
        <w:ind w:left="0" w:right="-1" w:firstLine="0"/>
        <w:jc w:val="both"/>
        <w:rPr>
          <w:rFonts w:ascii="Arial" w:hAnsi="Arial" w:cs="Arial"/>
          <w:kern w:val="1"/>
          <w:lang w:val="es-ES"/>
        </w:rPr>
      </w:pPr>
      <w:r>
        <w:rPr>
          <w:rFonts w:ascii="Arial" w:hAnsi="Arial" w:cs="Arial"/>
          <w:kern w:val="1"/>
          <w:lang w:val="es-ES"/>
        </w:rPr>
        <w:t>6)</w:t>
      </w:r>
      <w:r>
        <w:rPr>
          <w:rFonts w:ascii="Arial" w:hAnsi="Arial" w:cs="Arial"/>
          <w:kern w:val="1"/>
          <w:lang w:val="es-ES"/>
        </w:rPr>
        <w:tab/>
        <w:t>Si ambos adoptantes fueran a la vez empleados del Gobierno de la Ciudad Autónoma de Buenos Aires y falleciera el/la adoptante que se encontraba usufructuando alguna de las licencias por adopción contempladas en el punto 1,</w:t>
      </w:r>
      <w:r>
        <w:rPr>
          <w:rFonts w:ascii="Arial" w:hAnsi="Arial" w:cs="Arial"/>
          <w:spacing w:val="28"/>
          <w:kern w:val="1"/>
          <w:lang w:val="es-ES"/>
        </w:rPr>
        <w:t xml:space="preserve"> </w:t>
      </w:r>
      <w:r>
        <w:rPr>
          <w:rFonts w:ascii="Arial" w:hAnsi="Arial" w:cs="Arial"/>
          <w:kern w:val="1"/>
          <w:lang w:val="es-ES"/>
        </w:rPr>
        <w:t>inciso</w:t>
      </w:r>
    </w:p>
    <w:p w14:paraId="078E8863"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d) del artículo 69, el/la adoptante supérstite tendrá derecho a gozar el resto de la licencia que le hubiera correspondido a el/la fallecido/a o bien, tendrá derecho a una licencia de hasta sesenta (60) días corridos con goce de haberes, lo que resulte mayor.</w:t>
      </w:r>
    </w:p>
    <w:p w14:paraId="0212FC4F" w14:textId="77777777" w:rsidR="002D0607" w:rsidRDefault="002D0607" w:rsidP="002D0607">
      <w:pPr>
        <w:widowControl w:val="0"/>
        <w:numPr>
          <w:ilvl w:val="1"/>
          <w:numId w:val="27"/>
        </w:numPr>
        <w:tabs>
          <w:tab w:val="left" w:pos="358"/>
        </w:tabs>
        <w:autoSpaceDE w:val="0"/>
        <w:autoSpaceDN w:val="0"/>
        <w:adjustRightInd w:val="0"/>
        <w:spacing w:after="0" w:line="240" w:lineRule="auto"/>
        <w:ind w:left="0" w:right="-1" w:firstLine="0"/>
        <w:jc w:val="both"/>
        <w:rPr>
          <w:rFonts w:ascii="Arial" w:hAnsi="Arial" w:cs="Arial"/>
          <w:kern w:val="1"/>
          <w:lang w:val="es-ES"/>
        </w:rPr>
      </w:pPr>
      <w:r>
        <w:rPr>
          <w:rFonts w:ascii="Arial" w:hAnsi="Arial" w:cs="Arial"/>
          <w:kern w:val="1"/>
          <w:lang w:val="es-ES"/>
        </w:rPr>
        <w:t>7)</w:t>
      </w:r>
      <w:r>
        <w:rPr>
          <w:rFonts w:ascii="Arial" w:hAnsi="Arial" w:cs="Arial"/>
          <w:kern w:val="1"/>
          <w:lang w:val="es-ES"/>
        </w:rPr>
        <w:tab/>
        <w:t>En todos los casos de fallecimiento de un/una adoptante, la licencia por adopción de el/la adoptante supérstite se suspende durante el lapso de la licencia por fallecimiento familiar que en cada caso corresponda, y se reanuda al finalizar</w:t>
      </w:r>
      <w:r>
        <w:rPr>
          <w:rFonts w:ascii="Arial" w:hAnsi="Arial" w:cs="Arial"/>
          <w:spacing w:val="-6"/>
          <w:kern w:val="1"/>
          <w:lang w:val="es-ES"/>
        </w:rPr>
        <w:t xml:space="preserve"> </w:t>
      </w:r>
      <w:r>
        <w:rPr>
          <w:rFonts w:ascii="Arial" w:hAnsi="Arial" w:cs="Arial"/>
          <w:kern w:val="1"/>
          <w:lang w:val="es-ES"/>
        </w:rPr>
        <w:t>ésta.</w:t>
      </w:r>
    </w:p>
    <w:p w14:paraId="2D661AF9" w14:textId="77777777" w:rsidR="002D0607" w:rsidRDefault="002D0607" w:rsidP="002D0607">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Art. 43.- Modifícase el inciso y) al artículo 69 de la Ordenanza Nº 40.593 (texto consolidado según Ley 5666) el que quedará redactado de la siguiente manera:</w:t>
      </w:r>
    </w:p>
    <w:p w14:paraId="412585BF" w14:textId="77777777" w:rsidR="002D0607" w:rsidRDefault="002D0607" w:rsidP="002D0607">
      <w:pPr>
        <w:widowControl w:val="0"/>
        <w:autoSpaceDE w:val="0"/>
        <w:autoSpaceDN w:val="0"/>
        <w:adjustRightInd w:val="0"/>
        <w:spacing w:after="0" w:line="253" w:lineRule="exact"/>
        <w:ind w:right="-1"/>
        <w:rPr>
          <w:rFonts w:ascii="Arial" w:hAnsi="Arial" w:cs="Arial"/>
          <w:kern w:val="1"/>
          <w:lang w:val="es-ES"/>
        </w:rPr>
      </w:pPr>
      <w:r>
        <w:rPr>
          <w:rFonts w:ascii="Arial" w:hAnsi="Arial" w:cs="Arial"/>
          <w:kern w:val="1"/>
          <w:lang w:val="es-ES"/>
        </w:rPr>
        <w:t>y)</w:t>
      </w:r>
    </w:p>
    <w:p w14:paraId="5788BF36"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Las docentes comprendidas en la presente Ordenanza tienen derecho a una licencia por violencia de género con goce de haberes de hasta veinte (20) días hábiles por año, con el alcance previsto en la Ley Nº 26.485, de Protección Integral a las Mujeres, con los tipos y modalidades establecidos en sus artículos 4°, 5° y 6º. Dicha licencia podrá prorrogarse por períodos iguales cuando la autoridad de aplicación entienda que se acredita la persistencia del motivo que justificó su</w:t>
      </w:r>
      <w:r>
        <w:rPr>
          <w:rFonts w:ascii="Arial" w:hAnsi="Arial" w:cs="Arial"/>
          <w:spacing w:val="-6"/>
          <w:kern w:val="1"/>
          <w:lang w:val="es-ES"/>
        </w:rPr>
        <w:t xml:space="preserve"> </w:t>
      </w:r>
      <w:r>
        <w:rPr>
          <w:rFonts w:ascii="Arial" w:hAnsi="Arial" w:cs="Arial"/>
          <w:kern w:val="1"/>
          <w:lang w:val="es-ES"/>
        </w:rPr>
        <w:t>otorgamiento.</w:t>
      </w:r>
    </w:p>
    <w:p w14:paraId="341C57C1"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 licencia entrará en vigencia a partir de la formulación de la solicitud por parte de la trabajadora que, desde ese momento, contará con un plazo máximo de cinco (5) días hábiles para acompañar la constancia de la denuncia judicial o constancia administrativa que la autoridad de aplicación requiera.</w:t>
      </w:r>
    </w:p>
    <w:p w14:paraId="3E5F587C" w14:textId="77777777" w:rsidR="002D0607" w:rsidRDefault="002D0607" w:rsidP="002D0607">
      <w:pPr>
        <w:widowControl w:val="0"/>
        <w:autoSpaceDE w:val="0"/>
        <w:autoSpaceDN w:val="0"/>
        <w:adjustRightInd w:val="0"/>
        <w:spacing w:before="1" w:after="0" w:line="240" w:lineRule="auto"/>
        <w:ind w:right="-1"/>
        <w:jc w:val="both"/>
        <w:rPr>
          <w:rFonts w:ascii="Arial" w:hAnsi="Arial" w:cs="Arial"/>
          <w:kern w:val="1"/>
          <w:lang w:val="es-ES"/>
        </w:rPr>
      </w:pPr>
      <w:r>
        <w:rPr>
          <w:rFonts w:ascii="Arial" w:hAnsi="Arial" w:cs="Arial"/>
          <w:kern w:val="1"/>
          <w:lang w:val="es-ES"/>
        </w:rPr>
        <w:t>Art. 44.- Incorpórase el inciso z) al artículo 69 de la Ordenanza Nº 40.593 (texto consolidado según Ley 5666) el que quedará redactado de la siguiente manera:</w:t>
      </w:r>
    </w:p>
    <w:p w14:paraId="6AD270ED" w14:textId="77777777" w:rsidR="002D0607" w:rsidRDefault="002D0607" w:rsidP="002D0607">
      <w:pPr>
        <w:widowControl w:val="0"/>
        <w:autoSpaceDE w:val="0"/>
        <w:autoSpaceDN w:val="0"/>
        <w:adjustRightInd w:val="0"/>
        <w:spacing w:after="0" w:line="252" w:lineRule="exact"/>
        <w:ind w:right="-1"/>
        <w:rPr>
          <w:rFonts w:ascii="Arial" w:hAnsi="Arial" w:cs="Arial"/>
          <w:kern w:val="1"/>
          <w:lang w:val="es-ES"/>
        </w:rPr>
      </w:pPr>
      <w:r>
        <w:rPr>
          <w:rFonts w:ascii="Arial" w:hAnsi="Arial" w:cs="Arial"/>
          <w:kern w:val="1"/>
          <w:lang w:val="es-ES"/>
        </w:rPr>
        <w:t>z)</w:t>
      </w:r>
    </w:p>
    <w:p w14:paraId="264312CF"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Las disposiciones sobre violencia de género serán aplicables a las formas de constitución familiar, de acuerdo a las normas civiles que reconocen el matrimonio igualitario, unión civil o convivencial del mismo sexo.</w:t>
      </w:r>
    </w:p>
    <w:p w14:paraId="76355973"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Art. 45.- Incorpórase el inciso aa) al artículo 69 de la Ordenanza Nº 40.593 (texto consolidado según Ley 5666) el que quedará redactado de la siguiente manera:</w:t>
      </w:r>
    </w:p>
    <w:p w14:paraId="77B59134" w14:textId="77777777" w:rsidR="002D0607" w:rsidRDefault="002D0607" w:rsidP="002D0607">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aa)</w:t>
      </w:r>
    </w:p>
    <w:p w14:paraId="0B905E9F"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Los/as trabajadores/as que requieran la utilización de técnicas o procedimientos de reproducción humana médicamente asistida, podrá gozar por año calendario de hasta treinta (30) días de licencia con goce íntegro de haberes, por los días continuos o discontinuos que certifique el médico actuante.</w:t>
      </w:r>
    </w:p>
    <w:p w14:paraId="3C8AAE70"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CLÁUSULA TRANSITORIA: Las situaciones previstas en la presente Ley serán de aplicación para aquellos agentes que se encuentren usufructuando las distintas licencias comprendidas en la presente modificación.</w:t>
      </w:r>
    </w:p>
    <w:p w14:paraId="2F52CCC4" w14:textId="77777777" w:rsidR="002D0607" w:rsidRDefault="002D0607" w:rsidP="002D0607">
      <w:pPr>
        <w:widowControl w:val="0"/>
        <w:autoSpaceDE w:val="0"/>
        <w:autoSpaceDN w:val="0"/>
        <w:adjustRightInd w:val="0"/>
        <w:spacing w:before="1" w:after="0" w:line="240" w:lineRule="auto"/>
        <w:ind w:right="-1"/>
        <w:jc w:val="both"/>
        <w:rPr>
          <w:rFonts w:ascii="Arial" w:hAnsi="Arial" w:cs="Arial"/>
          <w:b/>
          <w:bCs/>
          <w:kern w:val="1"/>
          <w:lang w:val="es-ES"/>
        </w:rPr>
      </w:pPr>
      <w:r>
        <w:rPr>
          <w:rFonts w:ascii="Arial" w:hAnsi="Arial" w:cs="Arial"/>
          <w:kern w:val="1"/>
          <w:lang w:val="es-ES"/>
        </w:rPr>
        <w:t xml:space="preserve">Art. 46.- Comuníquese, etc. </w:t>
      </w:r>
      <w:r>
        <w:rPr>
          <w:rFonts w:ascii="Arial" w:hAnsi="Arial" w:cs="Arial"/>
          <w:b/>
          <w:bCs/>
          <w:kern w:val="1"/>
          <w:lang w:val="es-ES"/>
        </w:rPr>
        <w:t>Santilli - Pérez</w:t>
      </w:r>
    </w:p>
    <w:p w14:paraId="16863906" w14:textId="77777777" w:rsidR="002D0607" w:rsidRDefault="002D0607" w:rsidP="002D0607">
      <w:pPr>
        <w:widowControl w:val="0"/>
        <w:autoSpaceDE w:val="0"/>
        <w:autoSpaceDN w:val="0"/>
        <w:adjustRightInd w:val="0"/>
        <w:spacing w:after="0" w:line="240" w:lineRule="auto"/>
        <w:ind w:right="-1"/>
        <w:rPr>
          <w:rFonts w:ascii="Times New Roman" w:hAnsi="Times New Roman" w:cs="Times New Roman"/>
          <w:b/>
          <w:bCs/>
          <w:kern w:val="1"/>
          <w:sz w:val="24"/>
          <w:szCs w:val="24"/>
          <w:lang w:val="es-ES"/>
        </w:rPr>
      </w:pPr>
    </w:p>
    <w:p w14:paraId="36464909" w14:textId="77777777" w:rsidR="002D0607" w:rsidRDefault="002D0607" w:rsidP="002D060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16CBE67" w14:textId="77777777" w:rsidR="002D0607" w:rsidRDefault="002D0607" w:rsidP="002D0607">
      <w:pPr>
        <w:widowControl w:val="0"/>
        <w:autoSpaceDE w:val="0"/>
        <w:autoSpaceDN w:val="0"/>
        <w:adjustRightInd w:val="0"/>
        <w:spacing w:after="0" w:line="240" w:lineRule="auto"/>
        <w:ind w:right="-1"/>
        <w:rPr>
          <w:rFonts w:ascii="Arial" w:hAnsi="Arial" w:cs="Arial"/>
          <w:b/>
          <w:bCs/>
          <w:kern w:val="1"/>
          <w:lang w:val="es-ES"/>
        </w:rPr>
      </w:pPr>
      <w:r>
        <w:rPr>
          <w:rFonts w:ascii="Arial" w:hAnsi="Arial" w:cs="Arial"/>
          <w:b/>
          <w:bCs/>
          <w:kern w:val="1"/>
          <w:lang w:val="es-ES"/>
        </w:rPr>
        <w:t>DECRETO N.º 373/18</w:t>
      </w:r>
    </w:p>
    <w:p w14:paraId="03D150FC" w14:textId="77777777" w:rsidR="002D0607" w:rsidRDefault="002D0607" w:rsidP="002D0607">
      <w:pPr>
        <w:widowControl w:val="0"/>
        <w:autoSpaceDE w:val="0"/>
        <w:autoSpaceDN w:val="0"/>
        <w:adjustRightInd w:val="0"/>
        <w:spacing w:after="0" w:line="240" w:lineRule="auto"/>
        <w:ind w:right="-1"/>
        <w:rPr>
          <w:rFonts w:ascii="Times New Roman" w:hAnsi="Times New Roman" w:cs="Times New Roman"/>
          <w:b/>
          <w:bCs/>
          <w:kern w:val="1"/>
          <w:lang w:val="es-ES"/>
        </w:rPr>
      </w:pPr>
    </w:p>
    <w:p w14:paraId="101C85AD" w14:textId="77777777" w:rsidR="002D0607" w:rsidRDefault="002D0607" w:rsidP="002D0607">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Buenos Aires, 16 de noviembre de 2018</w:t>
      </w:r>
    </w:p>
    <w:p w14:paraId="3141052E" w14:textId="77777777" w:rsidR="002D0607" w:rsidRDefault="002D0607" w:rsidP="002D060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6708C8E" w14:textId="77777777" w:rsidR="002D0607" w:rsidRDefault="002D0607" w:rsidP="002D0607">
      <w:pPr>
        <w:widowControl w:val="0"/>
        <w:autoSpaceDE w:val="0"/>
        <w:autoSpaceDN w:val="0"/>
        <w:adjustRightInd w:val="0"/>
        <w:spacing w:before="6" w:after="0" w:line="240" w:lineRule="auto"/>
        <w:ind w:right="-1"/>
        <w:rPr>
          <w:rFonts w:ascii="Times New Roman" w:hAnsi="Times New Roman" w:cs="Times New Roman"/>
          <w:kern w:val="1"/>
          <w:sz w:val="21"/>
          <w:szCs w:val="21"/>
          <w:lang w:val="es-ES"/>
        </w:rPr>
      </w:pPr>
    </w:p>
    <w:p w14:paraId="46CCEB11" w14:textId="77777777" w:rsidR="002D0607" w:rsidRDefault="002D0607" w:rsidP="002D0607">
      <w:pPr>
        <w:widowControl w:val="0"/>
        <w:autoSpaceDE w:val="0"/>
        <w:autoSpaceDN w:val="0"/>
        <w:adjustRightInd w:val="0"/>
        <w:spacing w:before="92" w:after="0" w:line="240" w:lineRule="auto"/>
        <w:ind w:right="-1"/>
        <w:jc w:val="both"/>
        <w:rPr>
          <w:rFonts w:ascii="Arial" w:hAnsi="Arial" w:cs="Arial"/>
          <w:kern w:val="1"/>
          <w:lang w:val="es-ES"/>
        </w:rPr>
      </w:pPr>
      <w:r>
        <w:rPr>
          <w:rFonts w:ascii="Arial" w:hAnsi="Arial" w:cs="Arial"/>
          <w:kern w:val="1"/>
          <w:lang w:val="es-ES"/>
        </w:rPr>
        <w:t>En uso de las atribuciones conferidas por el artículo 102 de la Constitución de la Ciudad Autónoma de Buenos Aires, promúlgase la Ley Nº 6.025 (EE Nº 30.202.871- MGEYA-DGALE/2018), sancionada por la Legislatura de la Ciudad Autónoma de Buenos Aires con fecha 25 de octubre de 2018.</w:t>
      </w:r>
    </w:p>
    <w:p w14:paraId="3E62CFF4" w14:textId="77777777" w:rsidR="002D0607" w:rsidRDefault="002D0607" w:rsidP="002D0607">
      <w:pPr>
        <w:widowControl w:val="0"/>
        <w:autoSpaceDE w:val="0"/>
        <w:autoSpaceDN w:val="0"/>
        <w:adjustRightInd w:val="0"/>
        <w:spacing w:after="0" w:line="240" w:lineRule="auto"/>
        <w:ind w:right="-1"/>
        <w:jc w:val="both"/>
        <w:rPr>
          <w:rFonts w:ascii="Arial" w:hAnsi="Arial" w:cs="Arial"/>
          <w:kern w:val="1"/>
          <w:lang w:val="es-ES"/>
        </w:rPr>
      </w:pPr>
      <w:r>
        <w:rPr>
          <w:rFonts w:ascii="Arial" w:hAnsi="Arial" w:cs="Arial"/>
          <w:kern w:val="1"/>
          <w:lang w:val="es-ES"/>
        </w:rPr>
        <w:t>Déjase sin efecto el Decreto N° 365/2018 toda vez que por un involuntario error material se transcribió incorrectamente el texto del artículo 41, inciso q) de la ley Nº 6.025.</w:t>
      </w:r>
    </w:p>
    <w:p w14:paraId="6FD0A93E" w14:textId="77777777" w:rsidR="002D0607" w:rsidRDefault="002D0607" w:rsidP="002D0607">
      <w:pPr>
        <w:widowControl w:val="0"/>
        <w:autoSpaceDE w:val="0"/>
        <w:autoSpaceDN w:val="0"/>
        <w:adjustRightInd w:val="0"/>
        <w:spacing w:before="1" w:after="0" w:line="240" w:lineRule="auto"/>
        <w:ind w:right="-1"/>
        <w:jc w:val="both"/>
        <w:rPr>
          <w:rFonts w:ascii="Arial" w:hAnsi="Arial" w:cs="Arial"/>
          <w:kern w:val="1"/>
          <w:lang w:val="es-ES"/>
        </w:rPr>
      </w:pPr>
      <w:r>
        <w:rPr>
          <w:rFonts w:ascii="Arial" w:hAnsi="Arial" w:cs="Arial"/>
          <w:kern w:val="1"/>
          <w:lang w:val="es-ES"/>
        </w:rPr>
        <w:t>El presente Decreto es refrendado por el señor Ministro de Economía y Finanzas, y por el señor Jefe de Gabinete de</w:t>
      </w:r>
      <w:r>
        <w:rPr>
          <w:rFonts w:ascii="Arial" w:hAnsi="Arial" w:cs="Arial"/>
          <w:spacing w:val="-2"/>
          <w:kern w:val="1"/>
          <w:lang w:val="es-ES"/>
        </w:rPr>
        <w:t xml:space="preserve"> </w:t>
      </w:r>
      <w:r>
        <w:rPr>
          <w:rFonts w:ascii="Arial" w:hAnsi="Arial" w:cs="Arial"/>
          <w:kern w:val="1"/>
          <w:lang w:val="es-ES"/>
        </w:rPr>
        <w:t>Ministros.</w:t>
      </w:r>
    </w:p>
    <w:p w14:paraId="32F9950D" w14:textId="77777777" w:rsidR="002D0607" w:rsidRDefault="002D0607" w:rsidP="002D0607">
      <w:pPr>
        <w:widowControl w:val="0"/>
        <w:autoSpaceDE w:val="0"/>
        <w:autoSpaceDN w:val="0"/>
        <w:adjustRightInd w:val="0"/>
        <w:spacing w:after="0" w:line="240" w:lineRule="auto"/>
        <w:ind w:right="-1"/>
        <w:jc w:val="both"/>
        <w:rPr>
          <w:rFonts w:ascii="Arial" w:hAnsi="Arial" w:cs="Arial"/>
          <w:b/>
          <w:bCs/>
          <w:kern w:val="1"/>
          <w:lang w:val="es-ES"/>
        </w:rPr>
      </w:pPr>
      <w:r>
        <w:rPr>
          <w:rFonts w:ascii="Arial" w:hAnsi="Arial" w:cs="Arial"/>
          <w:kern w:val="1"/>
          <w:lang w:val="es-ES"/>
        </w:rPr>
        <w:t xml:space="preserve">Publíquese en el Boletín Oficial de la Ciudad de Buenos Aires; gírese copia a la Legislatura de la Ciudad Autónoma de Buenos Aires, por intermedio de la Dirección General de Asuntos Legislativos, comuníquese al Ministerio de Economía y Finanzas. Cumplido, archívese. </w:t>
      </w:r>
      <w:r>
        <w:rPr>
          <w:rFonts w:ascii="Arial" w:hAnsi="Arial" w:cs="Arial"/>
          <w:b/>
          <w:bCs/>
          <w:kern w:val="1"/>
          <w:lang w:val="es-ES"/>
        </w:rPr>
        <w:t>RODRÍGUEZ LARRETA - Mura - Miguel</w:t>
      </w:r>
    </w:p>
    <w:p w14:paraId="6CDB0543" w14:textId="39F7095A" w:rsidR="00592F1B" w:rsidRPr="00AC3BA6" w:rsidRDefault="00592F1B" w:rsidP="002D0607">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22"/>
  </w:num>
  <w:num w:numId="3">
    <w:abstractNumId w:val="19"/>
  </w:num>
  <w:num w:numId="4">
    <w:abstractNumId w:val="20"/>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1"/>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D0607"/>
    <w:rsid w:val="00484AE6"/>
    <w:rsid w:val="005028E3"/>
    <w:rsid w:val="00592F1B"/>
    <w:rsid w:val="006D1685"/>
    <w:rsid w:val="007906D4"/>
    <w:rsid w:val="00905D9F"/>
    <w:rsid w:val="00A53D64"/>
    <w:rsid w:val="00AC3BA6"/>
    <w:rsid w:val="00B21F6A"/>
    <w:rsid w:val="00B64518"/>
    <w:rsid w:val="00B6751E"/>
    <w:rsid w:val="00B91930"/>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8704</Words>
  <Characters>47878</Characters>
  <Application>Microsoft Macintosh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2021-05-31T20:56:00Z</dcterms:created>
  <dcterms:modified xsi:type="dcterms:W3CDTF">2021-05-31T20:56:00Z</dcterms:modified>
</cp:coreProperties>
</file>