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5C94E" w14:textId="77777777" w:rsidR="004D3BFA" w:rsidRDefault="004D3BFA" w:rsidP="004D3BFA">
      <w:pPr>
        <w:jc w:val="center"/>
        <w:rPr>
          <w:rFonts w:ascii="Trebuchet MS" w:hAnsi="Trebuchet MS" w:cs="Arial"/>
          <w:b/>
          <w:caps/>
          <w:szCs w:val="24"/>
          <w:lang w:val="es-AR"/>
        </w:rPr>
      </w:pPr>
    </w:p>
    <w:p w14:paraId="4F78B5C3" w14:textId="77777777" w:rsidR="004D3BFA" w:rsidRPr="00BD4C7E" w:rsidRDefault="004D3BFA" w:rsidP="004D3BFA">
      <w:pPr>
        <w:jc w:val="center"/>
        <w:rPr>
          <w:rFonts w:ascii="Trebuchet MS" w:hAnsi="Trebuchet MS" w:cs="Arial"/>
          <w:b/>
          <w:caps/>
          <w:szCs w:val="24"/>
          <w:lang w:val="es-AR"/>
        </w:rPr>
      </w:pPr>
      <w:r w:rsidRPr="00BD4C7E">
        <w:rPr>
          <w:rFonts w:ascii="Trebuchet MS" w:hAnsi="Trebuchet MS" w:cs="Arial"/>
          <w:b/>
          <w:caps/>
          <w:szCs w:val="24"/>
          <w:lang w:val="es-AR"/>
        </w:rPr>
        <w:t>obligatoriedad de la incorporación de la vacuna contra la Hepatitis A en el esquema de vacunación existente</w:t>
      </w:r>
    </w:p>
    <w:p w14:paraId="64E1E06A" w14:textId="77777777" w:rsidR="004D3BFA" w:rsidRPr="00BD4C7E" w:rsidRDefault="004D3BFA" w:rsidP="004D3BFA">
      <w:pPr>
        <w:rPr>
          <w:rFonts w:ascii="Trebuchet MS" w:hAnsi="Trebuchet MS"/>
        </w:rPr>
      </w:pPr>
    </w:p>
    <w:p w14:paraId="486B35E6" w14:textId="77777777" w:rsidR="004D3BFA" w:rsidRPr="00BD4C7E" w:rsidRDefault="004D3BFA" w:rsidP="004D3BFA">
      <w:pPr>
        <w:keepNext/>
        <w:jc w:val="center"/>
        <w:outlineLvl w:val="0"/>
        <w:rPr>
          <w:rFonts w:ascii="Trebuchet MS" w:hAnsi="Trebuchet MS"/>
          <w:b/>
          <w:szCs w:val="24"/>
          <w:lang w:val="es-AR"/>
        </w:rPr>
      </w:pPr>
      <w:r w:rsidRPr="00BD4C7E">
        <w:rPr>
          <w:rFonts w:ascii="Trebuchet MS" w:hAnsi="Trebuchet MS"/>
          <w:b/>
          <w:szCs w:val="24"/>
          <w:lang w:val="es-AR"/>
        </w:rPr>
        <w:t>LEGISLATURA DE LA CIUDAD AUTÓNOMA DE BUENOS AIRES</w:t>
      </w:r>
    </w:p>
    <w:p w14:paraId="53FF87E7" w14:textId="77777777" w:rsidR="004D3BFA" w:rsidRPr="00BD4C7E" w:rsidRDefault="004D3BFA" w:rsidP="004D3BFA">
      <w:pPr>
        <w:rPr>
          <w:rFonts w:ascii="Trebuchet MS" w:hAnsi="Trebuchet MS" w:cs="Arial"/>
        </w:rPr>
      </w:pPr>
    </w:p>
    <w:p w14:paraId="0D0D9079" w14:textId="77777777" w:rsidR="004D3BFA" w:rsidRDefault="004D3BFA" w:rsidP="004D3BFA">
      <w:pPr>
        <w:keepNext/>
        <w:jc w:val="center"/>
        <w:outlineLvl w:val="0"/>
        <w:rPr>
          <w:rFonts w:ascii="Trebuchet MS" w:hAnsi="Trebuchet MS" w:cs="Arial"/>
          <w:b/>
          <w:bCs/>
          <w:szCs w:val="24"/>
          <w:lang w:val="es-AR"/>
        </w:rPr>
      </w:pPr>
      <w:r w:rsidRPr="00BD4C7E">
        <w:rPr>
          <w:rFonts w:ascii="Trebuchet MS" w:hAnsi="Trebuchet MS" w:cs="Arial"/>
          <w:b/>
          <w:bCs/>
          <w:szCs w:val="24"/>
          <w:lang w:val="es-AR"/>
        </w:rPr>
        <w:t>LEY Nº 629</w:t>
      </w:r>
    </w:p>
    <w:p w14:paraId="5C6C267B" w14:textId="77777777" w:rsidR="004D3BFA" w:rsidRPr="00B9764F" w:rsidRDefault="004D3BFA" w:rsidP="004D3BFA">
      <w:pPr>
        <w:keepNext/>
        <w:jc w:val="center"/>
        <w:outlineLvl w:val="0"/>
        <w:rPr>
          <w:rFonts w:ascii="Trebuchet MS" w:hAnsi="Trebuchet MS" w:cs="Arial"/>
          <w:b/>
          <w:bCs/>
          <w:szCs w:val="24"/>
          <w:lang w:val="es-AR"/>
        </w:rPr>
      </w:pPr>
    </w:p>
    <w:p w14:paraId="3C0D2330" w14:textId="77777777" w:rsidR="004D3BFA" w:rsidRPr="00BD4C7E" w:rsidRDefault="004D3BFA" w:rsidP="004D3BFA">
      <w:pPr>
        <w:jc w:val="right"/>
        <w:rPr>
          <w:rFonts w:ascii="Trebuchet MS" w:hAnsi="Trebuchet MS" w:cs="Arial"/>
        </w:rPr>
      </w:pPr>
      <w:r w:rsidRPr="00BD4C7E">
        <w:rPr>
          <w:rFonts w:ascii="Trebuchet MS" w:hAnsi="Trebuchet MS" w:cs="Arial"/>
        </w:rPr>
        <w:t xml:space="preserve">Buenos Aires, </w:t>
      </w:r>
      <w:proofErr w:type="gramStart"/>
      <w:r w:rsidRPr="00BD4C7E">
        <w:rPr>
          <w:rFonts w:ascii="Trebuchet MS" w:hAnsi="Trebuchet MS" w:cs="Arial"/>
        </w:rPr>
        <w:t>30 de</w:t>
      </w:r>
      <w:proofErr w:type="gramEnd"/>
      <w:r w:rsidRPr="00BD4C7E">
        <w:rPr>
          <w:rFonts w:ascii="Trebuchet MS" w:hAnsi="Trebuchet MS" w:cs="Arial"/>
        </w:rPr>
        <w:t xml:space="preserve"> </w:t>
      </w:r>
      <w:proofErr w:type="spellStart"/>
      <w:r w:rsidRPr="00BD4C7E">
        <w:rPr>
          <w:rFonts w:ascii="Trebuchet MS" w:hAnsi="Trebuchet MS" w:cs="Arial"/>
        </w:rPr>
        <w:t>agosto</w:t>
      </w:r>
      <w:proofErr w:type="spellEnd"/>
      <w:r w:rsidRPr="00BD4C7E">
        <w:rPr>
          <w:rFonts w:ascii="Trebuchet MS" w:hAnsi="Trebuchet MS" w:cs="Arial"/>
        </w:rPr>
        <w:t xml:space="preserve"> de 2001</w:t>
      </w:r>
    </w:p>
    <w:p w14:paraId="5F0BAE7E" w14:textId="77777777" w:rsidR="004D3BFA" w:rsidRPr="00BD4C7E" w:rsidRDefault="004D3BFA" w:rsidP="004D3BFA">
      <w:pPr>
        <w:rPr>
          <w:rFonts w:ascii="Trebuchet MS" w:hAnsi="Trebuchet MS" w:cs="Arial"/>
        </w:rPr>
      </w:pPr>
    </w:p>
    <w:p w14:paraId="5E32119B" w14:textId="77777777" w:rsidR="004D3BFA" w:rsidRPr="00BD4C7E" w:rsidRDefault="004D3BFA" w:rsidP="004D3BFA">
      <w:pPr>
        <w:rPr>
          <w:rFonts w:ascii="Trebuchet MS" w:hAnsi="Trebuchet MS" w:cs="Arial"/>
        </w:rPr>
      </w:pPr>
    </w:p>
    <w:p w14:paraId="41DA4E7C" w14:textId="77777777" w:rsidR="004D3BFA" w:rsidRDefault="004D3BFA" w:rsidP="004D3BF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sz w:val="18"/>
        </w:rPr>
      </w:pPr>
      <w:r w:rsidRPr="00BD4C7E">
        <w:rPr>
          <w:rFonts w:ascii="Trebuchet MS" w:hAnsi="Trebuchet MS" w:cs="Arial"/>
          <w:b/>
        </w:rPr>
        <w:t xml:space="preserve"> </w:t>
      </w:r>
      <w:r w:rsidRPr="00BD4C7E">
        <w:rPr>
          <w:rFonts w:ascii="Trebuchet MS" w:hAnsi="Trebuchet MS"/>
          <w:b/>
          <w:sz w:val="18"/>
        </w:rPr>
        <w:t>LA LEGISLATURA DE LA CIUDAD AUTONOMA DE BUENOS AIRES</w:t>
      </w:r>
      <w:r w:rsidRPr="00BD4C7E">
        <w:rPr>
          <w:rFonts w:ascii="Trebuchet MS" w:hAnsi="Trebuchet MS"/>
          <w:b/>
          <w:sz w:val="18"/>
        </w:rPr>
        <w:br/>
        <w:t>SANCIONA CON FUERZA DE</w:t>
      </w:r>
      <w:r w:rsidRPr="00BD4C7E">
        <w:rPr>
          <w:rFonts w:ascii="Trebuchet MS" w:hAnsi="Trebuchet MS"/>
          <w:b/>
          <w:sz w:val="18"/>
        </w:rPr>
        <w:br/>
        <w:t>LEY:</w:t>
      </w:r>
    </w:p>
    <w:p w14:paraId="6F01C974" w14:textId="77777777" w:rsidR="004D3BFA" w:rsidRPr="00BD4C7E" w:rsidRDefault="004D3BFA" w:rsidP="004D3BF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sz w:val="18"/>
        </w:rPr>
      </w:pPr>
    </w:p>
    <w:p w14:paraId="329A6240" w14:textId="77777777" w:rsidR="004D3BFA" w:rsidRPr="00BD4C7E" w:rsidRDefault="004D3BFA" w:rsidP="004D3BFA">
      <w:pPr>
        <w:rPr>
          <w:rFonts w:ascii="Trebuchet MS" w:hAnsi="Trebuchet MS" w:cs="Arial"/>
        </w:rPr>
      </w:pPr>
    </w:p>
    <w:p w14:paraId="67B7F582" w14:textId="77777777" w:rsidR="004D3BFA" w:rsidRPr="00BD4C7E" w:rsidRDefault="004D3BFA" w:rsidP="004D3BFA">
      <w:pPr>
        <w:ind w:firstLine="709"/>
        <w:jc w:val="both"/>
        <w:rPr>
          <w:rFonts w:ascii="Trebuchet MS" w:hAnsi="Trebuchet MS" w:cs="Arial"/>
        </w:rPr>
      </w:pPr>
      <w:proofErr w:type="spellStart"/>
      <w:r w:rsidRPr="00BD4C7E">
        <w:rPr>
          <w:rFonts w:ascii="Trebuchet MS" w:hAnsi="Trebuchet MS" w:cs="Arial"/>
        </w:rPr>
        <w:t>Artículo</w:t>
      </w:r>
      <w:proofErr w:type="spellEnd"/>
      <w:r w:rsidRPr="00BD4C7E">
        <w:rPr>
          <w:rFonts w:ascii="Trebuchet MS" w:hAnsi="Trebuchet MS" w:cs="Arial"/>
        </w:rPr>
        <w:t xml:space="preserve"> 1° - </w:t>
      </w:r>
      <w:proofErr w:type="spellStart"/>
      <w:r w:rsidRPr="00BD4C7E">
        <w:rPr>
          <w:rFonts w:ascii="Trebuchet MS" w:hAnsi="Trebuchet MS" w:cs="Arial"/>
        </w:rPr>
        <w:t>Inclúyase</w:t>
      </w:r>
      <w:proofErr w:type="spellEnd"/>
      <w:r w:rsidRPr="00BD4C7E">
        <w:rPr>
          <w:rFonts w:ascii="Trebuchet MS" w:hAnsi="Trebuchet MS" w:cs="Arial"/>
        </w:rPr>
        <w:t xml:space="preserve"> a </w:t>
      </w:r>
      <w:proofErr w:type="spellStart"/>
      <w:r w:rsidRPr="00BD4C7E">
        <w:rPr>
          <w:rFonts w:ascii="Trebuchet MS" w:hAnsi="Trebuchet MS" w:cs="Arial"/>
        </w:rPr>
        <w:t>partir</w:t>
      </w:r>
      <w:proofErr w:type="spellEnd"/>
      <w:r w:rsidRPr="00BD4C7E">
        <w:rPr>
          <w:rFonts w:ascii="Trebuchet MS" w:hAnsi="Trebuchet MS" w:cs="Arial"/>
        </w:rPr>
        <w:t xml:space="preserve"> del </w:t>
      </w:r>
      <w:proofErr w:type="spellStart"/>
      <w:r w:rsidRPr="00BD4C7E">
        <w:rPr>
          <w:rFonts w:ascii="Trebuchet MS" w:hAnsi="Trebuchet MS" w:cs="Arial"/>
        </w:rPr>
        <w:t>año</w:t>
      </w:r>
      <w:proofErr w:type="spellEnd"/>
      <w:r w:rsidRPr="00BD4C7E">
        <w:rPr>
          <w:rFonts w:ascii="Trebuchet MS" w:hAnsi="Trebuchet MS" w:cs="Arial"/>
        </w:rPr>
        <w:t xml:space="preserve"> 2002 la </w:t>
      </w:r>
      <w:proofErr w:type="spellStart"/>
      <w:r w:rsidRPr="00BD4C7E">
        <w:rPr>
          <w:rFonts w:ascii="Trebuchet MS" w:hAnsi="Trebuchet MS" w:cs="Arial"/>
        </w:rPr>
        <w:t>obligatoriedad</w:t>
      </w:r>
      <w:proofErr w:type="spellEnd"/>
      <w:r w:rsidRPr="00BD4C7E">
        <w:rPr>
          <w:rFonts w:ascii="Trebuchet MS" w:hAnsi="Trebuchet MS" w:cs="Arial"/>
        </w:rPr>
        <w:t xml:space="preserve"> de la </w:t>
      </w:r>
      <w:proofErr w:type="spellStart"/>
      <w:r w:rsidRPr="00BD4C7E">
        <w:rPr>
          <w:rFonts w:ascii="Trebuchet MS" w:hAnsi="Trebuchet MS" w:cs="Arial"/>
        </w:rPr>
        <w:t>incorporación</w:t>
      </w:r>
      <w:proofErr w:type="spellEnd"/>
      <w:r w:rsidRPr="00BD4C7E">
        <w:rPr>
          <w:rFonts w:ascii="Trebuchet MS" w:hAnsi="Trebuchet MS" w:cs="Arial"/>
        </w:rPr>
        <w:t xml:space="preserve"> de la </w:t>
      </w:r>
      <w:proofErr w:type="spellStart"/>
      <w:r w:rsidRPr="00BD4C7E">
        <w:rPr>
          <w:rFonts w:ascii="Trebuchet MS" w:hAnsi="Trebuchet MS" w:cs="Arial"/>
        </w:rPr>
        <w:t>vacuna</w:t>
      </w:r>
      <w:proofErr w:type="spellEnd"/>
      <w:r w:rsidRPr="00BD4C7E">
        <w:rPr>
          <w:rFonts w:ascii="Trebuchet MS" w:hAnsi="Trebuchet MS" w:cs="Arial"/>
        </w:rPr>
        <w:t xml:space="preserve"> contra la Hepatitis A en el </w:t>
      </w:r>
      <w:proofErr w:type="spellStart"/>
      <w:r w:rsidRPr="00BD4C7E">
        <w:rPr>
          <w:rFonts w:ascii="Trebuchet MS" w:hAnsi="Trebuchet MS" w:cs="Arial"/>
        </w:rPr>
        <w:t>esquema</w:t>
      </w:r>
      <w:proofErr w:type="spellEnd"/>
      <w:r w:rsidRPr="00BD4C7E">
        <w:rPr>
          <w:rFonts w:ascii="Trebuchet MS" w:hAnsi="Trebuchet MS" w:cs="Arial"/>
        </w:rPr>
        <w:t xml:space="preserve"> de </w:t>
      </w:r>
      <w:proofErr w:type="spellStart"/>
      <w:r w:rsidRPr="00BD4C7E">
        <w:rPr>
          <w:rFonts w:ascii="Trebuchet MS" w:hAnsi="Trebuchet MS" w:cs="Arial"/>
        </w:rPr>
        <w:t>vacunación</w:t>
      </w:r>
      <w:proofErr w:type="spellEnd"/>
      <w:r w:rsidRPr="00BD4C7E">
        <w:rPr>
          <w:rFonts w:ascii="Trebuchet MS" w:hAnsi="Trebuchet MS" w:cs="Arial"/>
        </w:rPr>
        <w:t xml:space="preserve"> </w:t>
      </w:r>
      <w:proofErr w:type="spellStart"/>
      <w:r w:rsidRPr="00BD4C7E">
        <w:rPr>
          <w:rFonts w:ascii="Trebuchet MS" w:hAnsi="Trebuchet MS" w:cs="Arial"/>
        </w:rPr>
        <w:t>existente</w:t>
      </w:r>
      <w:proofErr w:type="spellEnd"/>
      <w:r w:rsidRPr="00BD4C7E">
        <w:rPr>
          <w:rFonts w:ascii="Trebuchet MS" w:hAnsi="Trebuchet MS" w:cs="Arial"/>
        </w:rPr>
        <w:t>.</w:t>
      </w:r>
    </w:p>
    <w:p w14:paraId="17526847" w14:textId="77777777" w:rsidR="004D3BFA" w:rsidRPr="00BD4C7E" w:rsidRDefault="004D3BFA" w:rsidP="004D3BFA">
      <w:pPr>
        <w:ind w:firstLine="709"/>
        <w:jc w:val="both"/>
        <w:rPr>
          <w:rFonts w:ascii="Trebuchet MS" w:hAnsi="Trebuchet MS" w:cs="Arial"/>
        </w:rPr>
      </w:pPr>
    </w:p>
    <w:p w14:paraId="4F771C6C" w14:textId="77777777" w:rsidR="004D3BFA" w:rsidRPr="00BD4C7E" w:rsidRDefault="004D3BFA" w:rsidP="004D3BFA">
      <w:pPr>
        <w:ind w:firstLine="709"/>
        <w:jc w:val="both"/>
        <w:rPr>
          <w:rFonts w:ascii="Trebuchet MS" w:hAnsi="Trebuchet MS" w:cs="Arial"/>
        </w:rPr>
      </w:pPr>
      <w:proofErr w:type="spellStart"/>
      <w:r w:rsidRPr="00BD4C7E">
        <w:rPr>
          <w:rFonts w:ascii="Trebuchet MS" w:hAnsi="Trebuchet MS" w:cs="Arial"/>
        </w:rPr>
        <w:t>Artículo</w:t>
      </w:r>
      <w:proofErr w:type="spellEnd"/>
      <w:r w:rsidRPr="00BD4C7E">
        <w:rPr>
          <w:rFonts w:ascii="Trebuchet MS" w:hAnsi="Trebuchet MS" w:cs="Arial"/>
        </w:rPr>
        <w:t xml:space="preserve"> 2º - La </w:t>
      </w:r>
      <w:proofErr w:type="spellStart"/>
      <w:r w:rsidRPr="00BD4C7E">
        <w:rPr>
          <w:rFonts w:ascii="Trebuchet MS" w:hAnsi="Trebuchet MS" w:cs="Arial"/>
        </w:rPr>
        <w:t>Secretaría</w:t>
      </w:r>
      <w:proofErr w:type="spellEnd"/>
      <w:r w:rsidRPr="00BD4C7E">
        <w:rPr>
          <w:rFonts w:ascii="Trebuchet MS" w:hAnsi="Trebuchet MS" w:cs="Arial"/>
        </w:rPr>
        <w:t xml:space="preserve"> de </w:t>
      </w:r>
      <w:proofErr w:type="spellStart"/>
      <w:r w:rsidRPr="00BD4C7E">
        <w:rPr>
          <w:rFonts w:ascii="Trebuchet MS" w:hAnsi="Trebuchet MS" w:cs="Arial"/>
        </w:rPr>
        <w:t>Salud</w:t>
      </w:r>
      <w:proofErr w:type="spellEnd"/>
      <w:r w:rsidRPr="00BD4C7E">
        <w:rPr>
          <w:rFonts w:ascii="Trebuchet MS" w:hAnsi="Trebuchet MS" w:cs="Arial"/>
        </w:rPr>
        <w:t xml:space="preserve"> </w:t>
      </w:r>
      <w:proofErr w:type="spellStart"/>
      <w:r w:rsidRPr="00BD4C7E">
        <w:rPr>
          <w:rFonts w:ascii="Trebuchet MS" w:hAnsi="Trebuchet MS" w:cs="Arial"/>
        </w:rPr>
        <w:t>será</w:t>
      </w:r>
      <w:proofErr w:type="spellEnd"/>
      <w:r w:rsidRPr="00BD4C7E">
        <w:rPr>
          <w:rFonts w:ascii="Trebuchet MS" w:hAnsi="Trebuchet MS" w:cs="Arial"/>
        </w:rPr>
        <w:t xml:space="preserve"> la </w:t>
      </w:r>
      <w:proofErr w:type="spellStart"/>
      <w:r w:rsidRPr="00BD4C7E">
        <w:rPr>
          <w:rFonts w:ascii="Trebuchet MS" w:hAnsi="Trebuchet MS" w:cs="Arial"/>
        </w:rPr>
        <w:t>encargada</w:t>
      </w:r>
      <w:proofErr w:type="spellEnd"/>
      <w:r w:rsidRPr="00BD4C7E">
        <w:rPr>
          <w:rFonts w:ascii="Trebuchet MS" w:hAnsi="Trebuchet MS" w:cs="Arial"/>
        </w:rPr>
        <w:t xml:space="preserve"> de </w:t>
      </w:r>
      <w:proofErr w:type="spellStart"/>
      <w:r w:rsidRPr="00BD4C7E">
        <w:rPr>
          <w:rFonts w:ascii="Trebuchet MS" w:hAnsi="Trebuchet MS" w:cs="Arial"/>
        </w:rPr>
        <w:t>determinar</w:t>
      </w:r>
      <w:proofErr w:type="spellEnd"/>
      <w:r w:rsidRPr="00BD4C7E">
        <w:rPr>
          <w:rFonts w:ascii="Trebuchet MS" w:hAnsi="Trebuchet MS" w:cs="Arial"/>
        </w:rPr>
        <w:t xml:space="preserve"> la </w:t>
      </w:r>
      <w:proofErr w:type="spellStart"/>
      <w:r w:rsidRPr="00BD4C7E">
        <w:rPr>
          <w:rFonts w:ascii="Trebuchet MS" w:hAnsi="Trebuchet MS" w:cs="Arial"/>
        </w:rPr>
        <w:t>edad</w:t>
      </w:r>
      <w:proofErr w:type="spellEnd"/>
      <w:r w:rsidRPr="00BD4C7E">
        <w:rPr>
          <w:rFonts w:ascii="Trebuchet MS" w:hAnsi="Trebuchet MS" w:cs="Arial"/>
        </w:rPr>
        <w:t xml:space="preserve">, la </w:t>
      </w:r>
      <w:proofErr w:type="spellStart"/>
      <w:r w:rsidRPr="00BD4C7E">
        <w:rPr>
          <w:rFonts w:ascii="Trebuchet MS" w:hAnsi="Trebuchet MS" w:cs="Arial"/>
        </w:rPr>
        <w:t>estrategia</w:t>
      </w:r>
      <w:proofErr w:type="spellEnd"/>
      <w:r w:rsidRPr="00BD4C7E">
        <w:rPr>
          <w:rFonts w:ascii="Trebuchet MS" w:hAnsi="Trebuchet MS" w:cs="Arial"/>
        </w:rPr>
        <w:t xml:space="preserve"> y el </w:t>
      </w:r>
      <w:proofErr w:type="spellStart"/>
      <w:r w:rsidRPr="00BD4C7E">
        <w:rPr>
          <w:rFonts w:ascii="Trebuchet MS" w:hAnsi="Trebuchet MS" w:cs="Arial"/>
        </w:rPr>
        <w:t>cronograma</w:t>
      </w:r>
      <w:proofErr w:type="spellEnd"/>
      <w:r w:rsidRPr="00BD4C7E">
        <w:rPr>
          <w:rFonts w:ascii="Trebuchet MS" w:hAnsi="Trebuchet MS" w:cs="Arial"/>
        </w:rPr>
        <w:t xml:space="preserve"> de </w:t>
      </w:r>
      <w:proofErr w:type="spellStart"/>
      <w:r w:rsidRPr="00BD4C7E">
        <w:rPr>
          <w:rFonts w:ascii="Trebuchet MS" w:hAnsi="Trebuchet MS" w:cs="Arial"/>
        </w:rPr>
        <w:t>vacunación</w:t>
      </w:r>
      <w:proofErr w:type="spellEnd"/>
      <w:r w:rsidRPr="00BD4C7E">
        <w:rPr>
          <w:rFonts w:ascii="Trebuchet MS" w:hAnsi="Trebuchet MS" w:cs="Arial"/>
        </w:rPr>
        <w:t xml:space="preserve"> </w:t>
      </w:r>
      <w:proofErr w:type="spellStart"/>
      <w:r w:rsidRPr="00BD4C7E">
        <w:rPr>
          <w:rFonts w:ascii="Trebuchet MS" w:hAnsi="Trebuchet MS" w:cs="Arial"/>
        </w:rPr>
        <w:t>que</w:t>
      </w:r>
      <w:proofErr w:type="spellEnd"/>
      <w:r w:rsidRPr="00BD4C7E">
        <w:rPr>
          <w:rFonts w:ascii="Trebuchet MS" w:hAnsi="Trebuchet MS" w:cs="Arial"/>
        </w:rPr>
        <w:t xml:space="preserve"> </w:t>
      </w:r>
      <w:proofErr w:type="spellStart"/>
      <w:r w:rsidRPr="00BD4C7E">
        <w:rPr>
          <w:rFonts w:ascii="Trebuchet MS" w:hAnsi="Trebuchet MS" w:cs="Arial"/>
        </w:rPr>
        <w:t>obtenga</w:t>
      </w:r>
      <w:proofErr w:type="spellEnd"/>
      <w:r w:rsidRPr="00BD4C7E">
        <w:rPr>
          <w:rFonts w:ascii="Trebuchet MS" w:hAnsi="Trebuchet MS" w:cs="Arial"/>
        </w:rPr>
        <w:t xml:space="preserve"> la mayor </w:t>
      </w:r>
      <w:proofErr w:type="spellStart"/>
      <w:r w:rsidRPr="00BD4C7E">
        <w:rPr>
          <w:rFonts w:ascii="Trebuchet MS" w:hAnsi="Trebuchet MS" w:cs="Arial"/>
        </w:rPr>
        <w:t>protección</w:t>
      </w:r>
      <w:proofErr w:type="spellEnd"/>
      <w:r w:rsidRPr="00BD4C7E">
        <w:rPr>
          <w:rFonts w:ascii="Trebuchet MS" w:hAnsi="Trebuchet MS" w:cs="Arial"/>
        </w:rPr>
        <w:t xml:space="preserve"> </w:t>
      </w:r>
      <w:proofErr w:type="spellStart"/>
      <w:r w:rsidRPr="00BD4C7E">
        <w:rPr>
          <w:rFonts w:ascii="Trebuchet MS" w:hAnsi="Trebuchet MS" w:cs="Arial"/>
        </w:rPr>
        <w:t>inmunológica</w:t>
      </w:r>
      <w:proofErr w:type="spellEnd"/>
      <w:r w:rsidRPr="00BD4C7E">
        <w:rPr>
          <w:rFonts w:ascii="Trebuchet MS" w:hAnsi="Trebuchet MS" w:cs="Arial"/>
        </w:rPr>
        <w:t xml:space="preserve">, </w:t>
      </w:r>
      <w:proofErr w:type="spellStart"/>
      <w:r w:rsidRPr="00BD4C7E">
        <w:rPr>
          <w:rFonts w:ascii="Trebuchet MS" w:hAnsi="Trebuchet MS" w:cs="Arial"/>
        </w:rPr>
        <w:t>teniendo</w:t>
      </w:r>
      <w:proofErr w:type="spellEnd"/>
      <w:r w:rsidRPr="00BD4C7E">
        <w:rPr>
          <w:rFonts w:ascii="Trebuchet MS" w:hAnsi="Trebuchet MS" w:cs="Arial"/>
        </w:rPr>
        <w:t xml:space="preserve"> en </w:t>
      </w:r>
      <w:proofErr w:type="spellStart"/>
      <w:r w:rsidRPr="00BD4C7E">
        <w:rPr>
          <w:rFonts w:ascii="Trebuchet MS" w:hAnsi="Trebuchet MS" w:cs="Arial"/>
        </w:rPr>
        <w:t>cuenta</w:t>
      </w:r>
      <w:proofErr w:type="spellEnd"/>
      <w:r w:rsidRPr="00BD4C7E">
        <w:rPr>
          <w:rFonts w:ascii="Trebuchet MS" w:hAnsi="Trebuchet MS" w:cs="Arial"/>
        </w:rPr>
        <w:t xml:space="preserve"> lo </w:t>
      </w:r>
      <w:proofErr w:type="spellStart"/>
      <w:r w:rsidRPr="00BD4C7E">
        <w:rPr>
          <w:rFonts w:ascii="Trebuchet MS" w:hAnsi="Trebuchet MS" w:cs="Arial"/>
        </w:rPr>
        <w:t>establecido</w:t>
      </w:r>
      <w:proofErr w:type="spellEnd"/>
      <w:r w:rsidRPr="00BD4C7E">
        <w:rPr>
          <w:rFonts w:ascii="Trebuchet MS" w:hAnsi="Trebuchet MS" w:cs="Arial"/>
        </w:rPr>
        <w:t xml:space="preserve"> en el </w:t>
      </w:r>
      <w:proofErr w:type="spellStart"/>
      <w:r w:rsidRPr="00BD4C7E">
        <w:rPr>
          <w:rFonts w:ascii="Trebuchet MS" w:hAnsi="Trebuchet MS" w:cs="Arial"/>
        </w:rPr>
        <w:t>Título</w:t>
      </w:r>
      <w:proofErr w:type="spellEnd"/>
      <w:r w:rsidRPr="00BD4C7E">
        <w:rPr>
          <w:rFonts w:ascii="Trebuchet MS" w:hAnsi="Trebuchet MS" w:cs="Arial"/>
        </w:rPr>
        <w:t xml:space="preserve"> III, Cap. </w:t>
      </w:r>
      <w:proofErr w:type="gramStart"/>
      <w:r w:rsidRPr="00BD4C7E">
        <w:rPr>
          <w:rFonts w:ascii="Trebuchet MS" w:hAnsi="Trebuchet MS" w:cs="Arial"/>
        </w:rPr>
        <w:t>2 de</w:t>
      </w:r>
      <w:proofErr w:type="gramEnd"/>
      <w:r w:rsidRPr="00BD4C7E">
        <w:rPr>
          <w:rFonts w:ascii="Trebuchet MS" w:hAnsi="Trebuchet MS" w:cs="Arial"/>
        </w:rPr>
        <w:t xml:space="preserve"> la Ley </w:t>
      </w:r>
      <w:proofErr w:type="spellStart"/>
      <w:r w:rsidRPr="00BD4C7E">
        <w:rPr>
          <w:rFonts w:ascii="Trebuchet MS" w:hAnsi="Trebuchet MS" w:cs="Arial"/>
        </w:rPr>
        <w:t>Básica</w:t>
      </w:r>
      <w:proofErr w:type="spellEnd"/>
      <w:r w:rsidRPr="00BD4C7E">
        <w:rPr>
          <w:rFonts w:ascii="Trebuchet MS" w:hAnsi="Trebuchet MS" w:cs="Arial"/>
        </w:rPr>
        <w:t xml:space="preserve"> de </w:t>
      </w:r>
      <w:proofErr w:type="spellStart"/>
      <w:r w:rsidRPr="00BD4C7E">
        <w:rPr>
          <w:rFonts w:ascii="Trebuchet MS" w:hAnsi="Trebuchet MS" w:cs="Arial"/>
        </w:rPr>
        <w:t>Salud</w:t>
      </w:r>
      <w:proofErr w:type="spellEnd"/>
      <w:r w:rsidRPr="00BD4C7E">
        <w:rPr>
          <w:rFonts w:ascii="Trebuchet MS" w:hAnsi="Trebuchet MS" w:cs="Arial"/>
        </w:rPr>
        <w:t>.</w:t>
      </w:r>
    </w:p>
    <w:p w14:paraId="278A30A8" w14:textId="77777777" w:rsidR="004D3BFA" w:rsidRPr="00BD4C7E" w:rsidRDefault="004D3BFA" w:rsidP="004D3BFA">
      <w:pPr>
        <w:ind w:firstLine="709"/>
        <w:jc w:val="both"/>
        <w:rPr>
          <w:rFonts w:ascii="Trebuchet MS" w:hAnsi="Trebuchet MS" w:cs="Arial"/>
        </w:rPr>
      </w:pPr>
    </w:p>
    <w:p w14:paraId="7B795333" w14:textId="77777777" w:rsidR="004D3BFA" w:rsidRPr="00BD4C7E" w:rsidRDefault="004D3BFA" w:rsidP="004D3BFA">
      <w:pPr>
        <w:ind w:firstLine="709"/>
        <w:jc w:val="both"/>
        <w:rPr>
          <w:rFonts w:ascii="Trebuchet MS" w:hAnsi="Trebuchet MS" w:cs="Arial"/>
        </w:rPr>
      </w:pPr>
      <w:proofErr w:type="spellStart"/>
      <w:r w:rsidRPr="00BD4C7E">
        <w:rPr>
          <w:rFonts w:ascii="Trebuchet MS" w:hAnsi="Trebuchet MS" w:cs="Arial"/>
        </w:rPr>
        <w:t>Artículo</w:t>
      </w:r>
      <w:proofErr w:type="spellEnd"/>
      <w:r w:rsidRPr="00BD4C7E">
        <w:rPr>
          <w:rFonts w:ascii="Trebuchet MS" w:hAnsi="Trebuchet MS" w:cs="Arial"/>
        </w:rPr>
        <w:t xml:space="preserve"> 3º - </w:t>
      </w:r>
      <w:proofErr w:type="spellStart"/>
      <w:r w:rsidRPr="00BD4C7E">
        <w:rPr>
          <w:rFonts w:ascii="Trebuchet MS" w:hAnsi="Trebuchet MS" w:cs="Arial"/>
        </w:rPr>
        <w:t>Comuníquese</w:t>
      </w:r>
      <w:proofErr w:type="spellEnd"/>
      <w:r w:rsidRPr="00BD4C7E">
        <w:rPr>
          <w:rFonts w:ascii="Trebuchet MS" w:hAnsi="Trebuchet MS" w:cs="Arial"/>
        </w:rPr>
        <w:t xml:space="preserve">, etc. </w:t>
      </w:r>
    </w:p>
    <w:p w14:paraId="7879D83D" w14:textId="77777777" w:rsidR="004D3BFA" w:rsidRPr="00BD4C7E" w:rsidRDefault="004D3BFA" w:rsidP="004D3BFA">
      <w:pPr>
        <w:rPr>
          <w:rFonts w:ascii="Trebuchet MS" w:hAnsi="Trebuchet MS" w:cs="Arial"/>
        </w:rPr>
      </w:pPr>
    </w:p>
    <w:p w14:paraId="7569A128" w14:textId="77777777" w:rsidR="004D3BFA" w:rsidRPr="00BD4C7E" w:rsidRDefault="004D3BFA" w:rsidP="004D3BFA">
      <w:pPr>
        <w:rPr>
          <w:rFonts w:ascii="Trebuchet MS" w:hAnsi="Trebuchet MS" w:cs="Arial"/>
        </w:rPr>
      </w:pPr>
      <w:r w:rsidRPr="00BD4C7E">
        <w:rPr>
          <w:rFonts w:ascii="Trebuchet MS" w:hAnsi="Trebuchet MS" w:cs="Arial"/>
        </w:rPr>
        <w:t xml:space="preserve"> </w:t>
      </w:r>
    </w:p>
    <w:p w14:paraId="70586541" w14:textId="77777777" w:rsidR="004D3BFA" w:rsidRPr="00BD4C7E" w:rsidRDefault="004D3BFA" w:rsidP="004D3BFA">
      <w:pPr>
        <w:jc w:val="center"/>
        <w:rPr>
          <w:rFonts w:ascii="Trebuchet MS" w:hAnsi="Trebuchet MS"/>
          <w:b/>
        </w:rPr>
      </w:pPr>
    </w:p>
    <w:p w14:paraId="0A3153D8" w14:textId="77777777" w:rsidR="004D3BFA" w:rsidRPr="00BD4C7E" w:rsidRDefault="004D3BFA" w:rsidP="004D3BFA">
      <w:pPr>
        <w:rPr>
          <w:rFonts w:ascii="Trebuchet MS" w:hAnsi="Trebuchet MS"/>
        </w:rPr>
      </w:pPr>
    </w:p>
    <w:p w14:paraId="216A483B" w14:textId="77777777" w:rsidR="004D3BFA" w:rsidRPr="00BD4C7E" w:rsidRDefault="004D3BFA" w:rsidP="004D3BFA">
      <w:pPr>
        <w:jc w:val="center"/>
        <w:rPr>
          <w:rFonts w:ascii="Trebuchet MS" w:hAnsi="Trebuchet MS"/>
          <w:b/>
        </w:rPr>
      </w:pPr>
    </w:p>
    <w:p w14:paraId="0561D335" w14:textId="77777777" w:rsidR="004D3BFA" w:rsidRPr="00BD4C7E" w:rsidRDefault="004D3BFA" w:rsidP="004D3BFA">
      <w:pPr>
        <w:jc w:val="center"/>
        <w:rPr>
          <w:rFonts w:ascii="Trebuchet MS" w:hAnsi="Trebuchet MS"/>
          <w:b/>
          <w:lang w:val="es-MX"/>
        </w:rPr>
      </w:pPr>
    </w:p>
    <w:p w14:paraId="14F04E94" w14:textId="77777777" w:rsidR="004D3BFA" w:rsidRPr="00BD4C7E" w:rsidRDefault="004D3BFA" w:rsidP="004D3BFA">
      <w:pPr>
        <w:jc w:val="center"/>
        <w:rPr>
          <w:rFonts w:ascii="Trebuchet MS" w:hAnsi="Trebuchet MS"/>
          <w:b/>
          <w:lang w:val="es-MX"/>
        </w:rPr>
      </w:pPr>
    </w:p>
    <w:p w14:paraId="620351B0" w14:textId="77777777" w:rsidR="004D3BFA" w:rsidRPr="00BD4C7E" w:rsidRDefault="004D3BFA" w:rsidP="004D3BFA">
      <w:pPr>
        <w:jc w:val="center"/>
        <w:rPr>
          <w:rFonts w:ascii="Trebuchet MS" w:hAnsi="Trebuchet MS"/>
          <w:b/>
          <w:lang w:val="es-MX"/>
        </w:rPr>
      </w:pPr>
    </w:p>
    <w:p w14:paraId="3461C98B" w14:textId="77777777" w:rsidR="004D3BFA" w:rsidRPr="00BD4C7E" w:rsidRDefault="004D3BFA" w:rsidP="004D3BFA">
      <w:pPr>
        <w:jc w:val="center"/>
        <w:rPr>
          <w:rFonts w:ascii="Trebuchet MS" w:hAnsi="Trebuchet MS"/>
          <w:b/>
          <w:lang w:val="es-MX"/>
        </w:rPr>
      </w:pPr>
    </w:p>
    <w:p w14:paraId="267DB5F6" w14:textId="77777777" w:rsidR="004D3BFA" w:rsidRPr="00BD4C7E" w:rsidRDefault="004D3BFA" w:rsidP="004D3BFA">
      <w:pPr>
        <w:jc w:val="center"/>
        <w:rPr>
          <w:rFonts w:ascii="Trebuchet MS" w:hAnsi="Trebuchet MS"/>
          <w:b/>
          <w:lang w:val="es-MX"/>
        </w:rPr>
      </w:pPr>
    </w:p>
    <w:p w14:paraId="3FBA5763" w14:textId="77777777" w:rsidR="004D3BFA" w:rsidRPr="00BD4C7E" w:rsidRDefault="004D3BFA" w:rsidP="004D3BFA">
      <w:pPr>
        <w:jc w:val="center"/>
        <w:rPr>
          <w:rFonts w:ascii="Trebuchet MS" w:hAnsi="Trebuchet MS"/>
          <w:b/>
          <w:lang w:val="es-MX"/>
        </w:rPr>
      </w:pPr>
    </w:p>
    <w:p w14:paraId="6AB75391" w14:textId="77777777" w:rsidR="004D3BFA" w:rsidRPr="00BD4C7E" w:rsidRDefault="004D3BFA" w:rsidP="004D3BFA">
      <w:pPr>
        <w:jc w:val="center"/>
        <w:rPr>
          <w:rFonts w:ascii="Trebuchet MS" w:hAnsi="Trebuchet MS"/>
          <w:b/>
          <w:lang w:val="es-MX"/>
        </w:rPr>
      </w:pPr>
    </w:p>
    <w:p w14:paraId="160DE361" w14:textId="77777777" w:rsidR="004D3BFA" w:rsidRPr="00BD4C7E" w:rsidRDefault="004D3BFA" w:rsidP="004D3BFA">
      <w:pPr>
        <w:jc w:val="center"/>
        <w:rPr>
          <w:rFonts w:ascii="Trebuchet MS" w:hAnsi="Trebuchet MS"/>
          <w:b/>
          <w:lang w:val="es-MX"/>
        </w:rPr>
      </w:pPr>
    </w:p>
    <w:p w14:paraId="2DD8C3D3" w14:textId="77777777" w:rsidR="004D3BFA" w:rsidRPr="00BD4C7E" w:rsidRDefault="004D3BFA" w:rsidP="004D3BFA">
      <w:pPr>
        <w:jc w:val="center"/>
        <w:rPr>
          <w:rFonts w:ascii="Trebuchet MS" w:hAnsi="Trebuchet MS"/>
          <w:b/>
          <w:lang w:val="es-MX"/>
        </w:rPr>
      </w:pPr>
    </w:p>
    <w:p w14:paraId="6FDD4958" w14:textId="77777777" w:rsidR="004D3BFA" w:rsidRPr="00BD4C7E" w:rsidRDefault="004D3BFA" w:rsidP="004D3BFA">
      <w:pPr>
        <w:rPr>
          <w:rFonts w:ascii="Trebuchet MS" w:hAnsi="Trebuchet MS"/>
          <w:b/>
          <w:lang w:val="es-MX"/>
        </w:rPr>
      </w:pPr>
    </w:p>
    <w:p w14:paraId="1753B10E" w14:textId="77777777" w:rsidR="004D3BFA" w:rsidRPr="005E3721" w:rsidRDefault="004D3BFA" w:rsidP="004D3BFA">
      <w:pPr>
        <w:rPr>
          <w:rFonts w:ascii="Trebuchet MS" w:hAnsi="Trebuchet MS"/>
          <w:b/>
          <w:lang w:val="de-CH"/>
        </w:rPr>
      </w:pPr>
    </w:p>
    <w:p w14:paraId="00BC11C6" w14:textId="77777777" w:rsidR="004D3BFA" w:rsidRPr="005E3721" w:rsidRDefault="004D3BFA" w:rsidP="004D3BFA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D3BFA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2021-05-10T11:26:00Z</dcterms:created>
  <dcterms:modified xsi:type="dcterms:W3CDTF">2021-05-10T11:26:00Z</dcterms:modified>
</cp:coreProperties>
</file>