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12211" w14:textId="77777777" w:rsidR="00B05F1C" w:rsidRDefault="00B05F1C" w:rsidP="00B05F1C">
      <w:pPr>
        <w:jc w:val="center"/>
        <w:rPr>
          <w:rFonts w:ascii="Trebuchet MS" w:hAnsi="Trebuchet MS"/>
          <w:b/>
        </w:rPr>
      </w:pPr>
    </w:p>
    <w:p w14:paraId="037994C6" w14:textId="77777777" w:rsidR="00B05F1C" w:rsidRDefault="00B05F1C" w:rsidP="00B05F1C">
      <w:pPr>
        <w:jc w:val="center"/>
        <w:rPr>
          <w:rFonts w:ascii="Trebuchet MS" w:hAnsi="Trebuchet MS"/>
          <w:b/>
        </w:rPr>
      </w:pPr>
      <w:bookmarkStart w:id="0" w:name="_GoBack"/>
      <w:bookmarkEnd w:id="0"/>
      <w:r>
        <w:rPr>
          <w:rFonts w:ascii="Trebuchet MS" w:hAnsi="Trebuchet MS"/>
          <w:b/>
        </w:rPr>
        <w:t>COLEGIOS PRIVADOS</w:t>
      </w:r>
    </w:p>
    <w:p w14:paraId="6A4D1338" w14:textId="77777777" w:rsidR="00B05F1C" w:rsidRDefault="00B05F1C" w:rsidP="00B05F1C">
      <w:pPr>
        <w:jc w:val="center"/>
        <w:rPr>
          <w:rFonts w:ascii="Trebuchet MS" w:hAnsi="Trebuchet MS"/>
          <w:b/>
        </w:rPr>
      </w:pPr>
    </w:p>
    <w:p w14:paraId="29E73A64" w14:textId="77777777" w:rsidR="00B05F1C" w:rsidRDefault="00B05F1C" w:rsidP="00B05F1C">
      <w:pPr>
        <w:jc w:val="center"/>
        <w:rPr>
          <w:rFonts w:ascii="Trebuchet MS" w:hAnsi="Trebuchet MS"/>
          <w:b/>
        </w:rPr>
      </w:pPr>
      <w:r>
        <w:rPr>
          <w:rFonts w:ascii="Trebuchet MS" w:hAnsi="Trebuchet MS"/>
          <w:b/>
        </w:rPr>
        <w:t>LEY Nº 934</w:t>
      </w:r>
    </w:p>
    <w:p w14:paraId="26B7C926" w14:textId="77777777" w:rsidR="00B05F1C" w:rsidRDefault="00B05F1C" w:rsidP="00B05F1C">
      <w:pPr>
        <w:jc w:val="center"/>
        <w:rPr>
          <w:rFonts w:ascii="Trebuchet MS" w:hAnsi="Trebuchet MS"/>
          <w:b/>
        </w:rPr>
      </w:pPr>
    </w:p>
    <w:p w14:paraId="73AC80D5" w14:textId="77777777" w:rsidR="00B05F1C" w:rsidRDefault="00B05F1C" w:rsidP="00B05F1C">
      <w:pPr>
        <w:jc w:val="center"/>
        <w:rPr>
          <w:rFonts w:ascii="Trebuchet MS" w:hAnsi="Trebuchet MS"/>
        </w:rPr>
      </w:pPr>
    </w:p>
    <w:p w14:paraId="3BD756E7" w14:textId="77777777" w:rsidR="00B05F1C" w:rsidRDefault="00B05F1C" w:rsidP="00B05F1C">
      <w:pPr>
        <w:ind w:firstLine="720"/>
        <w:jc w:val="both"/>
        <w:rPr>
          <w:rFonts w:ascii="Trebuchet MS" w:hAnsi="Trebuchet MS"/>
        </w:rPr>
      </w:pPr>
      <w:r>
        <w:rPr>
          <w:rStyle w:val="Textoennegrita"/>
          <w:rFonts w:ascii="Arial" w:hAnsi="Arial" w:cs="Arial"/>
          <w:color w:val="666666"/>
          <w:sz w:val="18"/>
          <w:szCs w:val="18"/>
        </w:rPr>
        <w:t>Ley 934 EXAMENES DE ALUMNOS DE COLEGIOS PRIVADOS EN ESTABLECIMIENTOS OFICIALES</w:t>
      </w:r>
      <w:r>
        <w:rPr>
          <w:rFonts w:ascii="Arial" w:hAnsi="Arial" w:cs="Arial"/>
          <w:b/>
          <w:bCs/>
          <w:color w:val="666666"/>
          <w:sz w:val="18"/>
          <w:szCs w:val="18"/>
        </w:rPr>
        <w:br/>
      </w:r>
      <w:r>
        <w:rPr>
          <w:rFonts w:ascii="Arial" w:hAnsi="Arial" w:cs="Arial"/>
          <w:color w:val="666666"/>
          <w:sz w:val="18"/>
          <w:szCs w:val="18"/>
        </w:rPr>
        <w:br/>
        <w:t>BUENOS AIRES, 19 de Septiembre de 1878</w:t>
      </w:r>
    </w:p>
    <w:p w14:paraId="4F2DA892" w14:textId="77777777" w:rsidR="00B05F1C" w:rsidRDefault="00B05F1C" w:rsidP="00B05F1C">
      <w:pPr>
        <w:ind w:firstLine="720"/>
        <w:jc w:val="both"/>
        <w:rPr>
          <w:rFonts w:ascii="Trebuchet MS" w:hAnsi="Trebuchet MS"/>
        </w:rPr>
      </w:pPr>
    </w:p>
    <w:p w14:paraId="25A8BBE9" w14:textId="77777777" w:rsidR="00B05F1C" w:rsidRDefault="00B05F1C" w:rsidP="00B05F1C">
      <w:pPr>
        <w:ind w:firstLine="720"/>
        <w:jc w:val="both"/>
        <w:rPr>
          <w:rFonts w:ascii="Trebuchet MS" w:hAnsi="Trebuchet MS"/>
        </w:rPr>
      </w:pPr>
    </w:p>
    <w:p w14:paraId="553DAF70" w14:textId="77777777" w:rsidR="00B05F1C" w:rsidRDefault="00B05F1C" w:rsidP="00B05F1C">
      <w:pPr>
        <w:ind w:firstLine="720"/>
        <w:jc w:val="both"/>
        <w:rPr>
          <w:rFonts w:ascii="Trebuchet MS" w:hAnsi="Trebuchet MS"/>
        </w:rPr>
      </w:pPr>
      <w:r>
        <w:rPr>
          <w:rFonts w:ascii="Trebuchet MS" w:hAnsi="Trebuchet MS"/>
        </w:rPr>
        <w:t xml:space="preserve">Artículo </w:t>
      </w:r>
      <w:proofErr w:type="gramStart"/>
      <w:r>
        <w:rPr>
          <w:rFonts w:ascii="Trebuchet MS" w:hAnsi="Trebuchet MS"/>
        </w:rPr>
        <w:t>1 .-</w:t>
      </w:r>
      <w:proofErr w:type="gramEnd"/>
      <w:r>
        <w:rPr>
          <w:rFonts w:ascii="Trebuchet MS" w:hAnsi="Trebuchet MS"/>
        </w:rPr>
        <w:t xml:space="preserve"> Los alumnos de los colegios particulares tendrán derecho de presentarse a examen parcial o general de las materias que comprenden la enseñanza secundaria de los colegios nacionales, ante cualquiera de éstos, con tal de que acrediten con certificados de sus directores, haber seguido cursos regulares y siempre que los colegios de que procedan llenen las siguientes condiciones:</w:t>
      </w:r>
    </w:p>
    <w:p w14:paraId="3A8034B4" w14:textId="77777777" w:rsidR="00B05F1C" w:rsidRDefault="00B05F1C" w:rsidP="00B05F1C">
      <w:pPr>
        <w:ind w:firstLine="720"/>
        <w:jc w:val="both"/>
        <w:rPr>
          <w:rFonts w:ascii="Trebuchet MS" w:hAnsi="Trebuchet MS"/>
        </w:rPr>
      </w:pPr>
    </w:p>
    <w:p w14:paraId="6372AF23" w14:textId="77777777" w:rsidR="00B05F1C" w:rsidRDefault="00B05F1C" w:rsidP="00B05F1C">
      <w:pPr>
        <w:numPr>
          <w:ilvl w:val="0"/>
          <w:numId w:val="12"/>
        </w:numPr>
        <w:tabs>
          <w:tab w:val="left" w:pos="927"/>
          <w:tab w:val="left" w:pos="1080"/>
        </w:tabs>
        <w:overflowPunct w:val="0"/>
        <w:autoSpaceDE w:val="0"/>
        <w:autoSpaceDN w:val="0"/>
        <w:adjustRightInd w:val="0"/>
        <w:spacing w:after="0" w:line="240" w:lineRule="auto"/>
        <w:ind w:left="907" w:hanging="340"/>
        <w:jc w:val="both"/>
        <w:textAlignment w:val="baseline"/>
        <w:rPr>
          <w:rFonts w:ascii="Trebuchet MS" w:hAnsi="Trebuchet MS"/>
        </w:rPr>
      </w:pPr>
      <w:r>
        <w:rPr>
          <w:rFonts w:ascii="Trebuchet MS" w:hAnsi="Trebuchet MS"/>
        </w:rPr>
        <w:t>Que pasen anualmente al Ministerio de Instrucción Pública una nómina de los alumnos matriculados en cada uno de los cursos y el programa o programas de los mismos.</w:t>
      </w:r>
    </w:p>
    <w:p w14:paraId="41B5B213" w14:textId="77777777" w:rsidR="00B05F1C" w:rsidRDefault="00B05F1C" w:rsidP="00B05F1C">
      <w:pPr>
        <w:numPr>
          <w:ilvl w:val="0"/>
          <w:numId w:val="12"/>
        </w:numPr>
        <w:tabs>
          <w:tab w:val="left" w:pos="927"/>
          <w:tab w:val="left" w:pos="1080"/>
        </w:tabs>
        <w:overflowPunct w:val="0"/>
        <w:autoSpaceDE w:val="0"/>
        <w:autoSpaceDN w:val="0"/>
        <w:adjustRightInd w:val="0"/>
        <w:spacing w:after="0" w:line="240" w:lineRule="auto"/>
        <w:ind w:left="907" w:hanging="340"/>
        <w:jc w:val="both"/>
        <w:textAlignment w:val="baseline"/>
        <w:rPr>
          <w:rFonts w:ascii="Trebuchet MS" w:hAnsi="Trebuchet MS"/>
        </w:rPr>
      </w:pPr>
      <w:r>
        <w:rPr>
          <w:rFonts w:ascii="Trebuchet MS" w:hAnsi="Trebuchet MS"/>
        </w:rPr>
        <w:t xml:space="preserve">Que el plan de estudios comprenda las </w:t>
      </w:r>
      <w:proofErr w:type="gramStart"/>
      <w:r>
        <w:rPr>
          <w:rFonts w:ascii="Trebuchet MS" w:hAnsi="Trebuchet MS"/>
        </w:rPr>
        <w:t>mismas</w:t>
      </w:r>
      <w:proofErr w:type="gramEnd"/>
      <w:r>
        <w:rPr>
          <w:rFonts w:ascii="Trebuchet MS" w:hAnsi="Trebuchet MS"/>
        </w:rPr>
        <w:t xml:space="preserve"> materias que el de los institutos nacionales.</w:t>
      </w:r>
    </w:p>
    <w:p w14:paraId="727D4D01" w14:textId="77777777" w:rsidR="00B05F1C" w:rsidRDefault="00B05F1C" w:rsidP="00B05F1C">
      <w:pPr>
        <w:numPr>
          <w:ilvl w:val="0"/>
          <w:numId w:val="12"/>
        </w:numPr>
        <w:tabs>
          <w:tab w:val="left" w:pos="927"/>
          <w:tab w:val="left" w:pos="1080"/>
        </w:tabs>
        <w:overflowPunct w:val="0"/>
        <w:autoSpaceDE w:val="0"/>
        <w:autoSpaceDN w:val="0"/>
        <w:adjustRightInd w:val="0"/>
        <w:spacing w:after="0" w:line="240" w:lineRule="auto"/>
        <w:ind w:left="907" w:hanging="340"/>
        <w:jc w:val="both"/>
        <w:textAlignment w:val="baseline"/>
        <w:rPr>
          <w:rFonts w:ascii="Trebuchet MS" w:hAnsi="Trebuchet MS"/>
        </w:rPr>
      </w:pPr>
      <w:r>
        <w:rPr>
          <w:rFonts w:ascii="Trebuchet MS" w:hAnsi="Trebuchet MS"/>
        </w:rPr>
        <w:t>Que sus directores suministren al Gobierno de la Nación los informes que le fueron pedidos, relativamente, al estado de los estudios y a la marcha del establecimiento.</w:t>
      </w:r>
    </w:p>
    <w:p w14:paraId="4C0011DA" w14:textId="77777777" w:rsidR="00B05F1C" w:rsidRDefault="00B05F1C" w:rsidP="00B05F1C">
      <w:pPr>
        <w:numPr>
          <w:ilvl w:val="0"/>
          <w:numId w:val="12"/>
        </w:numPr>
        <w:tabs>
          <w:tab w:val="left" w:pos="927"/>
          <w:tab w:val="left" w:pos="1080"/>
        </w:tabs>
        <w:overflowPunct w:val="0"/>
        <w:autoSpaceDE w:val="0"/>
        <w:autoSpaceDN w:val="0"/>
        <w:adjustRightInd w:val="0"/>
        <w:spacing w:after="0" w:line="240" w:lineRule="auto"/>
        <w:ind w:left="907" w:hanging="340"/>
        <w:jc w:val="both"/>
        <w:textAlignment w:val="baseline"/>
        <w:rPr>
          <w:rFonts w:ascii="Trebuchet MS" w:hAnsi="Trebuchet MS"/>
        </w:rPr>
      </w:pPr>
      <w:r>
        <w:rPr>
          <w:rFonts w:ascii="Trebuchet MS" w:hAnsi="Trebuchet MS"/>
        </w:rPr>
        <w:t>Que consientan que el Gobierno de la Nación haga presenciar los exámenes por medio de comisionados nombrados al efecto, cuando lo creyese conveniente.</w:t>
      </w:r>
    </w:p>
    <w:p w14:paraId="39B9C704" w14:textId="77777777" w:rsidR="00B05F1C" w:rsidRDefault="00B05F1C" w:rsidP="00B05F1C">
      <w:pPr>
        <w:numPr>
          <w:ilvl w:val="0"/>
          <w:numId w:val="12"/>
        </w:numPr>
        <w:tabs>
          <w:tab w:val="left" w:pos="927"/>
          <w:tab w:val="left" w:pos="1080"/>
        </w:tabs>
        <w:overflowPunct w:val="0"/>
        <w:autoSpaceDE w:val="0"/>
        <w:autoSpaceDN w:val="0"/>
        <w:adjustRightInd w:val="0"/>
        <w:spacing w:after="0" w:line="240" w:lineRule="auto"/>
        <w:ind w:left="907" w:hanging="340"/>
        <w:jc w:val="both"/>
        <w:textAlignment w:val="baseline"/>
        <w:rPr>
          <w:rFonts w:ascii="Trebuchet MS" w:hAnsi="Trebuchet MS"/>
        </w:rPr>
      </w:pPr>
      <w:r>
        <w:rPr>
          <w:rFonts w:ascii="Trebuchet MS" w:hAnsi="Trebuchet MS"/>
        </w:rPr>
        <w:t xml:space="preserve">Que publiquen el resultado de los exámenes con las calificaciones respectivas, consignándose igualmente para constancia, en libros destinados </w:t>
      </w:r>
      <w:proofErr w:type="gramStart"/>
      <w:r>
        <w:rPr>
          <w:rFonts w:ascii="Trebuchet MS" w:hAnsi="Trebuchet MS"/>
        </w:rPr>
        <w:t>a</w:t>
      </w:r>
      <w:proofErr w:type="gramEnd"/>
      <w:r>
        <w:rPr>
          <w:rFonts w:ascii="Trebuchet MS" w:hAnsi="Trebuchet MS"/>
        </w:rPr>
        <w:t xml:space="preserve"> este objeto, llevados con la debida formalidad.</w:t>
      </w:r>
    </w:p>
    <w:p w14:paraId="2714B0BB" w14:textId="77777777" w:rsidR="00B05F1C" w:rsidRDefault="00B05F1C" w:rsidP="00B05F1C">
      <w:pPr>
        <w:jc w:val="both"/>
        <w:rPr>
          <w:rFonts w:ascii="Trebuchet MS" w:hAnsi="Trebuchet MS"/>
        </w:rPr>
      </w:pPr>
    </w:p>
    <w:p w14:paraId="5FCCCC53" w14:textId="77777777" w:rsidR="00B05F1C" w:rsidRDefault="00B05F1C" w:rsidP="00B05F1C">
      <w:pPr>
        <w:ind w:firstLine="720"/>
        <w:jc w:val="both"/>
        <w:rPr>
          <w:rFonts w:ascii="Trebuchet MS" w:hAnsi="Trebuchet MS"/>
        </w:rPr>
      </w:pPr>
      <w:r>
        <w:rPr>
          <w:rFonts w:ascii="Trebuchet MS" w:hAnsi="Trebuchet MS"/>
        </w:rPr>
        <w:t>Artículo 2</w:t>
      </w:r>
      <w:proofErr w:type="gramStart"/>
      <w:r>
        <w:rPr>
          <w:rFonts w:ascii="Trebuchet MS" w:hAnsi="Trebuchet MS"/>
        </w:rPr>
        <w:t>.-</w:t>
      </w:r>
      <w:proofErr w:type="gramEnd"/>
      <w:r>
        <w:rPr>
          <w:rFonts w:ascii="Trebuchet MS" w:hAnsi="Trebuchet MS"/>
        </w:rPr>
        <w:t xml:space="preserve"> Los exámenes de que habla el artículo anterior, serán desempeñados ante una comisión o tribunal mixto, formado por cinco personas que tengan título profesional o diploma de maestro superior, nombrados, dos por el colegio de que proceda el examinado y dos por aquel donde haya de recibirse, asociados al rector de este último en calidad de presidente. </w:t>
      </w:r>
      <w:proofErr w:type="gramStart"/>
      <w:r>
        <w:rPr>
          <w:rFonts w:ascii="Trebuchet MS" w:hAnsi="Trebuchet MS"/>
        </w:rPr>
        <w:t>Dichos nombramientos también podrán recaer en profesores de los mismos colegios.</w:t>
      </w:r>
      <w:proofErr w:type="gramEnd"/>
    </w:p>
    <w:p w14:paraId="4EC7768D" w14:textId="77777777" w:rsidR="00B05F1C" w:rsidRDefault="00B05F1C" w:rsidP="00B05F1C">
      <w:pPr>
        <w:jc w:val="both"/>
        <w:rPr>
          <w:rFonts w:ascii="Trebuchet MS" w:hAnsi="Trebuchet MS"/>
        </w:rPr>
      </w:pPr>
    </w:p>
    <w:p w14:paraId="551BD65D" w14:textId="77777777" w:rsidR="00B05F1C" w:rsidRDefault="00B05F1C" w:rsidP="00B05F1C">
      <w:pPr>
        <w:ind w:firstLine="720"/>
        <w:jc w:val="both"/>
        <w:rPr>
          <w:rFonts w:ascii="Trebuchet MS" w:hAnsi="Trebuchet MS"/>
        </w:rPr>
      </w:pPr>
      <w:r>
        <w:rPr>
          <w:rFonts w:ascii="Trebuchet MS" w:hAnsi="Trebuchet MS"/>
        </w:rPr>
        <w:t>Artículo 3</w:t>
      </w:r>
      <w:proofErr w:type="gramStart"/>
      <w:r>
        <w:rPr>
          <w:rFonts w:ascii="Trebuchet MS" w:hAnsi="Trebuchet MS"/>
        </w:rPr>
        <w:t>.-</w:t>
      </w:r>
      <w:proofErr w:type="gramEnd"/>
      <w:r>
        <w:rPr>
          <w:rFonts w:ascii="Trebuchet MS" w:hAnsi="Trebuchet MS"/>
        </w:rPr>
        <w:t xml:space="preserve"> Toda persona tendrá derecho a presentarse a examen ante cualquier establecimiento nacional de enseñanza secundaria, debiendo sujetarse en todo a las prescripciones de los programas y reglamentos de los respectivos establecimientos.</w:t>
      </w:r>
    </w:p>
    <w:p w14:paraId="27FB9124" w14:textId="77777777" w:rsidR="00B05F1C" w:rsidRDefault="00B05F1C" w:rsidP="00B05F1C">
      <w:pPr>
        <w:ind w:firstLine="720"/>
        <w:jc w:val="both"/>
        <w:rPr>
          <w:rFonts w:ascii="Trebuchet MS" w:hAnsi="Trebuchet MS"/>
        </w:rPr>
      </w:pPr>
    </w:p>
    <w:p w14:paraId="78FBE65F" w14:textId="77777777" w:rsidR="00B05F1C" w:rsidRDefault="00B05F1C" w:rsidP="00B05F1C">
      <w:pPr>
        <w:ind w:firstLine="720"/>
        <w:jc w:val="both"/>
        <w:rPr>
          <w:rFonts w:ascii="Trebuchet MS" w:hAnsi="Trebuchet MS"/>
        </w:rPr>
      </w:pPr>
      <w:r>
        <w:rPr>
          <w:rFonts w:ascii="Trebuchet MS" w:hAnsi="Trebuchet MS"/>
        </w:rPr>
        <w:lastRenderedPageBreak/>
        <w:t>Artículo 4</w:t>
      </w:r>
      <w:proofErr w:type="gramStart"/>
      <w:r>
        <w:rPr>
          <w:rFonts w:ascii="Trebuchet MS" w:hAnsi="Trebuchet MS"/>
        </w:rPr>
        <w:t>.-</w:t>
      </w:r>
      <w:proofErr w:type="gramEnd"/>
      <w:r>
        <w:rPr>
          <w:rFonts w:ascii="Trebuchet MS" w:hAnsi="Trebuchet MS"/>
        </w:rPr>
        <w:t xml:space="preserve"> A los mencionados alumnos, aprobados que sean, se les expandirán los certificados correspondientes en igual forma que los que se dan a los de los colegios nacionales, pero con expresión de que aquel de que procedan, y de dichos certificados serán respetados en todos ellos en las universidades nacionales, para los efectos legales.</w:t>
      </w:r>
    </w:p>
    <w:p w14:paraId="72C1B19C" w14:textId="77777777" w:rsidR="00B05F1C" w:rsidRDefault="00B05F1C" w:rsidP="00B05F1C">
      <w:pPr>
        <w:ind w:firstLine="720"/>
        <w:jc w:val="both"/>
        <w:rPr>
          <w:rFonts w:ascii="Trebuchet MS" w:hAnsi="Trebuchet MS"/>
        </w:rPr>
      </w:pPr>
    </w:p>
    <w:p w14:paraId="0BC7AB7B" w14:textId="77777777" w:rsidR="00B05F1C" w:rsidRDefault="00B05F1C" w:rsidP="00B05F1C">
      <w:pPr>
        <w:ind w:firstLine="720"/>
        <w:jc w:val="both"/>
        <w:rPr>
          <w:rFonts w:ascii="Trebuchet MS" w:hAnsi="Trebuchet MS"/>
        </w:rPr>
      </w:pPr>
      <w:r>
        <w:rPr>
          <w:rFonts w:ascii="Trebuchet MS" w:hAnsi="Trebuchet MS"/>
        </w:rPr>
        <w:t>Artículo 5</w:t>
      </w:r>
      <w:proofErr w:type="gramStart"/>
      <w:r>
        <w:rPr>
          <w:rFonts w:ascii="Trebuchet MS" w:hAnsi="Trebuchet MS"/>
        </w:rPr>
        <w:t>.-</w:t>
      </w:r>
      <w:proofErr w:type="gramEnd"/>
      <w:r>
        <w:rPr>
          <w:rFonts w:ascii="Trebuchet MS" w:hAnsi="Trebuchet MS"/>
        </w:rPr>
        <w:t xml:space="preserve"> Los alumnos de los institutos de enseñanza secundaria establecidos por autoridad de los gobiernos de provincia, podrán incorporarse en los colegios de La Nación, en el curso que le corresponda, sin más requisitos que la presentación de los certificados de examen, siempre que sus programas comprendan las mismas materias que la de los colegios nacionales.</w:t>
      </w:r>
    </w:p>
    <w:p w14:paraId="060A4044" w14:textId="77777777" w:rsidR="00B05F1C" w:rsidRDefault="00B05F1C" w:rsidP="00B05F1C">
      <w:pPr>
        <w:ind w:firstLine="720"/>
        <w:jc w:val="both"/>
        <w:rPr>
          <w:rFonts w:ascii="Trebuchet MS" w:hAnsi="Trebuchet MS"/>
        </w:rPr>
      </w:pPr>
    </w:p>
    <w:p w14:paraId="5250151E" w14:textId="77777777" w:rsidR="00B05F1C" w:rsidRDefault="00B05F1C" w:rsidP="00B05F1C">
      <w:pPr>
        <w:ind w:firstLine="720"/>
        <w:jc w:val="both"/>
        <w:rPr>
          <w:rFonts w:ascii="Trebuchet MS" w:hAnsi="Trebuchet MS"/>
        </w:rPr>
      </w:pPr>
      <w:r>
        <w:rPr>
          <w:rFonts w:ascii="Trebuchet MS" w:hAnsi="Trebuchet MS"/>
        </w:rPr>
        <w:t>Artículo 6</w:t>
      </w:r>
      <w:proofErr w:type="gramStart"/>
      <w:r>
        <w:rPr>
          <w:rFonts w:ascii="Trebuchet MS" w:hAnsi="Trebuchet MS"/>
        </w:rPr>
        <w:t>.-</w:t>
      </w:r>
      <w:proofErr w:type="gramEnd"/>
      <w:r>
        <w:rPr>
          <w:rFonts w:ascii="Trebuchet MS" w:hAnsi="Trebuchet MS"/>
        </w:rPr>
        <w:t xml:space="preserve"> Los alumnos de los institutos de enseñanza superior o profesional, fundados por particulares o por gobiernos de la provincia, que existan en las condiciones requeridas por el artículo 1, podrán igualmente incorporarse en las facultades universitarias en el curso correspondiente, previo examen de las materias que hubieran cursado, en la forma que lo dispongan los estatutos universitarios.</w:t>
      </w:r>
    </w:p>
    <w:p w14:paraId="65470460" w14:textId="77777777" w:rsidR="00B05F1C" w:rsidRDefault="00B05F1C" w:rsidP="00B05F1C">
      <w:pPr>
        <w:ind w:firstLine="720"/>
        <w:jc w:val="both"/>
        <w:rPr>
          <w:rFonts w:ascii="Trebuchet MS" w:hAnsi="Trebuchet MS"/>
        </w:rPr>
      </w:pPr>
    </w:p>
    <w:p w14:paraId="707FC6F7" w14:textId="77777777" w:rsidR="00B05F1C" w:rsidRDefault="00B05F1C" w:rsidP="00B05F1C">
      <w:pPr>
        <w:ind w:firstLine="720"/>
        <w:jc w:val="both"/>
        <w:rPr>
          <w:rFonts w:ascii="Trebuchet MS" w:hAnsi="Trebuchet MS"/>
        </w:rPr>
      </w:pPr>
      <w:r>
        <w:rPr>
          <w:rFonts w:ascii="Trebuchet MS" w:hAnsi="Trebuchet MS"/>
        </w:rPr>
        <w:t>Artículo 7</w:t>
      </w:r>
      <w:proofErr w:type="gramStart"/>
      <w:r>
        <w:rPr>
          <w:rFonts w:ascii="Trebuchet MS" w:hAnsi="Trebuchet MS"/>
        </w:rPr>
        <w:t>.-</w:t>
      </w:r>
      <w:proofErr w:type="gramEnd"/>
      <w:r>
        <w:rPr>
          <w:rFonts w:ascii="Trebuchet MS" w:hAnsi="Trebuchet MS"/>
        </w:rPr>
        <w:t xml:space="preserve"> Comuníquese al poder Ejecutivo.</w:t>
      </w:r>
    </w:p>
    <w:p w14:paraId="7100E7BD" w14:textId="77777777" w:rsidR="00B05F1C" w:rsidRDefault="00B05F1C" w:rsidP="00B05F1C">
      <w:pPr>
        <w:jc w:val="both"/>
        <w:rPr>
          <w:rFonts w:ascii="Trebuchet MS" w:hAnsi="Trebuchet MS"/>
        </w:rPr>
      </w:pPr>
    </w:p>
    <w:p w14:paraId="4AC74129" w14:textId="77777777" w:rsidR="00B05F1C" w:rsidRDefault="00B05F1C" w:rsidP="00B05F1C">
      <w:pPr>
        <w:jc w:val="center"/>
        <w:rPr>
          <w:rFonts w:ascii="Trebuchet MS" w:hAnsi="Trebuchet MS"/>
          <w:b/>
        </w:rPr>
      </w:pPr>
      <w:r>
        <w:rPr>
          <w:rFonts w:ascii="Arial" w:hAnsi="Arial" w:cs="Arial"/>
          <w:color w:val="666666"/>
          <w:sz w:val="18"/>
          <w:szCs w:val="18"/>
        </w:rPr>
        <w:t>AVELLANEDA</w:t>
      </w:r>
    </w:p>
    <w:p w14:paraId="591B9357" w14:textId="77777777" w:rsidR="00B05F1C" w:rsidRDefault="00B05F1C" w:rsidP="00B05F1C">
      <w:pPr>
        <w:jc w:val="center"/>
        <w:rPr>
          <w:rFonts w:ascii="Trebuchet MS" w:hAnsi="Trebuchet MS"/>
          <w:b/>
        </w:rPr>
      </w:pPr>
    </w:p>
    <w:p w14:paraId="11F05B75" w14:textId="77777777" w:rsidR="00B05F1C" w:rsidRDefault="00B05F1C" w:rsidP="00B05F1C">
      <w:pPr>
        <w:jc w:val="center"/>
        <w:rPr>
          <w:rFonts w:ascii="Trebuchet MS" w:hAnsi="Trebuchet MS"/>
          <w:b/>
        </w:rPr>
      </w:pPr>
    </w:p>
    <w:p w14:paraId="4CF14BBA" w14:textId="77777777" w:rsidR="00B05F1C" w:rsidRDefault="00B05F1C" w:rsidP="00B05F1C">
      <w:pPr>
        <w:jc w:val="center"/>
        <w:rPr>
          <w:rFonts w:ascii="Trebuchet MS" w:hAnsi="Trebuchet MS"/>
          <w:b/>
        </w:rPr>
      </w:pPr>
    </w:p>
    <w:p w14:paraId="5FF30F90" w14:textId="77777777" w:rsidR="00B05F1C" w:rsidRDefault="00B05F1C" w:rsidP="00B05F1C">
      <w:pPr>
        <w:jc w:val="center"/>
        <w:rPr>
          <w:rFonts w:ascii="Trebuchet MS" w:hAnsi="Trebuchet MS"/>
          <w:b/>
        </w:rPr>
      </w:pPr>
    </w:p>
    <w:p w14:paraId="0AA8DDDC" w14:textId="77777777" w:rsidR="00B05F1C" w:rsidRDefault="00B05F1C" w:rsidP="00B05F1C">
      <w:pPr>
        <w:jc w:val="center"/>
        <w:rPr>
          <w:rFonts w:ascii="Trebuchet MS" w:hAnsi="Trebuchet MS"/>
          <w:b/>
        </w:rPr>
      </w:pPr>
    </w:p>
    <w:p w14:paraId="0B53EC89" w14:textId="77777777" w:rsidR="00B05F1C" w:rsidRDefault="00B05F1C" w:rsidP="00B05F1C">
      <w:pPr>
        <w:jc w:val="center"/>
        <w:rPr>
          <w:rFonts w:ascii="Trebuchet MS" w:hAnsi="Trebuchet MS"/>
          <w:b/>
        </w:rPr>
      </w:pPr>
    </w:p>
    <w:p w14:paraId="2DA5EC4F" w14:textId="77777777" w:rsidR="00B05F1C" w:rsidRDefault="00B05F1C" w:rsidP="00B05F1C">
      <w:pPr>
        <w:jc w:val="center"/>
        <w:rPr>
          <w:rFonts w:ascii="Trebuchet MS" w:hAnsi="Trebuchet MS"/>
          <w:b/>
        </w:rPr>
      </w:pPr>
    </w:p>
    <w:p w14:paraId="51675070" w14:textId="77777777" w:rsidR="00B05F1C" w:rsidRPr="00CD20E3" w:rsidRDefault="00B05F1C" w:rsidP="00B05F1C">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2182B46"/>
    <w:multiLevelType w:val="singleLevel"/>
    <w:tmpl w:val="94D2C45C"/>
    <w:lvl w:ilvl="0">
      <w:start w:val="1"/>
      <w:numFmt w:val="decimal"/>
      <w:lvlText w:val="%1."/>
      <w:legacy w:legacy="1" w:legacySpace="0" w:legacyIndent="927"/>
      <w:lvlJc w:val="left"/>
      <w:pPr>
        <w:ind w:left="1494" w:hanging="927"/>
      </w:pPr>
    </w:lvl>
  </w:abstractNum>
  <w:abstractNum w:abstractNumId="4">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7"/>
  </w:num>
  <w:num w:numId="3">
    <w:abstractNumId w:val="4"/>
  </w:num>
  <w:num w:numId="4">
    <w:abstractNumId w:val="5"/>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6"/>
  </w:num>
  <w:num w:numId="11">
    <w:abstractNumId w:val="2"/>
  </w:num>
  <w:num w:numId="1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05F1C"/>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styleId="Textoennegrita">
    <w:name w:val="Strong"/>
    <w:qFormat/>
    <w:rsid w:val="00B05F1C"/>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styleId="Textoennegrita">
    <w:name w:val="Strong"/>
    <w:qFormat/>
    <w:rsid w:val="00B05F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2702</Characters>
  <Application>Microsoft Macintosh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2021-05-06T16:40:00Z</dcterms:created>
  <dcterms:modified xsi:type="dcterms:W3CDTF">2021-05-06T16:40:00Z</dcterms:modified>
</cp:coreProperties>
</file>