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212B0" w14:textId="77777777" w:rsidR="00443AC0" w:rsidRDefault="00443AC0" w:rsidP="00443AC0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0803C308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135DBC43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E0C0C37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4CB20740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PRINCIPIOS Y CRITERIOS GENERALES PARA LA EDUCACIÓN DE JÓVENES Y ADULTOS </w:t>
      </w:r>
    </w:p>
    <w:p w14:paraId="7F3D6475" w14:textId="64CD0B4C" w:rsidR="00443AC0" w:rsidRDefault="00443AC0" w:rsidP="00443AC0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CONSEJO FEDERAL DE CULTURA Y EDUCACIÓN</w:t>
      </w:r>
    </w:p>
    <w:p w14:paraId="7143CB78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RESOLUCION N° 105/1999</w:t>
      </w:r>
    </w:p>
    <w:p w14:paraId="50E1BB3F" w14:textId="77777777" w:rsidR="00443AC0" w:rsidRDefault="00443AC0" w:rsidP="00443AC0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7ED93514" w14:textId="77777777" w:rsidR="00443AC0" w:rsidRDefault="00443AC0" w:rsidP="00443AC0">
      <w:pPr>
        <w:widowControl w:val="0"/>
        <w:autoSpaceDE w:val="0"/>
        <w:autoSpaceDN w:val="0"/>
        <w:adjustRightInd w:val="0"/>
        <w:spacing w:before="98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29 de septiembre de 1999</w:t>
      </w:r>
    </w:p>
    <w:p w14:paraId="6DD62E42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4CB98CB1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05573FBE" w14:textId="77777777" w:rsidR="00443AC0" w:rsidRDefault="00443AC0" w:rsidP="00443AC0">
      <w:pPr>
        <w:widowControl w:val="0"/>
        <w:autoSpaceDE w:val="0"/>
        <w:autoSpaceDN w:val="0"/>
        <w:adjustRightInd w:val="0"/>
        <w:spacing w:before="110" w:after="0" w:line="240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La Ley N° 24.195, y</w:t>
      </w:r>
    </w:p>
    <w:p w14:paraId="7F34FC8A" w14:textId="77777777" w:rsidR="00443AC0" w:rsidRDefault="00443AC0" w:rsidP="00443AC0">
      <w:pPr>
        <w:widowControl w:val="0"/>
        <w:autoSpaceDE w:val="0"/>
        <w:autoSpaceDN w:val="0"/>
        <w:adjustRightInd w:val="0"/>
        <w:spacing w:before="111"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2EC933E5" w14:textId="77777777" w:rsidR="00443AC0" w:rsidRDefault="00443AC0" w:rsidP="00443AC0">
      <w:pPr>
        <w:widowControl w:val="0"/>
        <w:autoSpaceDE w:val="0"/>
        <w:autoSpaceDN w:val="0"/>
        <w:adjustRightInd w:val="0"/>
        <w:spacing w:before="112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entre los objetivos de la educación de adultos se destaca el desarrollo integral y la cualificación laboral de aquellas personas que no cumplieron con la regularidad de la Educación General Básica obligatoria, o habiendo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misma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deseen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adquirir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mejorar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preparación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proseguir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estudios en los otros niveles del sistema, dentro o fuera de este régimen</w:t>
      </w:r>
      <w:r>
        <w:rPr>
          <w:rFonts w:ascii="Trebuchet MS" w:hAnsi="Trebuchet MS" w:cs="Trebuchet MS"/>
          <w:spacing w:val="-2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especial;</w:t>
      </w:r>
    </w:p>
    <w:p w14:paraId="481C65B8" w14:textId="77777777" w:rsidR="00443AC0" w:rsidRDefault="00443AC0" w:rsidP="00443AC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imes New Roman" w:hAnsi="Times New Roman" w:cs="Times New Roman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</w:p>
    <w:p w14:paraId="18197F61" w14:textId="6AAEBDBE" w:rsidR="00443AC0" w:rsidRDefault="00443AC0" w:rsidP="00443AC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régimen de educación de adultos debe promover la organización de sistemas y programas de formación y reconversión laboral, los que serán alternativos o complementarios a los de la educación formal. Estos sistemas se organizarán con la participación concertada de las autoridades laborales, organizaciones sindicales y empresarias y otras organizaciones sociales vinculadas al trabajo y a la producción;</w:t>
      </w:r>
    </w:p>
    <w:p w14:paraId="25387C0A" w14:textId="77777777" w:rsidR="00443AC0" w:rsidRDefault="00443AC0" w:rsidP="00443AC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2FB5045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sistema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brindar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posibilidad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acceder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distintos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niveles educativos a las personas que se encuentren privadas de libertad en establecimientos carcelarios, servicios que serán supervisados por las autoridades educativas</w:t>
      </w:r>
      <w:r>
        <w:rPr>
          <w:rFonts w:ascii="Trebuchet MS" w:hAnsi="Trebuchet MS" w:cs="Trebuchet MS"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correspondientes;</w:t>
      </w:r>
    </w:p>
    <w:p w14:paraId="7E43293A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1917ED2" w14:textId="77777777" w:rsidR="00443AC0" w:rsidRDefault="00443AC0" w:rsidP="00443AC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en diversas declaraciones internacionales se realizan planteos integrales que abarcan y comprenden a la educación 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adultos;</w:t>
      </w:r>
    </w:p>
    <w:p w14:paraId="75BB2CA8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8AD184D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se registra una significativa cantidad de personas mayores que la edad de escolaridad respectiva, analfabetas o que no han completado la anterior educación primaria, a los cuales se les debe ofrecer la posibilidad de completar la actual Educación General Básica, y de adultos que no han completado su educación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secundaria;</w:t>
      </w:r>
    </w:p>
    <w:p w14:paraId="138A11C6" w14:textId="77777777" w:rsidR="00443AC0" w:rsidRDefault="00443AC0" w:rsidP="00443AC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2D89D91" w14:textId="77777777" w:rsidR="00443AC0" w:rsidRDefault="00443AC0" w:rsidP="00443AC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subsistema de educación de adultos atiende parcialmente a su potencial población, contando con la capacidad profesional docente para encarar nuevas alternativas de organización de la oferta educativa, al tiempo que se mantienen las actuales;</w:t>
      </w:r>
    </w:p>
    <w:p w14:paraId="3B2185D7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0184B7F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resulta conveniente generar ofertas educativas para completar la educación obligatoria, incluyendo el inicio de la alfabetización si es necesario, y la responsabilidad concurrente con el sector productivo de diversificar y ampliar las ofertas de formación para el trabajo;</w:t>
      </w:r>
    </w:p>
    <w:p w14:paraId="0F14F811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27D6F1B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debe ampliarse el repertorio de las ofertas educativas de este régimen para su adecuación a diversas localizaciones y situaciones vitales de los adultos: amas de casa, trabajadores formales del sector privado, trabajadores del sector público, desempleados, pobladores del ámbito rural, adultos de poblaciones aborígenes, adultos a los que se puede contactar y seguir a través de la escolarización de sus hijos;</w:t>
      </w:r>
    </w:p>
    <w:p w14:paraId="111C2ADD" w14:textId="77777777" w:rsidR="00443AC0" w:rsidRDefault="00443AC0" w:rsidP="00443AC0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0A521C7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experiencias de nuestro país y de otros mostraron la efectividad de combinar metodologías de convocatoria, dispositivos presenciales y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semipresenciales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, tutorías para "exámenes libres", materiales de desarrollo curricular, aprovechamiento de los espacios educativos y utilización de otros espacios;</w:t>
      </w:r>
    </w:p>
    <w:p w14:paraId="5A0D7954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1F46189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entre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pautas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flexibilidad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diversidad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régimen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destaca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reconocimiento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saberes adquiridos por los adultos en los diversos ámbitos vitales, con particular importancia en aquellos que puedan acreditarse para los niveles educativos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formales;</w:t>
      </w:r>
    </w:p>
    <w:p w14:paraId="274E97CB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D22041E" w14:textId="77777777" w:rsidR="00443AC0" w:rsidRDefault="00443AC0" w:rsidP="00443AC0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se han puesto en marcha programas que proponen alternativas de atención a las necesidades educativas de los adultos que no han podido completar la educación básica, que se basan en las instituciones educativas actuales y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en un fortalecimiento y enriquecimiento de los proyectos que encara;</w:t>
      </w:r>
    </w:p>
    <w:p w14:paraId="6D049D4E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513B231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 necesario difundir entre el sistema educativo común la valoración de la educación de adultos, promoviendo el uso compartido de los materiales disponibles en las escuelas;</w:t>
      </w:r>
    </w:p>
    <w:p w14:paraId="3FA8018E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B5072D0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extensión del concepto de educación de adultos hacia la educación permanente para todos requiere que en una primera etapa se consoliden las ofertas educativas para los adultos analfabetos o que no han completado su escolaridad, que por su situación social requieren atención prioritaria por pare del Estado;</w:t>
      </w:r>
    </w:p>
    <w:p w14:paraId="48516151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50F2C66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Consejo Federal de Educación está facultado para dictar normas generales del sistema educativo;</w:t>
      </w:r>
    </w:p>
    <w:p w14:paraId="293755C7" w14:textId="77777777" w:rsidR="00443AC0" w:rsidRDefault="00443AC0" w:rsidP="00443AC0">
      <w:pPr>
        <w:widowControl w:val="0"/>
        <w:autoSpaceDE w:val="0"/>
        <w:autoSpaceDN w:val="0"/>
        <w:adjustRightInd w:val="0"/>
        <w:spacing w:before="113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62274C4C" w14:textId="77777777" w:rsidR="00443AC0" w:rsidRDefault="00443AC0" w:rsidP="00443AC0">
      <w:pPr>
        <w:widowControl w:val="0"/>
        <w:autoSpaceDE w:val="0"/>
        <w:autoSpaceDN w:val="0"/>
        <w:adjustRightInd w:val="0"/>
        <w:spacing w:before="113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XL ASAMBLEA EXTRAORDINARIA DEL CONSEJO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FEDERAL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CULTURA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EDUCACION RESUELVE:</w:t>
      </w:r>
    </w:p>
    <w:p w14:paraId="18A6FA92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58E76949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Articulo 1º.- Aprobar los principios y criterios generales para la educación de jóvenes y adultos que se detallan en el Anexo I que forma parte de la presente Resolución.</w:t>
      </w:r>
    </w:p>
    <w:p w14:paraId="40BF02D7" w14:textId="77777777" w:rsidR="00443AC0" w:rsidRDefault="00443AC0" w:rsidP="00443AC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73D3D31" w14:textId="77777777" w:rsidR="00443AC0" w:rsidRDefault="00443AC0" w:rsidP="00443AC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Articulo 2º.- Propiciar la diversificación y ampliación de las ofertas educativas destinadas al inicio y a la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terminalidad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de la educación general básica para jóvenes y adultos, manteniendo y potenciando los recursos asignados a este régimen especial.</w:t>
      </w:r>
    </w:p>
    <w:p w14:paraId="4361589E" w14:textId="77777777" w:rsidR="00443AC0" w:rsidRDefault="00443AC0" w:rsidP="00443AC0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8917ABF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Articulo 3º.- Alentar la transformación de las actuales instituciones de educación de adultos, para que encaren diversos programas y sean agentes de reconocimiento de los saberes de los adultos.</w:t>
      </w:r>
    </w:p>
    <w:p w14:paraId="501EA097" w14:textId="77777777" w:rsidR="00443AC0" w:rsidRDefault="00443AC0" w:rsidP="00443AC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203AB54" w14:textId="77777777" w:rsidR="00443AC0" w:rsidRDefault="00443AC0" w:rsidP="00443AC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Articulo 4º.- Encargar a los cuerpos técnicos de las Provincias y la Ciudad de Buenos Aires la elaboración de dispositivos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permitan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reconocimiento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acreditación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saberes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adultos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mencionados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artículo 3° de la presente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Resolución.</w:t>
      </w:r>
    </w:p>
    <w:p w14:paraId="21D093A1" w14:textId="77777777" w:rsidR="00443AC0" w:rsidRDefault="00443AC0" w:rsidP="00443AC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9BC405C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Articulo 5º.- Promover la identificación y la articulación con ofertas de formación laboral para adultos complementarias de la educación general básica, que se desarrollen dentro o fuera del sistema educativo.</w:t>
      </w:r>
    </w:p>
    <w:p w14:paraId="25FDDE18" w14:textId="77777777" w:rsidR="00443AC0" w:rsidRDefault="00443AC0" w:rsidP="00443AC0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73DFBF0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Articulo 6º.- Regístrese, comuníquese, cumplido archívese.</w:t>
      </w:r>
    </w:p>
    <w:p w14:paraId="3FF6E906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7E5665EA" w14:textId="77777777" w:rsidR="00443AC0" w:rsidRDefault="00443AC0" w:rsidP="00443AC0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ANEXO RESOLUCION N° 105/99 C.F.C. y E. PRINCIPIOS Y CRITERIOS GENERALES</w:t>
      </w:r>
    </w:p>
    <w:p w14:paraId="5390C0EF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19" w:lineRule="exact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PARA EL REGIMEN DE EDUCACION DE JÓVENES Y ADULTOS</w:t>
      </w:r>
    </w:p>
    <w:p w14:paraId="734685A2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73819EDF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Serie A-21 Introducción</w:t>
      </w:r>
    </w:p>
    <w:p w14:paraId="4EB8B723" w14:textId="77777777" w:rsidR="00443AC0" w:rsidRDefault="00443AC0" w:rsidP="00443AC0">
      <w:pPr>
        <w:widowControl w:val="0"/>
        <w:autoSpaceDE w:val="0"/>
        <w:autoSpaceDN w:val="0"/>
        <w:adjustRightInd w:val="0"/>
        <w:spacing w:before="11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presente documento reúne una serie de principios, criterios y recomendaciones integrantes del Acuerdo Marco de la Educación de Jóvenes y Adultos, con el fin de impulsar la transformación de este régimen educativo, garantizado en el artículo 30 de la Ley Federal de Educación N° 24.195, en vistas a las necesidades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siglo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XXI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articulada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conjunto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transformaciones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tienen lugar en el marco de la aplicación de la misma</w:t>
      </w:r>
      <w:r>
        <w:rPr>
          <w:rFonts w:ascii="Trebuchet MS" w:hAnsi="Trebuchet MS" w:cs="Trebuchet MS"/>
          <w:spacing w:val="-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Ley.</w:t>
      </w:r>
    </w:p>
    <w:p w14:paraId="1F56A9BC" w14:textId="77777777" w:rsidR="00443AC0" w:rsidRDefault="00443AC0" w:rsidP="00443AC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ABA59FA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Adopta la definición de régimen como el modo en que se rige una forma de organizar un conjunto de ofertas específicas. Asimismo se refiere a su aprovechamiento y a su articulación con otras ofertas cuando ese conjunto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está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destinado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grupo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tipo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exige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adaptaciones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respecto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 denominado sistema regular 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enseñanza.</w:t>
      </w:r>
    </w:p>
    <w:p w14:paraId="3A1AAD01" w14:textId="77777777" w:rsidR="00443AC0" w:rsidRDefault="00443AC0" w:rsidP="00443AC0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C6BC965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Este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documento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definición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adultos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tomada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Declaración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Hamburgo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la Argentina suscribió en 1997.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"Por educación de adultos se entiende el conjunto de procesos de aprendizaje, formal o no, gracias al cual las personas cuyo entorno social considera adultos, desarrollan sus capacidades,</w:t>
      </w:r>
      <w:r>
        <w:rPr>
          <w:rFonts w:ascii="Trebuchet MS" w:hAnsi="Trebuchet MS" w:cs="Trebuchet MS"/>
          <w:i/>
          <w:iCs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enriquecen</w:t>
      </w:r>
      <w:r>
        <w:rPr>
          <w:rFonts w:ascii="Trebuchet MS" w:hAnsi="Trebuchet MS" w:cs="Trebuchet MS"/>
          <w:i/>
          <w:iCs/>
          <w:spacing w:val="4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i/>
          <w:iCs/>
          <w:spacing w:val="4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conocimientos</w:t>
      </w:r>
      <w:r>
        <w:rPr>
          <w:rFonts w:ascii="Trebuchet MS" w:hAnsi="Trebuchet MS" w:cs="Trebuchet MS"/>
          <w:i/>
          <w:iCs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i/>
          <w:iCs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mejoran</w:t>
      </w:r>
      <w:r>
        <w:rPr>
          <w:rFonts w:ascii="Trebuchet MS" w:hAnsi="Trebuchet MS" w:cs="Trebuchet MS"/>
          <w:i/>
          <w:iCs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i/>
          <w:iCs/>
          <w:spacing w:val="4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competencias</w:t>
      </w:r>
      <w:r>
        <w:rPr>
          <w:rFonts w:ascii="Trebuchet MS" w:hAnsi="Trebuchet MS" w:cs="Trebuchet MS"/>
          <w:i/>
          <w:iCs/>
          <w:spacing w:val="4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técnicas</w:t>
      </w:r>
      <w:r>
        <w:rPr>
          <w:rFonts w:ascii="Trebuchet MS" w:hAnsi="Trebuchet MS" w:cs="Trebuchet MS"/>
          <w:i/>
          <w:iCs/>
          <w:spacing w:val="4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i/>
          <w:iCs/>
          <w:spacing w:val="4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profesionales</w:t>
      </w:r>
      <w:r>
        <w:rPr>
          <w:rFonts w:ascii="Trebuchet MS" w:hAnsi="Trebuchet MS" w:cs="Trebuchet MS"/>
          <w:i/>
          <w:iCs/>
          <w:spacing w:val="4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i/>
          <w:iCs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>las</w:t>
      </w:r>
    </w:p>
    <w:p w14:paraId="3E19ECDA" w14:textId="77777777" w:rsidR="00443AC0" w:rsidRDefault="00443AC0" w:rsidP="00443AC0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 xml:space="preserve">reorientan a fin de atender sus propias necesidades y las de la sociedad."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educación de adultos es concebida en consecuencia, como educación durante toda la vida. En esta etapa se pondrá particular énfasis en la atención del inicio y la finalización de la educación general básica y la educación polimodal para quienes no hayan podido hacerlo en la edad correspondiente, así como en la formación técnico-profesional vinculada con la ampliación de oportunidades de inserción laboral.</w:t>
      </w:r>
    </w:p>
    <w:p w14:paraId="03A033C7" w14:textId="77777777" w:rsidR="00443AC0" w:rsidRDefault="00443AC0" w:rsidP="00443AC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3EEFED5" w14:textId="77777777" w:rsidR="00443AC0" w:rsidRDefault="00443AC0" w:rsidP="00443AC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 continuación se presentan principios y criterios generales y específicos para la transformación de la oferta necesaria para que los jóvenes y los adultos tengan diversas y mejores oportunidades de completar su educación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general y de acceder a una formación técnico-profesional pertinente y de calidad.</w:t>
      </w:r>
    </w:p>
    <w:p w14:paraId="72B30B4A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59C514E3" w14:textId="77777777" w:rsidR="00443AC0" w:rsidRDefault="00443AC0" w:rsidP="00443AC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1.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ab/>
        <w:t>Principios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criterios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generales</w:t>
      </w:r>
      <w:r>
        <w:rPr>
          <w:rFonts w:ascii="Trebuchet MS" w:hAnsi="Trebuchet MS" w:cs="Trebuchet MS"/>
          <w:b/>
          <w:b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nuevo</w:t>
      </w:r>
      <w:r>
        <w:rPr>
          <w:rFonts w:ascii="Trebuchet MS" w:hAnsi="Trebuchet MS" w:cs="Trebuchet MS"/>
          <w:b/>
          <w:b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régimen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jóvenes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adultos</w:t>
      </w:r>
    </w:p>
    <w:p w14:paraId="78BF1DCE" w14:textId="77777777" w:rsidR="00443AC0" w:rsidRDefault="00443AC0" w:rsidP="00443AC0">
      <w:pPr>
        <w:widowControl w:val="0"/>
        <w:autoSpaceDE w:val="0"/>
        <w:autoSpaceDN w:val="0"/>
        <w:adjustRightInd w:val="0"/>
        <w:spacing w:before="93" w:after="0" w:line="219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Este documento asume como punto de partida los siguientes principios y criterios generales.</w:t>
      </w:r>
    </w:p>
    <w:p w14:paraId="56E763C4" w14:textId="77777777" w:rsidR="00443AC0" w:rsidRDefault="00443AC0" w:rsidP="00443AC0">
      <w:pPr>
        <w:widowControl w:val="0"/>
        <w:tabs>
          <w:tab w:val="left" w:pos="1181"/>
        </w:tabs>
        <w:autoSpaceDE w:val="0"/>
        <w:autoSpaceDN w:val="0"/>
        <w:adjustRightInd w:val="0"/>
        <w:spacing w:after="0" w:line="240" w:lineRule="auto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1.1.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derecho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todas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calidad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acorde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transformaciones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 mundo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contemporáneo</w:t>
      </w:r>
    </w:p>
    <w:p w14:paraId="05EB40D4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igualdad de oportunidades en la educación de jóvenes y adultos debe garantizar el acceso de la población a niveles formativos básicos, validados desde las perspectivas de las necesidades sociales, de participación ciudadana, económica y del avance científico y tecnológico orientados a hacer realidad el derecho a la educación de todos y a mejorar la capacidad de intervención activa en la sociedad.</w:t>
      </w:r>
    </w:p>
    <w:p w14:paraId="3124F13C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Ley Federal de Educación reconoce esta situación y establece en consecuencia el concepto de educación continua y permanente como principio orientador de las políticas educativas. Este concepto se basa en la necesidad cada vez más evidente de ofrecer a jóvenes y adultos nuevas oportunidades que les permitan incrementar sus posibilidades frente a las cambiantes condiciones</w:t>
      </w:r>
      <w:r>
        <w:rPr>
          <w:rFonts w:ascii="Trebuchet MS" w:hAnsi="Trebuchet MS" w:cs="Trebuchet MS"/>
          <w:spacing w:val="-3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la sociedad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actual.</w:t>
      </w:r>
    </w:p>
    <w:p w14:paraId="71476755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Estado Nacional, Provincial y de la Ciudad de Buenos Aires, garantizarán este derecho -acceso, permanencia y egreso de la población a niveles formativos básicos en diversos momentos de la vida-, mediante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creación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sostenimiento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necesarios,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mismo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nivel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calidad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 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otras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ofertas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sistema,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así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también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promoviendo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acciones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intersectoriales.</w:t>
      </w:r>
    </w:p>
    <w:p w14:paraId="5B540E3B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educación de jóvenes y adultos debe atender las múltiples y variadas necesidades educativas priorizando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atención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sectores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encuentran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contextos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más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vulnerables.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 el sistema educativo, se plantea la responsabilidad principal en cuanto a organizar y promover la educación básica y el nivel polimodal; a los efectos de cumplir con la educación para la ciudadanía, para la salud, para la calidad de vida y para la formación para el trabajo, se ejercerá una responsabilidad concurrente con otras organizaciones gubernamentales y no gubernamentales, entidades del ámbito productivo, unidades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académicas.</w:t>
      </w:r>
    </w:p>
    <w:p w14:paraId="42B2CC11" w14:textId="77777777" w:rsidR="00443AC0" w:rsidRDefault="00443AC0" w:rsidP="00443AC0">
      <w:pPr>
        <w:widowControl w:val="0"/>
        <w:tabs>
          <w:tab w:val="left" w:pos="1177"/>
        </w:tabs>
        <w:autoSpaceDE w:val="0"/>
        <w:autoSpaceDN w:val="0"/>
        <w:adjustRightInd w:val="0"/>
        <w:spacing w:after="0" w:line="218" w:lineRule="exact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1.2.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necesidad de aprendizaje durante toda la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vida</w:t>
      </w:r>
    </w:p>
    <w:p w14:paraId="604B91D3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Las profundas transformaciones sociales, culturales, científicas, tecnológicas y económicas que tienen lugar en el mundo contemporáneo otorgan a la educación general y a la formación técnico- profesional de los jóvenes y adultos, el carácter de instrumentos estratégicos para el mejoramiento de la calidad de vida de las personas.</w:t>
      </w:r>
    </w:p>
    <w:p w14:paraId="4E2629D6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Este criterio de aprendizaje permanente debe asumir las necesidades y proyectos que las personas definen en distintas etapas de su vida y las oportunidades que encuentran para adquirir o fortalecer conocimientos, saberes y competencias.</w:t>
      </w:r>
    </w:p>
    <w:p w14:paraId="291FDCF2" w14:textId="77777777" w:rsidR="00443AC0" w:rsidRDefault="00443AC0" w:rsidP="00443AC0">
      <w:pPr>
        <w:widowControl w:val="0"/>
        <w:tabs>
          <w:tab w:val="left" w:pos="1177"/>
        </w:tabs>
        <w:autoSpaceDE w:val="0"/>
        <w:autoSpaceDN w:val="0"/>
        <w:adjustRightInd w:val="0"/>
        <w:spacing w:after="0" w:line="217" w:lineRule="exact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1.3.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autonomía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organización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gestión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aprendizaje</w:t>
      </w:r>
    </w:p>
    <w:p w14:paraId="466C0076" w14:textId="77777777" w:rsidR="00443AC0" w:rsidRDefault="00443AC0" w:rsidP="00443AC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Los destinatarios principales de la educación de jóvenes y adultos son aquellas personas que desean estudiar para iniciar o completar su educación general u obtener formación laboral para ampliar sus posibilidades de inserción en el aparato productivo. La edad de los destinatarios será establecida por las autoridades de las Provincias y de la Ciudad de Buenos Aires.</w:t>
      </w:r>
    </w:p>
    <w:p w14:paraId="385A92D3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existencia de una variedad de oportunidades de aprendizaje y formación permitirá a las personas ejercer su autonomía a través de la organización de sus propios itinerarios formativos, tomando en cuenta sus motivaciones, capacidades, saberes previos y proyectos futuros.</w:t>
      </w:r>
    </w:p>
    <w:p w14:paraId="05BF67F8" w14:textId="77777777" w:rsidR="00443AC0" w:rsidRDefault="00443AC0" w:rsidP="00443AC0">
      <w:pPr>
        <w:widowControl w:val="0"/>
        <w:tabs>
          <w:tab w:val="left" w:pos="1222"/>
        </w:tabs>
        <w:autoSpaceDE w:val="0"/>
        <w:autoSpaceDN w:val="0"/>
        <w:adjustRightInd w:val="0"/>
        <w:spacing w:before="3" w:after="0" w:line="235" w:lineRule="auto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1.4.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identidad, complementariedad y articulación de la educación general y de la formación técnico-profesional</w:t>
      </w:r>
    </w:p>
    <w:p w14:paraId="5D062661" w14:textId="77777777" w:rsidR="00443AC0" w:rsidRDefault="00443AC0" w:rsidP="00443AC0">
      <w:pPr>
        <w:widowControl w:val="0"/>
        <w:autoSpaceDE w:val="0"/>
        <w:autoSpaceDN w:val="0"/>
        <w:adjustRightInd w:val="0"/>
        <w:spacing w:before="2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Los jóvenes y adultos podrán organizar sus propios itinerarios recurriendo a prestaciones de educación general o de formación técnico-profesional, a prestaciones de los dos tipos en forma combinada o a una prestación integrada que garantice ambas.</w:t>
      </w:r>
    </w:p>
    <w:p w14:paraId="77305047" w14:textId="4FFB4874" w:rsidR="00443AC0" w:rsidRDefault="00443AC0" w:rsidP="00443AC0">
      <w:pPr>
        <w:widowControl w:val="0"/>
        <w:autoSpaceDE w:val="0"/>
        <w:autoSpaceDN w:val="0"/>
        <w:adjustRightInd w:val="0"/>
        <w:spacing w:before="2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régimen de educación de jóvenes y adultos concebido como educación durante toda la vida promueve la articulación y la integración de las ofertas de educación general (principalmente las destinadas a completar los niveles educativos) y de formación técnico-profesional (particularmente para promover y facilitar la inserción laboral).</w:t>
      </w:r>
    </w:p>
    <w:p w14:paraId="1384B8F2" w14:textId="77777777" w:rsidR="00443AC0" w:rsidRDefault="00443AC0" w:rsidP="00443AC0">
      <w:pPr>
        <w:widowControl w:val="0"/>
        <w:tabs>
          <w:tab w:val="left" w:pos="785"/>
        </w:tabs>
        <w:autoSpaceDE w:val="0"/>
        <w:autoSpaceDN w:val="0"/>
        <w:adjustRightInd w:val="0"/>
        <w:spacing w:before="91"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2.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ab/>
        <w:t>Criterios específicos para la transformación del régimen de educación de jóvenes y adultos hacia un régimen de educación durante toda la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vida.</w:t>
      </w:r>
    </w:p>
    <w:p w14:paraId="65B7C6D9" w14:textId="77777777" w:rsidR="00443AC0" w:rsidRDefault="00443AC0" w:rsidP="00443AC0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6"/>
          <w:szCs w:val="26"/>
          <w:lang w:val="es-ES"/>
        </w:rPr>
      </w:pPr>
    </w:p>
    <w:p w14:paraId="56544FBE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Este documento establece, como punto de partida para la transformación de la educación de adultos hacia una educación durante toda la vida, tres criterios específicos.</w:t>
      </w:r>
    </w:p>
    <w:p w14:paraId="7B840EDA" w14:textId="77777777" w:rsidR="00443AC0" w:rsidRDefault="00443AC0" w:rsidP="00443AC0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240" w:lineRule="auto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2.1.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aceptación y la promoción de la existencia de una multiplicidad de ámbitos y alternativas para la formación general y la formación técnico-profesional de jóvenes y</w:t>
      </w:r>
      <w:r>
        <w:rPr>
          <w:rFonts w:ascii="Trebuchet MS" w:hAnsi="Trebuchet MS" w:cs="Trebuchet MS"/>
          <w:spacing w:val="-3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adultos</w:t>
      </w:r>
    </w:p>
    <w:p w14:paraId="143AB171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nuevo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régimen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jóvenes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adultos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marco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concepción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educación durante toda la vida reconoce que los aprendizajes no sólo se organizan y desarrollan en ámbitos educativos formales sino también en ámbitos menos formalizados tales como el hogar, el lugar de trabajo o distintas instituciones comunitarias, ofreciendo a la vez alternativas presenciales,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semipresenciales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y 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distancia.</w:t>
      </w:r>
    </w:p>
    <w:p w14:paraId="2AB5F36D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14858FE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F8ACB2F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reconocimiento de que el aprendizaje tiene lugar en una pluralidad de ámbitos, incentiva la creación de un régimen que conciba a todas las ofertas para los jóvenes y adultos como un continuo de prestaciones y facilite la acreditación y su certificación utilizando todas las alternativas y su aprovechamiento desde una visión sistémica que enfatice y promueva su articulación. Así, es fundamental orientar a las diversas instituciones prestadoras de ofertas educativas, para que tengan en miras la importancia de esa acreditación y certificación.</w:t>
      </w:r>
    </w:p>
    <w:p w14:paraId="3AA1ABC8" w14:textId="77777777" w:rsidR="00443AC0" w:rsidRDefault="00443AC0" w:rsidP="00443AC0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37" w:lineRule="auto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2.2.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involucramiento de una multiplicidad de actores en la educación de los jóvenes y de los adultos</w:t>
      </w:r>
    </w:p>
    <w:p w14:paraId="6747EC19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régimen de educación de jóvenes y adultos reconoce la necesidad de la participación y el compromiso conjunto del estado nacional, los estados provinciales, las municipalidades, las organizaciones del trabajo, las empresas y las asociaciones comunitarias, culturales y religiosas en la organización de oportunidades de educación general y de formación técnico-profesional.</w:t>
      </w:r>
    </w:p>
    <w:p w14:paraId="4D39701F" w14:textId="77777777" w:rsidR="00443AC0" w:rsidRDefault="00443AC0" w:rsidP="00443AC0">
      <w:pPr>
        <w:widowControl w:val="0"/>
        <w:tabs>
          <w:tab w:val="left" w:pos="1177"/>
        </w:tabs>
        <w:autoSpaceDE w:val="0"/>
        <w:autoSpaceDN w:val="0"/>
        <w:adjustRightInd w:val="0"/>
        <w:spacing w:after="0" w:line="219" w:lineRule="exact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2.3.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Apoyo y orientación, con promoción de las ofertas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educativas</w:t>
      </w:r>
    </w:p>
    <w:p w14:paraId="2F8F2476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autoridades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promoverán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ejercicio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apoyo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orientación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asistir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 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jóvenes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adultos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diseño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propios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itinerarios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educativos,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brindando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amplio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espectro informativo sobre las ofertas educativas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disponibles.</w:t>
      </w:r>
    </w:p>
    <w:p w14:paraId="21769C7C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Estas funciones de apoyo y orientación se podrán desarrollar en instituciones que brinden ofertas de educación básica, polimodal y técnico-profesional y en otras organizaciones gubernamentales y no gubernamentales.</w:t>
      </w:r>
    </w:p>
    <w:p w14:paraId="5E5DFDD0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Para ello, se procesará información sobre la diversidad de ofertas educativas, facilitando su acceso a todos los interesados.</w:t>
      </w:r>
    </w:p>
    <w:p w14:paraId="56DEFA50" w14:textId="77777777" w:rsidR="00443AC0" w:rsidRDefault="00443AC0" w:rsidP="00443AC0">
      <w:pPr>
        <w:widowControl w:val="0"/>
        <w:tabs>
          <w:tab w:val="left" w:pos="785"/>
        </w:tabs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3.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ab/>
        <w:t>Criterios para la organización curricular e institucional de las ofertas de la educación de jóvenes y adultos concebidas como continuo de prestaciones durante toda la</w:t>
      </w:r>
      <w:r>
        <w:rPr>
          <w:rFonts w:ascii="Trebuchet MS" w:hAnsi="Trebuchet MS" w:cs="Trebuchet MS"/>
          <w:b/>
          <w:bCs/>
          <w:spacing w:val="-3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vida</w:t>
      </w:r>
    </w:p>
    <w:p w14:paraId="4335C287" w14:textId="77777777" w:rsidR="00443AC0" w:rsidRDefault="00443AC0" w:rsidP="00443AC0">
      <w:pPr>
        <w:widowControl w:val="0"/>
        <w:autoSpaceDE w:val="0"/>
        <w:autoSpaceDN w:val="0"/>
        <w:adjustRightInd w:val="0"/>
        <w:spacing w:before="9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organización de las experiencias formativas por parte de las instituciones se regirá por los siguientes criterios</w:t>
      </w:r>
    </w:p>
    <w:p w14:paraId="00748B5D" w14:textId="77777777" w:rsidR="00443AC0" w:rsidRDefault="00443AC0" w:rsidP="00443AC0">
      <w:pPr>
        <w:widowControl w:val="0"/>
        <w:tabs>
          <w:tab w:val="left" w:pos="1178"/>
        </w:tabs>
        <w:autoSpaceDE w:val="0"/>
        <w:autoSpaceDN w:val="0"/>
        <w:adjustRightInd w:val="0"/>
        <w:spacing w:after="0" w:line="218" w:lineRule="exact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3.1.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Apertura 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flexibilidad</w:t>
      </w:r>
    </w:p>
    <w:p w14:paraId="12132BDB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todos los casos el continuo de prestaciones (en especial, dentro de los servicios educativos gestionados desde el sistema) se organizará en forma abierta y flexible, de modo tal que los jóvenes y adultos puedan iniciar, discontinuar y retomar su propio itinerario formativo de acuerdo con sus posibilidades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necesidades,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obligados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régimen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cursado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años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lectivos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completos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consecutivos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ni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cumplimiento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más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correlatividades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estrictamente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indispensables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 mejor aprovechamiento de los procesos de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aprendizaje.</w:t>
      </w:r>
    </w:p>
    <w:p w14:paraId="04862577" w14:textId="77777777" w:rsidR="00443AC0" w:rsidRDefault="00443AC0" w:rsidP="00443AC0">
      <w:pPr>
        <w:widowControl w:val="0"/>
        <w:tabs>
          <w:tab w:val="left" w:pos="1176"/>
        </w:tabs>
        <w:autoSpaceDE w:val="0"/>
        <w:autoSpaceDN w:val="0"/>
        <w:adjustRightInd w:val="0"/>
        <w:spacing w:after="0" w:line="219" w:lineRule="exact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3.2.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Énfasis en la formación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integral</w:t>
      </w:r>
    </w:p>
    <w:p w14:paraId="2957E7FD" w14:textId="77777777" w:rsidR="00443AC0" w:rsidRDefault="00443AC0" w:rsidP="00443AC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continuo de prestaciones para jóvenes y adultos se orientará hacia la formación de un saber integral apuntando al desarrollo de competencias alcanzadas a través de la adquisición de los contenidos conceptuales, procedimentales y actitudinales aprobados por el Consejo Federal de Educación para la Educación General Básica y la Educación Polimodal.</w:t>
      </w:r>
    </w:p>
    <w:p w14:paraId="2C6B9503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Las ofertas incluirán un conjunto de contenidos relevantes de la ciencia, la tecnología y la cultura contemporáneas en consonancia con los contextos de vida y aprendizaje de los destinatarios.</w:t>
      </w:r>
    </w:p>
    <w:p w14:paraId="364069D9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0296C2E" w14:textId="77777777" w:rsidR="00443AC0" w:rsidRDefault="00443AC0" w:rsidP="00443AC0">
      <w:pPr>
        <w:widowControl w:val="0"/>
        <w:tabs>
          <w:tab w:val="left" w:pos="1177"/>
        </w:tabs>
        <w:autoSpaceDE w:val="0"/>
        <w:autoSpaceDN w:val="0"/>
        <w:adjustRightInd w:val="0"/>
        <w:spacing w:before="99" w:after="0" w:line="220" w:lineRule="exact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3.3.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Combinación de ofertas de diferente permanencia en el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tiempo</w:t>
      </w:r>
    </w:p>
    <w:p w14:paraId="302807AA" w14:textId="77777777" w:rsidR="00443AC0" w:rsidRDefault="00443AC0" w:rsidP="00443AC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Progresivamente las ofertas se reorganizarán en función de: horarios flexibles, traslado de sedes, cambio de las ofertas, para adecuarse a las necesidades y demandas de la comunidad y a los cambios en los escenarios provinciales, nacionales y supranacionales.</w:t>
      </w:r>
    </w:p>
    <w:p w14:paraId="0ABACE44" w14:textId="77777777" w:rsidR="00443AC0" w:rsidRDefault="00443AC0" w:rsidP="00443AC0">
      <w:pPr>
        <w:widowControl w:val="0"/>
        <w:tabs>
          <w:tab w:val="left" w:pos="785"/>
        </w:tabs>
        <w:autoSpaceDE w:val="0"/>
        <w:autoSpaceDN w:val="0"/>
        <w:adjustRightInd w:val="0"/>
        <w:spacing w:before="93"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4.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ab/>
        <w:t>Formación Docente</w:t>
      </w:r>
      <w:r>
        <w:rPr>
          <w:rFonts w:ascii="Trebuchet MS" w:hAnsi="Trebuchet MS" w:cs="Trebuchet MS"/>
          <w:b/>
          <w:bCs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Continua</w:t>
      </w:r>
    </w:p>
    <w:p w14:paraId="3B87C173" w14:textId="77777777" w:rsidR="00443AC0" w:rsidRDefault="00443AC0" w:rsidP="00443AC0">
      <w:pPr>
        <w:widowControl w:val="0"/>
        <w:autoSpaceDE w:val="0"/>
        <w:autoSpaceDN w:val="0"/>
        <w:adjustRightInd w:val="0"/>
        <w:spacing w:before="9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desempeñarse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régimen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jóvenes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adultos,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deberán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haber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obtenido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título que corresponde para el nivel en el cual vayan a ejercer y acreditar formación docente especializada para la educación de jóvenes y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adultos.</w:t>
      </w:r>
    </w:p>
    <w:p w14:paraId="62151BD6" w14:textId="77777777" w:rsidR="00443AC0" w:rsidRDefault="00443AC0" w:rsidP="00443AC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ED9D062" w14:textId="77777777" w:rsidR="00443AC0" w:rsidRDefault="00443AC0" w:rsidP="00443AC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Asimismo habrá ofertas de capacitación para los docentes en ejercicio, vinculadas con los aspectos pedagógico-didácticos e institucionales de la transformación de la educación de jóvenes y adultos en el marco de una educación durante toda la vida y a una actualización profesional en las diversas áreas .</w:t>
      </w:r>
    </w:p>
    <w:p w14:paraId="4EC07384" w14:textId="77777777" w:rsidR="00443AC0" w:rsidRDefault="00443AC0" w:rsidP="00443AC0">
      <w:pPr>
        <w:widowControl w:val="0"/>
        <w:autoSpaceDE w:val="0"/>
        <w:autoSpaceDN w:val="0"/>
        <w:adjustRightInd w:val="0"/>
        <w:spacing w:before="3"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oportunidad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acordará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tipo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ofertas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formación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contenidos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básicos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contenidos mínimos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correspondientes.</w:t>
      </w:r>
    </w:p>
    <w:p w14:paraId="6CDB0543" w14:textId="39F7095A" w:rsidR="00592F1B" w:rsidRPr="00AC3BA6" w:rsidRDefault="00592F1B" w:rsidP="00443AC0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000012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000001F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000002B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0000032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000003E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0000044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000004B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0000051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0"/>
  </w:num>
  <w:num w:numId="3">
    <w:abstractNumId w:val="17"/>
  </w:num>
  <w:num w:numId="4">
    <w:abstractNumId w:val="18"/>
  </w:num>
  <w:num w:numId="5">
    <w:abstractNumId w:val="14"/>
  </w:num>
  <w:num w:numId="6">
    <w:abstractNumId w:val="15"/>
  </w:num>
  <w:num w:numId="7">
    <w:abstractNumId w:val="15"/>
    <w:lvlOverride w:ilvl="1">
      <w:startOverride w:val="1"/>
    </w:lvlOverride>
  </w:num>
  <w:num w:numId="8">
    <w:abstractNumId w:val="15"/>
    <w:lvlOverride w:ilvl="1">
      <w:startOverride w:val="5"/>
    </w:lvlOverride>
  </w:num>
  <w:num w:numId="9">
    <w:abstractNumId w:val="15"/>
    <w:lvlOverride w:ilvl="1">
      <w:startOverride w:val="5"/>
    </w:lvlOverride>
  </w:num>
  <w:num w:numId="10">
    <w:abstractNumId w:val="19"/>
  </w:num>
  <w:num w:numId="11">
    <w:abstractNumId w:val="1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43AC0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2606</Words>
  <Characters>14336</Characters>
  <Application>Microsoft Macintosh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2021-05-26T17:58:00Z</dcterms:created>
  <dcterms:modified xsi:type="dcterms:W3CDTF">2021-05-26T17:58:00Z</dcterms:modified>
</cp:coreProperties>
</file>