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9170C" w14:textId="77777777" w:rsidR="00E8059A" w:rsidRDefault="00E8059A" w:rsidP="00E8059A">
      <w:pPr>
        <w:jc w:val="center"/>
        <w:rPr>
          <w:rFonts w:ascii="Trebuchet MS" w:hAnsi="Trebuchet MS"/>
          <w:b/>
        </w:rPr>
      </w:pPr>
    </w:p>
    <w:p w14:paraId="1DCF7B5F" w14:textId="77777777" w:rsidR="00E8059A" w:rsidRPr="009528E0" w:rsidRDefault="00E8059A" w:rsidP="00E8059A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MODIFICACIÓN DE LOS ANEXOS DE LA RESOLUCIÓN MINISTERIAL Nº321/2015</w:t>
      </w:r>
    </w:p>
    <w:p w14:paraId="3BBCA2CF" w14:textId="77777777" w:rsidR="00E8059A" w:rsidRDefault="00E8059A" w:rsidP="00E8059A">
      <w:pPr>
        <w:pStyle w:val="Encabezado"/>
        <w:jc w:val="center"/>
        <w:rPr>
          <w:rFonts w:ascii="Trebuchet MS" w:hAnsi="Trebuchet MS"/>
          <w:b/>
        </w:rPr>
      </w:pPr>
    </w:p>
    <w:p w14:paraId="4EBEBAFC" w14:textId="77777777" w:rsidR="00E8059A" w:rsidRDefault="00E8059A" w:rsidP="00E8059A">
      <w:pPr>
        <w:pStyle w:val="Encabezad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GOBIERNO DE LA CIUDAD AUTONOMA DE </w:t>
      </w:r>
      <w:proofErr w:type="gramStart"/>
      <w:r>
        <w:rPr>
          <w:rFonts w:ascii="Trebuchet MS" w:hAnsi="Trebuchet MS"/>
          <w:b/>
        </w:rPr>
        <w:t>BUENOS AIRES</w:t>
      </w:r>
      <w:proofErr w:type="gramEnd"/>
    </w:p>
    <w:p w14:paraId="061842F2" w14:textId="77777777" w:rsidR="00E8059A" w:rsidRDefault="00E8059A" w:rsidP="00E8059A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NewRomanPS-BoldMT"/>
          <w:b/>
          <w:bCs/>
        </w:rPr>
      </w:pPr>
    </w:p>
    <w:p w14:paraId="6BCCF8E1" w14:textId="77777777" w:rsidR="00E8059A" w:rsidRDefault="00E8059A" w:rsidP="00E8059A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NewRomanPS-BoldMT"/>
          <w:b/>
          <w:bCs/>
        </w:rPr>
      </w:pPr>
      <w:r>
        <w:rPr>
          <w:rFonts w:ascii="Trebuchet MS" w:hAnsi="Trebuchet MS" w:cs="TimesNewRomanPS-BoldMT"/>
          <w:b/>
          <w:bCs/>
        </w:rPr>
        <w:t>MINISTERIO DE EDUCACIÓN</w:t>
      </w:r>
    </w:p>
    <w:p w14:paraId="3174CE12" w14:textId="77777777" w:rsidR="00E8059A" w:rsidRPr="009528E0" w:rsidRDefault="00E8059A" w:rsidP="00E8059A">
      <w:pPr>
        <w:spacing w:line="240" w:lineRule="exact"/>
        <w:jc w:val="center"/>
        <w:rPr>
          <w:rFonts w:ascii="Trebuchet MS" w:hAnsi="Trebuchet MS"/>
          <w:b/>
        </w:rPr>
      </w:pPr>
    </w:p>
    <w:p w14:paraId="6912459A" w14:textId="77777777" w:rsidR="00E8059A" w:rsidRPr="009528E0" w:rsidRDefault="00E8059A" w:rsidP="00E8059A">
      <w:pPr>
        <w:spacing w:line="240" w:lineRule="exact"/>
        <w:jc w:val="center"/>
        <w:rPr>
          <w:rFonts w:ascii="Trebuchet MS" w:hAnsi="Trebuchet MS"/>
          <w:b/>
        </w:rPr>
      </w:pPr>
      <w:r w:rsidRPr="009528E0">
        <w:rPr>
          <w:rFonts w:ascii="Trebuchet MS" w:hAnsi="Trebuchet MS"/>
          <w:b/>
        </w:rPr>
        <w:t>RESOLUCIÓN N°</w:t>
      </w:r>
      <w:r>
        <w:rPr>
          <w:rFonts w:ascii="Trebuchet MS" w:hAnsi="Trebuchet MS"/>
          <w:b/>
        </w:rPr>
        <w:t xml:space="preserve"> </w:t>
      </w:r>
      <w:r w:rsidRPr="009528E0">
        <w:rPr>
          <w:rFonts w:ascii="Trebuchet MS" w:hAnsi="Trebuchet MS"/>
          <w:b/>
        </w:rPr>
        <w:t>1189</w:t>
      </w:r>
      <w:r>
        <w:rPr>
          <w:rFonts w:ascii="Trebuchet MS" w:hAnsi="Trebuchet MS"/>
          <w:b/>
        </w:rPr>
        <w:t xml:space="preserve"> </w:t>
      </w:r>
      <w:r w:rsidRPr="009528E0">
        <w:rPr>
          <w:rFonts w:ascii="Trebuchet MS" w:hAnsi="Trebuchet MS"/>
          <w:b/>
        </w:rPr>
        <w:t>/</w:t>
      </w:r>
      <w:r>
        <w:rPr>
          <w:rFonts w:ascii="Trebuchet MS" w:hAnsi="Trebuchet MS"/>
          <w:b/>
        </w:rPr>
        <w:t xml:space="preserve"> </w:t>
      </w:r>
      <w:r w:rsidRPr="009528E0">
        <w:rPr>
          <w:rFonts w:ascii="Trebuchet MS" w:hAnsi="Trebuchet MS"/>
          <w:b/>
        </w:rPr>
        <w:t>MEGC</w:t>
      </w:r>
      <w:r>
        <w:rPr>
          <w:rFonts w:ascii="Trebuchet MS" w:hAnsi="Trebuchet MS"/>
          <w:b/>
        </w:rPr>
        <w:t xml:space="preserve"> </w:t>
      </w:r>
      <w:r w:rsidRPr="009528E0">
        <w:rPr>
          <w:rFonts w:ascii="Trebuchet MS" w:hAnsi="Trebuchet MS"/>
          <w:b/>
        </w:rPr>
        <w:t>/</w:t>
      </w:r>
      <w:r>
        <w:rPr>
          <w:rFonts w:ascii="Trebuchet MS" w:hAnsi="Trebuchet MS"/>
          <w:b/>
        </w:rPr>
        <w:t xml:space="preserve"> 20</w:t>
      </w:r>
      <w:r w:rsidRPr="009528E0">
        <w:rPr>
          <w:rFonts w:ascii="Trebuchet MS" w:hAnsi="Trebuchet MS"/>
          <w:b/>
        </w:rPr>
        <w:t>15</w:t>
      </w:r>
    </w:p>
    <w:p w14:paraId="7D052691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</w:p>
    <w:p w14:paraId="49A59205" w14:textId="77777777" w:rsidR="00E8059A" w:rsidRPr="009528E0" w:rsidRDefault="00E8059A" w:rsidP="00E8059A">
      <w:pPr>
        <w:spacing w:line="240" w:lineRule="exact"/>
        <w:jc w:val="right"/>
        <w:rPr>
          <w:rFonts w:ascii="Trebuchet MS" w:hAnsi="Trebuchet MS"/>
        </w:rPr>
      </w:pPr>
      <w:r w:rsidRPr="009528E0">
        <w:rPr>
          <w:rFonts w:ascii="Trebuchet MS" w:hAnsi="Trebuchet MS"/>
        </w:rPr>
        <w:t xml:space="preserve">Buenos Aires, </w:t>
      </w:r>
      <w:proofErr w:type="gramStart"/>
      <w:r w:rsidRPr="009528E0">
        <w:rPr>
          <w:rFonts w:ascii="Trebuchet MS" w:hAnsi="Trebuchet MS"/>
        </w:rPr>
        <w:t>2 de</w:t>
      </w:r>
      <w:proofErr w:type="gramEnd"/>
      <w:r w:rsidRPr="009528E0">
        <w:rPr>
          <w:rFonts w:ascii="Trebuchet MS" w:hAnsi="Trebuchet MS"/>
        </w:rPr>
        <w:t xml:space="preserve"> marzo de 2015 </w:t>
      </w:r>
    </w:p>
    <w:p w14:paraId="6FDFA1B4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 xml:space="preserve"> </w:t>
      </w:r>
    </w:p>
    <w:p w14:paraId="714B7910" w14:textId="77777777" w:rsidR="00E8059A" w:rsidRDefault="00E8059A" w:rsidP="00E8059A">
      <w:pPr>
        <w:spacing w:line="240" w:lineRule="exact"/>
        <w:jc w:val="both"/>
        <w:rPr>
          <w:rFonts w:ascii="Trebuchet MS" w:hAnsi="Trebuchet MS"/>
          <w:b/>
        </w:rPr>
      </w:pPr>
      <w:r w:rsidRPr="009528E0">
        <w:rPr>
          <w:rFonts w:ascii="Trebuchet MS" w:hAnsi="Trebuchet MS"/>
          <w:b/>
        </w:rPr>
        <w:t xml:space="preserve">VISTO: </w:t>
      </w:r>
    </w:p>
    <w:p w14:paraId="7770529F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  <w:b/>
        </w:rPr>
      </w:pPr>
    </w:p>
    <w:p w14:paraId="2B1E88B0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 xml:space="preserve">La Resolución N° 321/MEGC/15, el Expediente Electrónico N° 3.038.606/MGEYA-DGPLINED/15, y </w:t>
      </w:r>
    </w:p>
    <w:p w14:paraId="4D6E8335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 xml:space="preserve"> </w:t>
      </w:r>
    </w:p>
    <w:p w14:paraId="23AC55BB" w14:textId="77777777" w:rsidR="00E8059A" w:rsidRDefault="00E8059A" w:rsidP="00E8059A">
      <w:pPr>
        <w:spacing w:line="240" w:lineRule="exact"/>
        <w:jc w:val="both"/>
        <w:rPr>
          <w:rFonts w:ascii="Trebuchet MS" w:hAnsi="Trebuchet MS"/>
          <w:b/>
        </w:rPr>
      </w:pPr>
      <w:r w:rsidRPr="009528E0">
        <w:rPr>
          <w:rFonts w:ascii="Trebuchet MS" w:hAnsi="Trebuchet MS"/>
          <w:b/>
        </w:rPr>
        <w:t xml:space="preserve">CONSIDERANDO: </w:t>
      </w:r>
    </w:p>
    <w:p w14:paraId="2561B9BB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  <w:b/>
        </w:rPr>
      </w:pPr>
    </w:p>
    <w:p w14:paraId="311F09C2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 xml:space="preserve">Que los presentes tratan sobre la nueva adecuación de la escuela secundaria a </w:t>
      </w:r>
      <w:proofErr w:type="gramStart"/>
      <w:r w:rsidRPr="009528E0">
        <w:rPr>
          <w:rFonts w:ascii="Trebuchet MS" w:hAnsi="Trebuchet MS"/>
        </w:rPr>
        <w:t xml:space="preserve">los </w:t>
      </w:r>
      <w:r>
        <w:rPr>
          <w:rFonts w:ascii="Trebuchet MS" w:hAnsi="Trebuchet MS"/>
        </w:rPr>
        <w:t xml:space="preserve"> </w:t>
      </w:r>
      <w:r w:rsidRPr="009528E0">
        <w:rPr>
          <w:rFonts w:ascii="Trebuchet MS" w:hAnsi="Trebuchet MS"/>
        </w:rPr>
        <w:t>efectos</w:t>
      </w:r>
      <w:proofErr w:type="gramEnd"/>
      <w:r w:rsidRPr="009528E0">
        <w:rPr>
          <w:rFonts w:ascii="Trebuchet MS" w:hAnsi="Trebuchet MS"/>
        </w:rPr>
        <w:t xml:space="preserve"> de mejorar la  calidad educativa, potenciar el significativo de la experiencia </w:t>
      </w:r>
      <w:r>
        <w:rPr>
          <w:rFonts w:ascii="Trebuchet MS" w:hAnsi="Trebuchet MS"/>
        </w:rPr>
        <w:t xml:space="preserve"> </w:t>
      </w:r>
      <w:r w:rsidRPr="009528E0">
        <w:rPr>
          <w:rFonts w:ascii="Trebuchet MS" w:hAnsi="Trebuchet MS"/>
        </w:rPr>
        <w:t xml:space="preserve">escolar y los niveles de aprendizaje, y  promover una mayor variedad y actualización </w:t>
      </w:r>
      <w:r>
        <w:rPr>
          <w:rFonts w:ascii="Trebuchet MS" w:hAnsi="Trebuchet MS"/>
        </w:rPr>
        <w:t xml:space="preserve"> </w:t>
      </w:r>
      <w:r w:rsidRPr="009528E0">
        <w:rPr>
          <w:rFonts w:ascii="Trebuchet MS" w:hAnsi="Trebuchet MS"/>
        </w:rPr>
        <w:t xml:space="preserve">de los formatos pedagógicos, los contenidos y las estrategias de enseñanza; </w:t>
      </w:r>
    </w:p>
    <w:p w14:paraId="0EC6349E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64DD3C68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>Que mediante la Resolución N</w:t>
      </w:r>
      <w:proofErr w:type="gramStart"/>
      <w:r w:rsidRPr="009528E0">
        <w:rPr>
          <w:rFonts w:ascii="Trebuchet MS" w:hAnsi="Trebuchet MS"/>
        </w:rPr>
        <w:t>°  321</w:t>
      </w:r>
      <w:proofErr w:type="gramEnd"/>
      <w:r w:rsidRPr="009528E0">
        <w:rPr>
          <w:rFonts w:ascii="Trebuchet MS" w:hAnsi="Trebuchet MS"/>
        </w:rPr>
        <w:t xml:space="preserve">/MEGC/15 se aprobó el nuevo marco normativo junto con los distintos Diseños Curriculares y su Estructura Curricular; </w:t>
      </w:r>
    </w:p>
    <w:p w14:paraId="166345AA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7974431A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 xml:space="preserve">Que por un error material consignado en sus Anexos IV-V-VI-IX-X-XI-XIII, la Dirección General </w:t>
      </w:r>
      <w:proofErr w:type="gramStart"/>
      <w:r w:rsidRPr="009528E0">
        <w:rPr>
          <w:rFonts w:ascii="Trebuchet MS" w:hAnsi="Trebuchet MS"/>
        </w:rPr>
        <w:t>de  Planeamiento</w:t>
      </w:r>
      <w:proofErr w:type="gramEnd"/>
      <w:r w:rsidRPr="009528E0">
        <w:rPr>
          <w:rFonts w:ascii="Trebuchet MS" w:hAnsi="Trebuchet MS"/>
        </w:rPr>
        <w:t xml:space="preserve"> e Innovación Educativa, presentó un proyecto de rectificación de la resolución mencionada; </w:t>
      </w:r>
    </w:p>
    <w:p w14:paraId="7C3F2D0F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1EB098F4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 xml:space="preserve">Que la Dirección General de Coordinación Legal e Institucional ha tomado la intervención que le compete. </w:t>
      </w:r>
    </w:p>
    <w:p w14:paraId="77E88FE5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2FE53A6E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 xml:space="preserve">Por ello, y en virtud de lo impuesto por el artículo 120 del Decreto de Necesidad y Urgencia 1510/97, </w:t>
      </w:r>
    </w:p>
    <w:p w14:paraId="07FF59B8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 xml:space="preserve"> </w:t>
      </w:r>
    </w:p>
    <w:p w14:paraId="6A218D75" w14:textId="77777777" w:rsidR="00E8059A" w:rsidRPr="00165CAE" w:rsidRDefault="00E8059A" w:rsidP="00E8059A">
      <w:pPr>
        <w:spacing w:line="240" w:lineRule="exact"/>
        <w:jc w:val="center"/>
        <w:rPr>
          <w:rFonts w:ascii="Trebuchet MS" w:hAnsi="Trebuchet MS"/>
          <w:b/>
        </w:rPr>
      </w:pPr>
      <w:r w:rsidRPr="00165CAE">
        <w:rPr>
          <w:rFonts w:ascii="Trebuchet MS" w:hAnsi="Trebuchet MS"/>
          <w:b/>
        </w:rPr>
        <w:t>EL MINISTRO DE EDUCACIÓN</w:t>
      </w:r>
    </w:p>
    <w:p w14:paraId="243CA263" w14:textId="77777777" w:rsidR="00E8059A" w:rsidRPr="00165CAE" w:rsidRDefault="00E8059A" w:rsidP="00E8059A">
      <w:pPr>
        <w:spacing w:line="240" w:lineRule="exact"/>
        <w:jc w:val="center"/>
        <w:rPr>
          <w:rFonts w:ascii="Trebuchet MS" w:hAnsi="Trebuchet MS"/>
          <w:b/>
        </w:rPr>
      </w:pPr>
      <w:r w:rsidRPr="00165CAE">
        <w:rPr>
          <w:rFonts w:ascii="Trebuchet MS" w:hAnsi="Trebuchet MS"/>
          <w:b/>
        </w:rPr>
        <w:t>RESUELVE</w:t>
      </w:r>
    </w:p>
    <w:p w14:paraId="452E847C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lastRenderedPageBreak/>
        <w:t xml:space="preserve"> </w:t>
      </w:r>
    </w:p>
    <w:p w14:paraId="249D5EB1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44467761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165CAE">
        <w:rPr>
          <w:rFonts w:ascii="Trebuchet MS" w:hAnsi="Trebuchet MS"/>
          <w:b/>
        </w:rPr>
        <w:t>Artículo 1</w:t>
      </w:r>
      <w:proofErr w:type="gramStart"/>
      <w:r w:rsidRPr="00165CAE">
        <w:rPr>
          <w:rFonts w:ascii="Trebuchet MS" w:hAnsi="Trebuchet MS"/>
          <w:b/>
        </w:rPr>
        <w:t>.-</w:t>
      </w:r>
      <w:proofErr w:type="gramEnd"/>
      <w:r w:rsidRPr="009528E0">
        <w:rPr>
          <w:rFonts w:ascii="Trebuchet MS" w:hAnsi="Trebuchet MS"/>
        </w:rPr>
        <w:t xml:space="preserve"> Rectifícase el Anexo IV (IF-2015-00695458-DGPLINED), de la RESOL-2015-321-MEGC, el cual deberá reemplazarse conforme surge del Anexo identificado </w:t>
      </w:r>
      <w:r>
        <w:rPr>
          <w:rFonts w:ascii="Trebuchet MS" w:hAnsi="Trebuchet MS"/>
        </w:rPr>
        <w:t xml:space="preserve"> </w:t>
      </w:r>
      <w:r w:rsidRPr="009528E0">
        <w:rPr>
          <w:rFonts w:ascii="Trebuchet MS" w:hAnsi="Trebuchet MS"/>
        </w:rPr>
        <w:t xml:space="preserve">como IF-2015-03029806- DGPLINED, que a todos sus efectos forma parte integrante </w:t>
      </w:r>
      <w:r>
        <w:rPr>
          <w:rFonts w:ascii="Trebuchet MS" w:hAnsi="Trebuchet MS"/>
        </w:rPr>
        <w:t xml:space="preserve"> </w:t>
      </w:r>
      <w:r w:rsidRPr="009528E0">
        <w:rPr>
          <w:rFonts w:ascii="Trebuchet MS" w:hAnsi="Trebuchet MS"/>
        </w:rPr>
        <w:t xml:space="preserve">de la presente. </w:t>
      </w:r>
    </w:p>
    <w:p w14:paraId="5E5E9E3A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6EE8F6AD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165CAE">
        <w:rPr>
          <w:rFonts w:ascii="Trebuchet MS" w:hAnsi="Trebuchet MS"/>
          <w:b/>
        </w:rPr>
        <w:t>Artículo 2</w:t>
      </w:r>
      <w:proofErr w:type="gramStart"/>
      <w:r w:rsidRPr="00165CAE">
        <w:rPr>
          <w:rFonts w:ascii="Trebuchet MS" w:hAnsi="Trebuchet MS"/>
          <w:b/>
        </w:rPr>
        <w:t>.-</w:t>
      </w:r>
      <w:proofErr w:type="gramEnd"/>
      <w:r w:rsidRPr="009528E0">
        <w:rPr>
          <w:rFonts w:ascii="Trebuchet MS" w:hAnsi="Trebuchet MS"/>
        </w:rPr>
        <w:t xml:space="preserve"> Rectifícase el Anexo V (IF-2015-00695649-  -DGPLINED), de la RESOL-2015-321-MEGC, el cual deberá reemplazarse conforme surge del Anexo identificado como IF-2015-03035514-DGPLINED,  que a todos sus efectos forma parte integrante de la presente. </w:t>
      </w:r>
    </w:p>
    <w:p w14:paraId="7A4C425B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5A9A9278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165CAE">
        <w:rPr>
          <w:rFonts w:ascii="Trebuchet MS" w:hAnsi="Trebuchet MS"/>
          <w:b/>
        </w:rPr>
        <w:t>Artículo 3</w:t>
      </w:r>
      <w:proofErr w:type="gramStart"/>
      <w:r w:rsidRPr="00165CAE">
        <w:rPr>
          <w:rFonts w:ascii="Trebuchet MS" w:hAnsi="Trebuchet MS"/>
          <w:b/>
        </w:rPr>
        <w:t>.-</w:t>
      </w:r>
      <w:proofErr w:type="gramEnd"/>
      <w:r w:rsidRPr="009528E0">
        <w:rPr>
          <w:rFonts w:ascii="Trebuchet MS" w:hAnsi="Trebuchet MS"/>
        </w:rPr>
        <w:t xml:space="preserve"> Rectifícase el Anexo VI (IF-2015-00695958-DGPLINED), de la RESOL-2015-321-MEGC, el cual deberá reemplazarse conforme surge del Anexo identificado como IF-2015-03035868- DGPLINED, que a todos sus efectos forma parte integrante de la presente. </w:t>
      </w:r>
    </w:p>
    <w:p w14:paraId="76F1F7B5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3BB8CD18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165CAE">
        <w:rPr>
          <w:rFonts w:ascii="Trebuchet MS" w:hAnsi="Trebuchet MS"/>
          <w:b/>
        </w:rPr>
        <w:t>Artículo 4</w:t>
      </w:r>
      <w:proofErr w:type="gramStart"/>
      <w:r w:rsidRPr="00165CAE">
        <w:rPr>
          <w:rFonts w:ascii="Trebuchet MS" w:hAnsi="Trebuchet MS"/>
          <w:b/>
        </w:rPr>
        <w:t>.-</w:t>
      </w:r>
      <w:proofErr w:type="gramEnd"/>
      <w:r w:rsidRPr="009528E0">
        <w:rPr>
          <w:rFonts w:ascii="Trebuchet MS" w:hAnsi="Trebuchet MS"/>
        </w:rPr>
        <w:t xml:space="preserve"> Rectifícase el Anexo IX (IF-2015-00696597-DGPLINED), de la RESOL-2015-321-MEGC, el cual deberá reemplazarse conforme surge del Anexo identificado como IF-2015-03036111-DGPLINED, que a todos sus efectos forma parte integrante de la presente. </w:t>
      </w:r>
    </w:p>
    <w:p w14:paraId="3BA0F2C0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288D9235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165CAE">
        <w:rPr>
          <w:rFonts w:ascii="Trebuchet MS" w:hAnsi="Trebuchet MS"/>
          <w:b/>
        </w:rPr>
        <w:t>Artículo 5</w:t>
      </w:r>
      <w:proofErr w:type="gramStart"/>
      <w:r w:rsidRPr="00165CAE">
        <w:rPr>
          <w:rFonts w:ascii="Trebuchet MS" w:hAnsi="Trebuchet MS"/>
          <w:b/>
        </w:rPr>
        <w:t>.-</w:t>
      </w:r>
      <w:proofErr w:type="gramEnd"/>
      <w:r w:rsidRPr="009528E0">
        <w:rPr>
          <w:rFonts w:ascii="Trebuchet MS" w:hAnsi="Trebuchet MS"/>
        </w:rPr>
        <w:t xml:space="preserve"> Rectifícase el Anexo X (IF-2015-00696747-DGPLINED), de la RESOL-2015-321-MEGC, el cual deberá reemplazarse conforme surge del Anexo identificado como IF-2015-03036271-DGPLINED,  que a todos sus efectos forma parte integrante de la presente. </w:t>
      </w:r>
    </w:p>
    <w:p w14:paraId="5A2EC8A7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4FD4A0DC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165CAE">
        <w:rPr>
          <w:rFonts w:ascii="Trebuchet MS" w:hAnsi="Trebuchet MS"/>
          <w:b/>
        </w:rPr>
        <w:t>Artículo 6</w:t>
      </w:r>
      <w:proofErr w:type="gramStart"/>
      <w:r w:rsidRPr="00165CAE">
        <w:rPr>
          <w:rFonts w:ascii="Trebuchet MS" w:hAnsi="Trebuchet MS"/>
          <w:b/>
        </w:rPr>
        <w:t>.-</w:t>
      </w:r>
      <w:proofErr w:type="gramEnd"/>
      <w:r w:rsidRPr="009528E0">
        <w:rPr>
          <w:rFonts w:ascii="Trebuchet MS" w:hAnsi="Trebuchet MS"/>
        </w:rPr>
        <w:t xml:space="preserve"> Rectifícase el Anexo XI (IF-2015-00696868-DGPLINED), de la RESOL-2015-321-MEGC, el cual deberá reemplazarse conforme surge del Anexo identificado como IF-2015-03036472-DGPLINED,  que a todos sus efectos forma parte integrante de la presente. </w:t>
      </w:r>
    </w:p>
    <w:p w14:paraId="2B2BEADE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4EDE2369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DE208E">
        <w:rPr>
          <w:rFonts w:ascii="Trebuchet MS" w:hAnsi="Trebuchet MS"/>
          <w:b/>
        </w:rPr>
        <w:t>Artículo 7</w:t>
      </w:r>
      <w:proofErr w:type="gramStart"/>
      <w:r w:rsidRPr="00DE208E">
        <w:rPr>
          <w:rFonts w:ascii="Trebuchet MS" w:hAnsi="Trebuchet MS"/>
          <w:b/>
        </w:rPr>
        <w:t>.-</w:t>
      </w:r>
      <w:proofErr w:type="gramEnd"/>
      <w:r w:rsidRPr="009528E0">
        <w:rPr>
          <w:rFonts w:ascii="Trebuchet MS" w:hAnsi="Trebuchet MS"/>
        </w:rPr>
        <w:t xml:space="preserve"> Rectifícase el Anexo XIII (IF-2015-00697420-DGPLINED), de la RESOL-2015-321-MEGC, el cual deberá reemplazarse conforme surge del Anexo identificado como IF-2015-03036900-DGPLINED,  que a todos sus efectos forma parte integrante de la presente. </w:t>
      </w:r>
    </w:p>
    <w:p w14:paraId="3B01480A" w14:textId="77777777" w:rsidR="00E8059A" w:rsidRDefault="00E8059A" w:rsidP="00E8059A">
      <w:pPr>
        <w:spacing w:line="240" w:lineRule="exact"/>
        <w:jc w:val="both"/>
        <w:rPr>
          <w:rFonts w:ascii="Trebuchet MS" w:hAnsi="Trebuchet MS"/>
          <w:b/>
        </w:rPr>
      </w:pPr>
    </w:p>
    <w:p w14:paraId="3B3579C1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DE208E">
        <w:rPr>
          <w:rFonts w:ascii="Trebuchet MS" w:hAnsi="Trebuchet MS"/>
          <w:b/>
        </w:rPr>
        <w:t>Artículo 8</w:t>
      </w:r>
      <w:proofErr w:type="gramStart"/>
      <w:r w:rsidRPr="00DE208E">
        <w:rPr>
          <w:rFonts w:ascii="Trebuchet MS" w:hAnsi="Trebuchet MS"/>
          <w:b/>
        </w:rPr>
        <w:t>.</w:t>
      </w:r>
      <w:r w:rsidRPr="009528E0">
        <w:rPr>
          <w:rFonts w:ascii="Trebuchet MS" w:hAnsi="Trebuchet MS"/>
        </w:rPr>
        <w:t>-</w:t>
      </w:r>
      <w:proofErr w:type="gramEnd"/>
      <w:r w:rsidRPr="009528E0">
        <w:rPr>
          <w:rFonts w:ascii="Trebuchet MS" w:hAnsi="Trebuchet MS"/>
        </w:rPr>
        <w:t xml:space="preserve"> Publíquese en el Boletín Oficial de la Ciudad de Buenos Aires. Efectúense las </w:t>
      </w:r>
      <w:proofErr w:type="gramStart"/>
      <w:r w:rsidRPr="009528E0">
        <w:rPr>
          <w:rFonts w:ascii="Trebuchet MS" w:hAnsi="Trebuchet MS"/>
        </w:rPr>
        <w:t>comunicaciones  oficiales</w:t>
      </w:r>
      <w:proofErr w:type="gramEnd"/>
      <w:r w:rsidRPr="009528E0">
        <w:rPr>
          <w:rFonts w:ascii="Trebuchet MS" w:hAnsi="Trebuchet MS"/>
        </w:rPr>
        <w:t xml:space="preserve"> pertinentes a la Subsecretaría de Gestión Educativa y Coordinación Pedagógica, a las Direcciones  Generales de Educación de Gestión Estatal, de Educación Superior, de Planeamiento e Innovación  Educativa, de Educación de Gestión Privada, de Administración de Recursos y de Carrera Docente. </w:t>
      </w:r>
    </w:p>
    <w:p w14:paraId="0D8CBDF4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t>Para su conocimiento y demás efectos pase a la Unidad de Evaluación Integral de la Calidad y Equidad Educativa</w:t>
      </w:r>
      <w:proofErr w:type="gramStart"/>
      <w:r w:rsidRPr="009528E0">
        <w:rPr>
          <w:rFonts w:ascii="Trebuchet MS" w:hAnsi="Trebuchet MS"/>
        </w:rPr>
        <w:t>,  a</w:t>
      </w:r>
      <w:proofErr w:type="gramEnd"/>
      <w:r w:rsidRPr="009528E0">
        <w:rPr>
          <w:rFonts w:ascii="Trebuchet MS" w:hAnsi="Trebuchet MS"/>
        </w:rPr>
        <w:t xml:space="preserve"> la Dirección General de Educación Superior, a las Direcciones de Formación Técnica Superior, de  Educación Media, de Educación Técnica, de Educación Artística y de Formación Docente, a la Gerencia Operativa de Currículum y a la Comisión Permanente de Anexo de Títulos y cursos de Capacitación y Perfeccionamiento Docente. </w:t>
      </w:r>
    </w:p>
    <w:p w14:paraId="6B5FEF23" w14:textId="77777777" w:rsidR="00E8059A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5A660614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proofErr w:type="gramStart"/>
      <w:r w:rsidRPr="009528E0">
        <w:rPr>
          <w:rFonts w:ascii="Trebuchet MS" w:hAnsi="Trebuchet MS"/>
        </w:rPr>
        <w:t>Cumplido, archívese.</w:t>
      </w:r>
      <w:proofErr w:type="gramEnd"/>
      <w:r w:rsidRPr="009528E0">
        <w:rPr>
          <w:rFonts w:ascii="Trebuchet MS" w:hAnsi="Trebuchet MS"/>
        </w:rPr>
        <w:t xml:space="preserve"> Bullrich </w:t>
      </w:r>
    </w:p>
    <w:p w14:paraId="17040A8E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  <w:r w:rsidRPr="009528E0">
        <w:rPr>
          <w:rFonts w:ascii="Trebuchet MS" w:hAnsi="Trebuchet MS"/>
        </w:rPr>
        <w:lastRenderedPageBreak/>
        <w:t xml:space="preserve"> </w:t>
      </w:r>
    </w:p>
    <w:p w14:paraId="1115A289" w14:textId="77777777" w:rsidR="00E8059A" w:rsidRPr="009528E0" w:rsidRDefault="00E8059A" w:rsidP="00E8059A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8059A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3350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2021-05-03T22:21:00Z</dcterms:created>
  <dcterms:modified xsi:type="dcterms:W3CDTF">2021-05-03T22:21:00Z</dcterms:modified>
</cp:coreProperties>
</file>