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DAEDA7" w14:textId="77777777" w:rsidR="000C1033" w:rsidRDefault="000C1033" w:rsidP="000C1033">
      <w:pPr>
        <w:autoSpaceDE w:val="0"/>
        <w:autoSpaceDN w:val="0"/>
        <w:adjustRightInd w:val="0"/>
        <w:jc w:val="center"/>
      </w:pPr>
    </w:p>
    <w:p w14:paraId="52063359" w14:textId="77777777" w:rsidR="000C1033" w:rsidRPr="00873A1A" w:rsidRDefault="00E92FFD" w:rsidP="000C1033">
      <w:pPr>
        <w:autoSpaceDE w:val="0"/>
        <w:autoSpaceDN w:val="0"/>
        <w:adjustRightInd w:val="0"/>
        <w:jc w:val="center"/>
        <w:rPr>
          <w:rFonts w:ascii="Trebuchet MS" w:hAnsi="Trebuchet MS" w:cs="TTE4803560t00"/>
          <w:b/>
          <w:color w:val="000000"/>
        </w:rPr>
      </w:pPr>
      <w:bookmarkStart w:id="0" w:name="_GoBack"/>
      <w:bookmarkEnd w:id="0"/>
      <w:r>
        <w:t xml:space="preserve"> </w:t>
      </w:r>
      <w:r w:rsidR="000C1033" w:rsidRPr="00E95DB6">
        <w:rPr>
          <w:rFonts w:ascii="Trebuchet MS" w:hAnsi="Trebuchet MS" w:cs="Helvetica"/>
          <w:b/>
        </w:rPr>
        <w:t>EDUCACIÓN TÉCNICO PROFESIONAL</w:t>
      </w:r>
      <w:r w:rsidR="000C1033">
        <w:rPr>
          <w:rFonts w:ascii="Trebuchet MS" w:hAnsi="Trebuchet MS" w:cs="Helvetica"/>
          <w:b/>
        </w:rPr>
        <w:t xml:space="preserve">: </w:t>
      </w:r>
      <w:r w:rsidR="000C1033" w:rsidRPr="00E95DB6">
        <w:rPr>
          <w:rFonts w:ascii="Trebuchet MS" w:hAnsi="Trebuchet MS" w:cs="Helvetica"/>
          <w:b/>
        </w:rPr>
        <w:t>MARCOS DE REFERENCIA</w:t>
      </w:r>
      <w:r w:rsidR="000C1033">
        <w:rPr>
          <w:rFonts w:ascii="Trebuchet MS" w:hAnsi="Trebuchet MS" w:cs="Helvetica"/>
          <w:b/>
        </w:rPr>
        <w:t>:</w:t>
      </w:r>
      <w:r w:rsidR="000C1033" w:rsidRPr="000D1E8E">
        <w:rPr>
          <w:rFonts w:ascii="Trebuchet MS" w:hAnsi="Trebuchet MS" w:cs="TTE4803560t00"/>
          <w:b/>
          <w:color w:val="000000"/>
        </w:rPr>
        <w:t xml:space="preserve"> </w:t>
      </w:r>
      <w:r w:rsidR="000C1033" w:rsidRPr="00873A1A">
        <w:rPr>
          <w:rFonts w:ascii="Trebuchet MS" w:hAnsi="Trebuchet MS" w:cs="TTE4803560t00"/>
          <w:b/>
          <w:color w:val="000000"/>
        </w:rPr>
        <w:t>ADMINISTRACIÓN Y GESTIÓN</w:t>
      </w:r>
    </w:p>
    <w:p w14:paraId="52ECCC00" w14:textId="77777777" w:rsidR="000C1033" w:rsidRDefault="000C1033" w:rsidP="000C1033">
      <w:pPr>
        <w:autoSpaceDE w:val="0"/>
        <w:autoSpaceDN w:val="0"/>
        <w:adjustRightInd w:val="0"/>
        <w:rPr>
          <w:rFonts w:ascii="Trebuchet MS" w:hAnsi="Trebuchet MS" w:cs="Helvetica"/>
          <w:b/>
        </w:rPr>
      </w:pPr>
    </w:p>
    <w:p w14:paraId="615B00B4" w14:textId="77777777" w:rsidR="000C1033" w:rsidRDefault="000C1033" w:rsidP="000C1033">
      <w:pPr>
        <w:autoSpaceDE w:val="0"/>
        <w:autoSpaceDN w:val="0"/>
        <w:adjustRightInd w:val="0"/>
        <w:jc w:val="center"/>
        <w:rPr>
          <w:rFonts w:ascii="Trebuchet MS" w:hAnsi="Trebuchet MS" w:cs="Helvetica"/>
          <w:b/>
        </w:rPr>
      </w:pPr>
      <w:r>
        <w:rPr>
          <w:rFonts w:ascii="Trebuchet MS" w:hAnsi="Trebuchet MS" w:cs="Helvetica"/>
          <w:b/>
        </w:rPr>
        <w:t>CONSEJO FEDERAL DE EDUCACIÓN</w:t>
      </w:r>
    </w:p>
    <w:p w14:paraId="7B36D806" w14:textId="77777777" w:rsidR="000C1033" w:rsidRPr="00E95DB6" w:rsidRDefault="000C1033" w:rsidP="000C1033">
      <w:pPr>
        <w:autoSpaceDE w:val="0"/>
        <w:autoSpaceDN w:val="0"/>
        <w:adjustRightInd w:val="0"/>
        <w:jc w:val="center"/>
        <w:rPr>
          <w:rFonts w:ascii="Trebuchet MS" w:hAnsi="Trebuchet MS" w:cs="Helvetica-Bold"/>
          <w:b/>
          <w:bCs/>
        </w:rPr>
      </w:pPr>
    </w:p>
    <w:p w14:paraId="020A47D5" w14:textId="77777777" w:rsidR="000C1033" w:rsidRPr="000D1E8E" w:rsidRDefault="000C1033" w:rsidP="000C1033">
      <w:pPr>
        <w:autoSpaceDE w:val="0"/>
        <w:autoSpaceDN w:val="0"/>
        <w:adjustRightInd w:val="0"/>
        <w:jc w:val="center"/>
        <w:rPr>
          <w:rFonts w:ascii="Trebuchet MS" w:hAnsi="Trebuchet MS" w:cs="Helvetica-Bold"/>
          <w:b/>
          <w:bCs/>
        </w:rPr>
      </w:pPr>
      <w:r>
        <w:rPr>
          <w:rFonts w:ascii="Trebuchet MS" w:hAnsi="Trebuchet MS" w:cs="Helvetica-Bold"/>
          <w:b/>
          <w:bCs/>
        </w:rPr>
        <w:t xml:space="preserve">RESOLUCIÓN </w:t>
      </w:r>
      <w:r w:rsidRPr="000C2677">
        <w:rPr>
          <w:rFonts w:ascii="Trebuchet MS" w:hAnsi="Trebuchet MS" w:cs="Helvetica-Bold"/>
          <w:b/>
          <w:bCs/>
        </w:rPr>
        <w:t xml:space="preserve"> Nº 129/11</w:t>
      </w:r>
    </w:p>
    <w:p w14:paraId="5F726E59" w14:textId="77777777" w:rsidR="000C1033" w:rsidRPr="00873A1A" w:rsidRDefault="000C1033" w:rsidP="000C1033">
      <w:pPr>
        <w:autoSpaceDE w:val="0"/>
        <w:autoSpaceDN w:val="0"/>
        <w:adjustRightInd w:val="0"/>
        <w:jc w:val="center"/>
        <w:rPr>
          <w:rFonts w:ascii="Trebuchet MS" w:hAnsi="Trebuchet MS" w:cs="TTE4803560t00"/>
          <w:b/>
          <w:color w:val="000000"/>
        </w:rPr>
      </w:pPr>
      <w:r w:rsidRPr="00873A1A">
        <w:rPr>
          <w:rFonts w:ascii="Trebuchet MS" w:hAnsi="Trebuchet MS" w:cs="TTE4803560t00"/>
          <w:b/>
          <w:color w:val="000000"/>
        </w:rPr>
        <w:t>ANEXO I</w:t>
      </w:r>
    </w:p>
    <w:p w14:paraId="44004079" w14:textId="77777777" w:rsidR="000C1033" w:rsidRDefault="000C1033" w:rsidP="000C1033">
      <w:pPr>
        <w:autoSpaceDE w:val="0"/>
        <w:autoSpaceDN w:val="0"/>
        <w:adjustRightInd w:val="0"/>
        <w:jc w:val="both"/>
        <w:rPr>
          <w:rFonts w:ascii="Trebuchet MS" w:hAnsi="Trebuchet MS" w:cs="TTE4803560t00"/>
          <w:color w:val="000000"/>
        </w:rPr>
      </w:pPr>
    </w:p>
    <w:p w14:paraId="58B64144" w14:textId="77777777" w:rsidR="000C1033" w:rsidRPr="00873A1A" w:rsidRDefault="000C1033" w:rsidP="000C1033">
      <w:pPr>
        <w:autoSpaceDE w:val="0"/>
        <w:autoSpaceDN w:val="0"/>
        <w:adjustRightInd w:val="0"/>
        <w:jc w:val="both"/>
        <w:rPr>
          <w:rFonts w:ascii="Trebuchet MS" w:hAnsi="Trebuchet MS" w:cs="TTE4803560t00"/>
          <w:b/>
          <w:color w:val="000000"/>
        </w:rPr>
      </w:pPr>
      <w:r w:rsidRPr="00873A1A">
        <w:rPr>
          <w:rFonts w:ascii="Trebuchet MS" w:hAnsi="Trebuchet MS" w:cs="TTE4803560t00"/>
          <w:b/>
          <w:color w:val="000000"/>
        </w:rPr>
        <w:t>Marco de referencia para procesos de homologación de títulos de nivel secundario</w:t>
      </w:r>
    </w:p>
    <w:p w14:paraId="62F2A957" w14:textId="77777777" w:rsidR="000C1033" w:rsidRPr="00873A1A" w:rsidRDefault="000C1033" w:rsidP="000C1033">
      <w:pPr>
        <w:autoSpaceDE w:val="0"/>
        <w:autoSpaceDN w:val="0"/>
        <w:adjustRightInd w:val="0"/>
        <w:jc w:val="both"/>
        <w:rPr>
          <w:rFonts w:ascii="Trebuchet MS" w:hAnsi="Trebuchet MS" w:cs="TTE4803560t00"/>
          <w:b/>
          <w:color w:val="000000"/>
        </w:rPr>
      </w:pPr>
    </w:p>
    <w:p w14:paraId="12574E11" w14:textId="77777777" w:rsidR="000C1033" w:rsidRPr="00873A1A" w:rsidRDefault="000C1033" w:rsidP="000C1033">
      <w:pPr>
        <w:autoSpaceDE w:val="0"/>
        <w:autoSpaceDN w:val="0"/>
        <w:adjustRightInd w:val="0"/>
        <w:jc w:val="both"/>
        <w:rPr>
          <w:rFonts w:ascii="Trebuchet MS" w:hAnsi="Trebuchet MS" w:cs="TTE4803560t00"/>
          <w:b/>
          <w:color w:val="000000"/>
        </w:rPr>
      </w:pPr>
      <w:r w:rsidRPr="00873A1A">
        <w:rPr>
          <w:rFonts w:ascii="Trebuchet MS" w:hAnsi="Trebuchet MS" w:cs="TTE4803560t00"/>
          <w:b/>
          <w:color w:val="000000"/>
        </w:rPr>
        <w:t>Sector Administración y Gestión</w:t>
      </w:r>
    </w:p>
    <w:p w14:paraId="3A5AA563" w14:textId="77777777" w:rsidR="000C1033" w:rsidRPr="007702E5" w:rsidRDefault="000C1033" w:rsidP="000C1033">
      <w:pPr>
        <w:autoSpaceDE w:val="0"/>
        <w:autoSpaceDN w:val="0"/>
        <w:adjustRightInd w:val="0"/>
        <w:jc w:val="both"/>
        <w:rPr>
          <w:rFonts w:ascii="Trebuchet MS" w:hAnsi="Trebuchet MS" w:cs="TTE4D20368t00"/>
          <w:color w:val="000000"/>
        </w:rPr>
      </w:pPr>
    </w:p>
    <w:p w14:paraId="42879E2E" w14:textId="77777777" w:rsidR="000C1033" w:rsidRPr="007702E5" w:rsidRDefault="000C1033" w:rsidP="000C1033">
      <w:pPr>
        <w:autoSpaceDE w:val="0"/>
        <w:autoSpaceDN w:val="0"/>
        <w:adjustRightInd w:val="0"/>
        <w:jc w:val="both"/>
        <w:rPr>
          <w:rFonts w:ascii="Trebuchet MS" w:hAnsi="Trebuchet MS" w:cs="Helvetica-Bold"/>
          <w:b/>
          <w:bCs/>
          <w:color w:val="000000"/>
        </w:rPr>
      </w:pPr>
      <w:r w:rsidRPr="007702E5">
        <w:rPr>
          <w:rFonts w:ascii="Trebuchet MS" w:hAnsi="Trebuchet MS" w:cs="Helvetica-Bold"/>
          <w:b/>
          <w:bCs/>
          <w:color w:val="000000"/>
        </w:rPr>
        <w:t>Índice</w:t>
      </w:r>
    </w:p>
    <w:p w14:paraId="67CC3508" w14:textId="77777777" w:rsidR="000C1033" w:rsidRDefault="000C1033" w:rsidP="000C1033">
      <w:pPr>
        <w:autoSpaceDE w:val="0"/>
        <w:autoSpaceDN w:val="0"/>
        <w:adjustRightInd w:val="0"/>
        <w:jc w:val="both"/>
        <w:rPr>
          <w:rFonts w:ascii="Trebuchet MS" w:hAnsi="Trebuchet MS" w:cs="TTE4CB2570t00"/>
          <w:color w:val="000000"/>
        </w:rPr>
      </w:pPr>
    </w:p>
    <w:p w14:paraId="201B6A72" w14:textId="77777777" w:rsidR="000C1033" w:rsidRPr="007702E5" w:rsidRDefault="000C1033" w:rsidP="000C1033">
      <w:pPr>
        <w:autoSpaceDE w:val="0"/>
        <w:autoSpaceDN w:val="0"/>
        <w:adjustRightInd w:val="0"/>
        <w:jc w:val="both"/>
        <w:rPr>
          <w:rFonts w:ascii="Trebuchet MS" w:hAnsi="Trebuchet MS" w:cs="TTE4CB2570t00"/>
          <w:color w:val="000000"/>
        </w:rPr>
      </w:pPr>
      <w:r w:rsidRPr="007702E5">
        <w:rPr>
          <w:rFonts w:ascii="Trebuchet MS" w:hAnsi="Trebuchet MS" w:cs="TTE4CB2570t00"/>
          <w:color w:val="000000"/>
        </w:rPr>
        <w:t>Marco de referencia - Sector Administración y Gestión</w:t>
      </w:r>
    </w:p>
    <w:p w14:paraId="56CF5887" w14:textId="77777777" w:rsidR="000C1033" w:rsidRPr="007702E5" w:rsidRDefault="000C1033" w:rsidP="000C1033">
      <w:pPr>
        <w:autoSpaceDE w:val="0"/>
        <w:autoSpaceDN w:val="0"/>
        <w:adjustRightInd w:val="0"/>
        <w:jc w:val="both"/>
        <w:rPr>
          <w:rFonts w:ascii="Trebuchet MS" w:hAnsi="Trebuchet MS" w:cs="TTE4CB2570t00"/>
          <w:color w:val="000000"/>
        </w:rPr>
      </w:pPr>
      <w:r w:rsidRPr="007702E5">
        <w:rPr>
          <w:rFonts w:ascii="Trebuchet MS" w:hAnsi="Trebuchet MS" w:cs="TTE4CB2570t00"/>
          <w:color w:val="000000"/>
        </w:rPr>
        <w:t>1. Identificación del título o certificación</w:t>
      </w:r>
    </w:p>
    <w:p w14:paraId="6B8406F6" w14:textId="77777777" w:rsidR="000C1033" w:rsidRPr="007702E5" w:rsidRDefault="000C1033" w:rsidP="000C1033">
      <w:pPr>
        <w:autoSpaceDE w:val="0"/>
        <w:autoSpaceDN w:val="0"/>
        <w:adjustRightInd w:val="0"/>
        <w:ind w:firstLine="708"/>
        <w:jc w:val="both"/>
        <w:rPr>
          <w:rFonts w:ascii="Trebuchet MS" w:hAnsi="Trebuchet MS" w:cs="TTE47F16D8t00"/>
          <w:color w:val="000000"/>
        </w:rPr>
      </w:pPr>
      <w:r w:rsidRPr="007702E5">
        <w:rPr>
          <w:rFonts w:ascii="Trebuchet MS" w:hAnsi="Trebuchet MS" w:cs="TTE47F16D8t00"/>
          <w:color w:val="000000"/>
        </w:rPr>
        <w:t>1.1. Sector/es de actividad socio productiva</w:t>
      </w:r>
    </w:p>
    <w:p w14:paraId="430BF5FE" w14:textId="77777777" w:rsidR="000C1033" w:rsidRPr="007702E5" w:rsidRDefault="000C1033" w:rsidP="000C1033">
      <w:pPr>
        <w:autoSpaceDE w:val="0"/>
        <w:autoSpaceDN w:val="0"/>
        <w:adjustRightInd w:val="0"/>
        <w:ind w:firstLine="708"/>
        <w:jc w:val="both"/>
        <w:rPr>
          <w:rFonts w:ascii="Trebuchet MS" w:hAnsi="Trebuchet MS" w:cs="TTE4BF5888t00"/>
          <w:color w:val="000000"/>
        </w:rPr>
      </w:pPr>
      <w:r w:rsidRPr="007702E5">
        <w:rPr>
          <w:rFonts w:ascii="Trebuchet MS" w:hAnsi="Trebuchet MS" w:cs="TTE4BF5888t00"/>
          <w:color w:val="000000"/>
        </w:rPr>
        <w:t>1.2. Denominación del perfil profesional</w:t>
      </w:r>
    </w:p>
    <w:p w14:paraId="3CE8D708" w14:textId="77777777" w:rsidR="000C1033" w:rsidRPr="007702E5" w:rsidRDefault="000C1033" w:rsidP="000C1033">
      <w:pPr>
        <w:autoSpaceDE w:val="0"/>
        <w:autoSpaceDN w:val="0"/>
        <w:adjustRightInd w:val="0"/>
        <w:ind w:firstLine="708"/>
        <w:jc w:val="both"/>
        <w:rPr>
          <w:rFonts w:ascii="Trebuchet MS" w:hAnsi="Trebuchet MS" w:cs="TTE4BF5888t00"/>
          <w:color w:val="000000"/>
        </w:rPr>
      </w:pPr>
      <w:r w:rsidRPr="007702E5">
        <w:rPr>
          <w:rFonts w:ascii="Trebuchet MS" w:hAnsi="Trebuchet MS" w:cs="TTE4BF5888t00"/>
          <w:color w:val="000000"/>
        </w:rPr>
        <w:t>1.3. Familia profesional</w:t>
      </w:r>
    </w:p>
    <w:p w14:paraId="4B8E2BDE" w14:textId="77777777" w:rsidR="000C1033" w:rsidRPr="007702E5" w:rsidRDefault="000C1033" w:rsidP="000C1033">
      <w:pPr>
        <w:autoSpaceDE w:val="0"/>
        <w:autoSpaceDN w:val="0"/>
        <w:adjustRightInd w:val="0"/>
        <w:ind w:firstLine="708"/>
        <w:jc w:val="both"/>
        <w:rPr>
          <w:rFonts w:ascii="Trebuchet MS" w:hAnsi="Trebuchet MS" w:cs="TTE4BF5888t00"/>
          <w:color w:val="000000"/>
        </w:rPr>
      </w:pPr>
      <w:r w:rsidRPr="007702E5">
        <w:rPr>
          <w:rFonts w:ascii="Trebuchet MS" w:hAnsi="Trebuchet MS" w:cs="TTE4BF5888t00"/>
          <w:color w:val="000000"/>
        </w:rPr>
        <w:t>1.4. Denominación del título o certificado de referencia</w:t>
      </w:r>
    </w:p>
    <w:p w14:paraId="2835B4F3" w14:textId="77777777" w:rsidR="000C1033" w:rsidRPr="007702E5" w:rsidRDefault="000C1033" w:rsidP="000C1033">
      <w:pPr>
        <w:autoSpaceDE w:val="0"/>
        <w:autoSpaceDN w:val="0"/>
        <w:adjustRightInd w:val="0"/>
        <w:ind w:firstLine="708"/>
        <w:jc w:val="both"/>
        <w:rPr>
          <w:rFonts w:ascii="Trebuchet MS" w:hAnsi="Trebuchet MS" w:cs="TTE4BF5888t00"/>
          <w:color w:val="000000"/>
        </w:rPr>
      </w:pPr>
      <w:r w:rsidRPr="007702E5">
        <w:rPr>
          <w:rFonts w:ascii="Trebuchet MS" w:hAnsi="Trebuchet MS" w:cs="TTE4BF5888t00"/>
          <w:color w:val="000000"/>
        </w:rPr>
        <w:t>1.5. Nivel y ámbito de la trayectoria formativa</w:t>
      </w:r>
    </w:p>
    <w:p w14:paraId="2F6B84D4" w14:textId="77777777" w:rsidR="000C1033" w:rsidRPr="007702E5" w:rsidRDefault="000C1033" w:rsidP="000C1033">
      <w:pPr>
        <w:autoSpaceDE w:val="0"/>
        <w:autoSpaceDN w:val="0"/>
        <w:adjustRightInd w:val="0"/>
        <w:jc w:val="both"/>
        <w:rPr>
          <w:rFonts w:ascii="Trebuchet MS" w:hAnsi="Trebuchet MS" w:cs="TTE4CB2570t00"/>
          <w:color w:val="000000"/>
        </w:rPr>
      </w:pPr>
      <w:r w:rsidRPr="007702E5">
        <w:rPr>
          <w:rFonts w:ascii="Trebuchet MS" w:hAnsi="Trebuchet MS" w:cs="TTE4CB2570t00"/>
          <w:color w:val="000000"/>
        </w:rPr>
        <w:t>2</w:t>
      </w:r>
      <w:r w:rsidRPr="007702E5">
        <w:rPr>
          <w:rFonts w:ascii="Trebuchet MS" w:hAnsi="Trebuchet MS" w:cs="TTE4D20368t00"/>
          <w:color w:val="000000"/>
        </w:rPr>
        <w:t xml:space="preserve">. </w:t>
      </w:r>
      <w:r w:rsidRPr="007702E5">
        <w:rPr>
          <w:rFonts w:ascii="Trebuchet MS" w:hAnsi="Trebuchet MS" w:cs="TTE4CB2570t00"/>
          <w:color w:val="000000"/>
        </w:rPr>
        <w:t>Referencial al Perfil Profesional</w:t>
      </w:r>
    </w:p>
    <w:p w14:paraId="4AD3757C" w14:textId="77777777" w:rsidR="000C1033" w:rsidRPr="007702E5" w:rsidRDefault="000C1033" w:rsidP="000C1033">
      <w:pPr>
        <w:autoSpaceDE w:val="0"/>
        <w:autoSpaceDN w:val="0"/>
        <w:adjustRightInd w:val="0"/>
        <w:ind w:firstLine="708"/>
        <w:jc w:val="both"/>
        <w:rPr>
          <w:rFonts w:ascii="Trebuchet MS" w:hAnsi="Trebuchet MS" w:cs="TTE47F16D8t00"/>
          <w:color w:val="000000"/>
        </w:rPr>
      </w:pPr>
      <w:r w:rsidRPr="007702E5">
        <w:rPr>
          <w:rFonts w:ascii="Trebuchet MS" w:hAnsi="Trebuchet MS" w:cs="TTE47F16D8t00"/>
          <w:color w:val="000000"/>
        </w:rPr>
        <w:t>2.1</w:t>
      </w:r>
      <w:r w:rsidRPr="007702E5">
        <w:rPr>
          <w:rFonts w:ascii="Trebuchet MS" w:hAnsi="Trebuchet MS" w:cs="TTE4D20368t00"/>
          <w:color w:val="000000"/>
        </w:rPr>
        <w:t xml:space="preserve">. </w:t>
      </w:r>
      <w:r w:rsidRPr="007702E5">
        <w:rPr>
          <w:rFonts w:ascii="Trebuchet MS" w:hAnsi="Trebuchet MS" w:cs="TTE47F16D8t00"/>
          <w:color w:val="000000"/>
        </w:rPr>
        <w:t>Alcance del Perfil Profesional y Área ocupacional</w:t>
      </w:r>
    </w:p>
    <w:p w14:paraId="2D4EDFED" w14:textId="77777777" w:rsidR="000C1033" w:rsidRPr="007702E5" w:rsidRDefault="000C1033" w:rsidP="000C1033">
      <w:pPr>
        <w:autoSpaceDE w:val="0"/>
        <w:autoSpaceDN w:val="0"/>
        <w:adjustRightInd w:val="0"/>
        <w:ind w:firstLine="708"/>
        <w:jc w:val="both"/>
        <w:rPr>
          <w:rFonts w:ascii="Trebuchet MS" w:hAnsi="Trebuchet MS" w:cs="TTE4BF5888t00"/>
          <w:color w:val="000000"/>
        </w:rPr>
      </w:pPr>
      <w:r w:rsidRPr="007702E5">
        <w:rPr>
          <w:rFonts w:ascii="Trebuchet MS" w:hAnsi="Trebuchet MS" w:cs="TTE4BF5888t00"/>
          <w:color w:val="000000"/>
        </w:rPr>
        <w:t>2.2</w:t>
      </w:r>
      <w:r w:rsidRPr="007702E5">
        <w:rPr>
          <w:rFonts w:ascii="Trebuchet MS" w:hAnsi="Trebuchet MS" w:cs="TTE4D20368t00"/>
          <w:color w:val="000000"/>
        </w:rPr>
        <w:t xml:space="preserve">. </w:t>
      </w:r>
      <w:r w:rsidRPr="007702E5">
        <w:rPr>
          <w:rFonts w:ascii="Trebuchet MS" w:hAnsi="Trebuchet MS" w:cs="TTE4BF5888t00"/>
          <w:color w:val="000000"/>
        </w:rPr>
        <w:t>Funciones que ejerce el profesional</w:t>
      </w:r>
    </w:p>
    <w:p w14:paraId="45F164AF" w14:textId="77777777" w:rsidR="000C1033" w:rsidRPr="007702E5" w:rsidRDefault="000C1033" w:rsidP="000C1033">
      <w:pPr>
        <w:autoSpaceDE w:val="0"/>
        <w:autoSpaceDN w:val="0"/>
        <w:adjustRightInd w:val="0"/>
        <w:ind w:firstLine="708"/>
        <w:jc w:val="both"/>
        <w:rPr>
          <w:rFonts w:ascii="Trebuchet MS" w:hAnsi="Trebuchet MS" w:cs="TTE4BF5888t00"/>
          <w:color w:val="000000"/>
        </w:rPr>
      </w:pPr>
      <w:r w:rsidRPr="007702E5">
        <w:rPr>
          <w:rFonts w:ascii="Trebuchet MS" w:hAnsi="Trebuchet MS" w:cs="TTE4BF5888t00"/>
          <w:color w:val="000000"/>
        </w:rPr>
        <w:t>2.3</w:t>
      </w:r>
      <w:r w:rsidRPr="007702E5">
        <w:rPr>
          <w:rFonts w:ascii="Trebuchet MS" w:hAnsi="Trebuchet MS" w:cs="TTE4D20368t00"/>
          <w:color w:val="000000"/>
        </w:rPr>
        <w:t xml:space="preserve">. </w:t>
      </w:r>
      <w:r w:rsidRPr="007702E5">
        <w:rPr>
          <w:rFonts w:ascii="Trebuchet MS" w:hAnsi="Trebuchet MS" w:cs="TTE4BF5888t00"/>
          <w:color w:val="000000"/>
        </w:rPr>
        <w:t>Habilitaciones profesionales</w:t>
      </w:r>
    </w:p>
    <w:p w14:paraId="58B06264" w14:textId="77777777" w:rsidR="000C1033" w:rsidRPr="007702E5" w:rsidRDefault="000C1033" w:rsidP="000C1033">
      <w:pPr>
        <w:autoSpaceDE w:val="0"/>
        <w:autoSpaceDN w:val="0"/>
        <w:adjustRightInd w:val="0"/>
        <w:jc w:val="both"/>
        <w:rPr>
          <w:rFonts w:ascii="Trebuchet MS" w:hAnsi="Trebuchet MS" w:cs="TTE4CB2570t00"/>
          <w:color w:val="000000"/>
        </w:rPr>
      </w:pPr>
      <w:r w:rsidRPr="007702E5">
        <w:rPr>
          <w:rFonts w:ascii="Trebuchet MS" w:hAnsi="Trebuchet MS" w:cs="TTE4CB2570t00"/>
          <w:color w:val="000000"/>
        </w:rPr>
        <w:t>3</w:t>
      </w:r>
      <w:r w:rsidRPr="007702E5">
        <w:rPr>
          <w:rFonts w:ascii="Trebuchet MS" w:hAnsi="Trebuchet MS" w:cs="TTE4D20368t00"/>
          <w:color w:val="000080"/>
        </w:rPr>
        <w:t xml:space="preserve">. </w:t>
      </w:r>
      <w:r w:rsidRPr="007702E5">
        <w:rPr>
          <w:rFonts w:ascii="Trebuchet MS" w:hAnsi="Trebuchet MS" w:cs="TTE4CB2570t00"/>
          <w:color w:val="000000"/>
        </w:rPr>
        <w:t>En relación con la Trayectoria formativa</w:t>
      </w:r>
    </w:p>
    <w:p w14:paraId="01BB87D9" w14:textId="77777777" w:rsidR="000C1033" w:rsidRPr="007702E5" w:rsidRDefault="000C1033" w:rsidP="000C1033">
      <w:pPr>
        <w:autoSpaceDE w:val="0"/>
        <w:autoSpaceDN w:val="0"/>
        <w:adjustRightInd w:val="0"/>
        <w:ind w:firstLine="708"/>
        <w:jc w:val="both"/>
        <w:rPr>
          <w:rFonts w:ascii="Trebuchet MS" w:hAnsi="Trebuchet MS" w:cs="TTE47F16D8t00"/>
          <w:color w:val="000000"/>
        </w:rPr>
      </w:pPr>
      <w:r w:rsidRPr="007702E5">
        <w:rPr>
          <w:rFonts w:ascii="Trebuchet MS" w:hAnsi="Trebuchet MS" w:cs="TTE47F16D8t00"/>
          <w:color w:val="000000"/>
        </w:rPr>
        <w:t>3.1. Formación general</w:t>
      </w:r>
    </w:p>
    <w:p w14:paraId="12574A6E" w14:textId="77777777" w:rsidR="000C1033" w:rsidRPr="007702E5" w:rsidRDefault="000C1033" w:rsidP="000C1033">
      <w:pPr>
        <w:autoSpaceDE w:val="0"/>
        <w:autoSpaceDN w:val="0"/>
        <w:adjustRightInd w:val="0"/>
        <w:ind w:firstLine="708"/>
        <w:jc w:val="both"/>
        <w:rPr>
          <w:rFonts w:ascii="Trebuchet MS" w:hAnsi="Trebuchet MS" w:cs="TTE4BF5888t00"/>
          <w:color w:val="000000"/>
        </w:rPr>
      </w:pPr>
      <w:r w:rsidRPr="007702E5">
        <w:rPr>
          <w:rFonts w:ascii="Trebuchet MS" w:hAnsi="Trebuchet MS" w:cs="TTE4BF5888t00"/>
          <w:color w:val="000000"/>
        </w:rPr>
        <w:t>3.2. Formación de fundamento científico-tecnológica</w:t>
      </w:r>
    </w:p>
    <w:p w14:paraId="39CF1317" w14:textId="77777777" w:rsidR="000C1033" w:rsidRPr="007702E5" w:rsidRDefault="000C1033" w:rsidP="000C1033">
      <w:pPr>
        <w:autoSpaceDE w:val="0"/>
        <w:autoSpaceDN w:val="0"/>
        <w:adjustRightInd w:val="0"/>
        <w:ind w:firstLine="708"/>
        <w:jc w:val="both"/>
        <w:rPr>
          <w:rFonts w:ascii="Trebuchet MS" w:hAnsi="Trebuchet MS" w:cs="TTE4BF5888t00"/>
          <w:color w:val="000000"/>
        </w:rPr>
      </w:pPr>
      <w:r w:rsidRPr="007702E5">
        <w:rPr>
          <w:rFonts w:ascii="Trebuchet MS" w:hAnsi="Trebuchet MS" w:cs="TTE4BF5888t00"/>
          <w:color w:val="000000"/>
        </w:rPr>
        <w:t>3.3</w:t>
      </w:r>
      <w:r w:rsidRPr="007702E5">
        <w:rPr>
          <w:rFonts w:ascii="Trebuchet MS" w:hAnsi="Trebuchet MS" w:cs="TTE4D20368t00"/>
          <w:color w:val="000000"/>
        </w:rPr>
        <w:t xml:space="preserve">. </w:t>
      </w:r>
      <w:r w:rsidRPr="007702E5">
        <w:rPr>
          <w:rFonts w:ascii="Trebuchet MS" w:hAnsi="Trebuchet MS" w:cs="TTE4BF5888t00"/>
          <w:color w:val="000000"/>
        </w:rPr>
        <w:t>Formación técnica específica</w:t>
      </w:r>
    </w:p>
    <w:p w14:paraId="581C1B84" w14:textId="77777777" w:rsidR="000C1033" w:rsidRPr="007702E5" w:rsidRDefault="000C1033" w:rsidP="000C1033">
      <w:pPr>
        <w:autoSpaceDE w:val="0"/>
        <w:autoSpaceDN w:val="0"/>
        <w:adjustRightInd w:val="0"/>
        <w:ind w:firstLine="708"/>
        <w:jc w:val="both"/>
        <w:rPr>
          <w:rFonts w:ascii="Trebuchet MS" w:hAnsi="Trebuchet MS" w:cs="TTE4BF5888t00"/>
          <w:color w:val="000000"/>
        </w:rPr>
      </w:pPr>
      <w:r w:rsidRPr="007702E5">
        <w:rPr>
          <w:rFonts w:ascii="Trebuchet MS" w:hAnsi="Trebuchet MS" w:cs="TTE4BF5888t00"/>
          <w:color w:val="000000"/>
        </w:rPr>
        <w:t>3.4</w:t>
      </w:r>
      <w:r w:rsidRPr="007702E5">
        <w:rPr>
          <w:rFonts w:ascii="Trebuchet MS" w:hAnsi="Trebuchet MS" w:cs="TTE4D20368t00"/>
          <w:color w:val="000000"/>
        </w:rPr>
        <w:t xml:space="preserve">. </w:t>
      </w:r>
      <w:r w:rsidRPr="007702E5">
        <w:rPr>
          <w:rFonts w:ascii="Trebuchet MS" w:hAnsi="Trebuchet MS" w:cs="TTE4BF5888t00"/>
          <w:color w:val="000000"/>
        </w:rPr>
        <w:t>Prácticas profesionalizantes</w:t>
      </w:r>
    </w:p>
    <w:p w14:paraId="49587FB4" w14:textId="77777777" w:rsidR="000C1033" w:rsidRPr="007702E5" w:rsidRDefault="000C1033" w:rsidP="000C1033">
      <w:pPr>
        <w:autoSpaceDE w:val="0"/>
        <w:autoSpaceDN w:val="0"/>
        <w:adjustRightInd w:val="0"/>
        <w:ind w:firstLine="708"/>
        <w:jc w:val="both"/>
        <w:rPr>
          <w:rFonts w:ascii="Trebuchet MS" w:hAnsi="Trebuchet MS" w:cs="TTE4BF5888t00"/>
          <w:color w:val="000000"/>
        </w:rPr>
      </w:pPr>
      <w:r w:rsidRPr="007702E5">
        <w:rPr>
          <w:rFonts w:ascii="Trebuchet MS" w:hAnsi="Trebuchet MS" w:cs="TTE4BF5888t00"/>
          <w:color w:val="000000"/>
        </w:rPr>
        <w:lastRenderedPageBreak/>
        <w:t>3.5. Carga horaria mínima</w:t>
      </w:r>
    </w:p>
    <w:p w14:paraId="6327F3AE" w14:textId="77777777" w:rsidR="000C1033" w:rsidRDefault="000C1033" w:rsidP="000C1033">
      <w:pPr>
        <w:autoSpaceDE w:val="0"/>
        <w:autoSpaceDN w:val="0"/>
        <w:adjustRightInd w:val="0"/>
        <w:jc w:val="both"/>
        <w:rPr>
          <w:rFonts w:ascii="Trebuchet MS" w:hAnsi="Trebuchet MS" w:cs="Helvetica-Bold"/>
          <w:b/>
          <w:bCs/>
          <w:color w:val="000000"/>
        </w:rPr>
      </w:pPr>
    </w:p>
    <w:p w14:paraId="0EBC4B81" w14:textId="77777777" w:rsidR="000C1033" w:rsidRPr="007702E5" w:rsidRDefault="000C1033" w:rsidP="000C1033">
      <w:pPr>
        <w:autoSpaceDE w:val="0"/>
        <w:autoSpaceDN w:val="0"/>
        <w:adjustRightInd w:val="0"/>
        <w:jc w:val="both"/>
        <w:rPr>
          <w:rFonts w:ascii="Trebuchet MS" w:hAnsi="Trebuchet MS" w:cs="Helvetica-Bold"/>
          <w:b/>
          <w:bCs/>
          <w:color w:val="000000"/>
        </w:rPr>
      </w:pPr>
      <w:r w:rsidRPr="007702E5">
        <w:rPr>
          <w:rFonts w:ascii="Trebuchet MS" w:hAnsi="Trebuchet MS" w:cs="Helvetica-Bold"/>
          <w:b/>
          <w:bCs/>
          <w:color w:val="000000"/>
        </w:rPr>
        <w:t>1. Identificación del título profesional y trayectoria formativa</w:t>
      </w:r>
    </w:p>
    <w:p w14:paraId="68A95FEA" w14:textId="77777777" w:rsidR="000C1033" w:rsidRPr="007702E5" w:rsidRDefault="000C1033" w:rsidP="000C1033">
      <w:pPr>
        <w:autoSpaceDE w:val="0"/>
        <w:autoSpaceDN w:val="0"/>
        <w:adjustRightInd w:val="0"/>
        <w:ind w:firstLine="708"/>
        <w:jc w:val="both"/>
        <w:rPr>
          <w:rFonts w:ascii="Trebuchet MS" w:hAnsi="Trebuchet MS" w:cs="TTE4D20368t00"/>
          <w:color w:val="000000"/>
        </w:rPr>
      </w:pPr>
      <w:r w:rsidRPr="007702E5">
        <w:rPr>
          <w:rFonts w:ascii="Trebuchet MS" w:hAnsi="Trebuchet MS" w:cs="TTE4D20368t00"/>
          <w:color w:val="000000"/>
        </w:rPr>
        <w:t>1.1 Sector/es de actividad socio productiva: Administración</w:t>
      </w:r>
    </w:p>
    <w:p w14:paraId="44D17BDC" w14:textId="77777777" w:rsidR="000C1033" w:rsidRPr="007702E5" w:rsidRDefault="000C1033" w:rsidP="000C1033">
      <w:pPr>
        <w:autoSpaceDE w:val="0"/>
        <w:autoSpaceDN w:val="0"/>
        <w:adjustRightInd w:val="0"/>
        <w:ind w:firstLine="708"/>
        <w:jc w:val="both"/>
        <w:rPr>
          <w:rFonts w:ascii="Trebuchet MS" w:hAnsi="Trebuchet MS" w:cs="TTE4D20368t00"/>
          <w:color w:val="000000"/>
        </w:rPr>
      </w:pPr>
      <w:r w:rsidRPr="007702E5">
        <w:rPr>
          <w:rFonts w:ascii="Trebuchet MS" w:hAnsi="Trebuchet MS" w:cs="TTE4D20368t00"/>
          <w:color w:val="000000"/>
        </w:rPr>
        <w:t>1.2 Denominación del perfil profesional: Gestión organizacional</w:t>
      </w:r>
    </w:p>
    <w:p w14:paraId="33897752" w14:textId="77777777" w:rsidR="000C1033" w:rsidRPr="007702E5" w:rsidRDefault="000C1033" w:rsidP="000C1033">
      <w:pPr>
        <w:autoSpaceDE w:val="0"/>
        <w:autoSpaceDN w:val="0"/>
        <w:adjustRightInd w:val="0"/>
        <w:ind w:firstLine="708"/>
        <w:jc w:val="both"/>
        <w:rPr>
          <w:rFonts w:ascii="Trebuchet MS" w:hAnsi="Trebuchet MS" w:cs="TTE4D20368t00"/>
          <w:color w:val="000000"/>
        </w:rPr>
      </w:pPr>
      <w:r w:rsidRPr="007702E5">
        <w:rPr>
          <w:rFonts w:ascii="Trebuchet MS" w:hAnsi="Trebuchet MS" w:cs="TTE4D20368t00"/>
          <w:color w:val="000000"/>
        </w:rPr>
        <w:t>1.3 Familia profesional: Administración y gestión</w:t>
      </w:r>
    </w:p>
    <w:p w14:paraId="3BB35ACF" w14:textId="77777777" w:rsidR="000C1033" w:rsidRPr="007702E5" w:rsidRDefault="000C1033" w:rsidP="000C1033">
      <w:pPr>
        <w:autoSpaceDE w:val="0"/>
        <w:autoSpaceDN w:val="0"/>
        <w:adjustRightInd w:val="0"/>
        <w:ind w:firstLine="708"/>
        <w:jc w:val="both"/>
        <w:rPr>
          <w:rFonts w:ascii="Trebuchet MS" w:hAnsi="Trebuchet MS" w:cs="TTE4D20368t00"/>
          <w:color w:val="000000"/>
        </w:rPr>
      </w:pPr>
      <w:r w:rsidRPr="007702E5">
        <w:rPr>
          <w:rFonts w:ascii="Trebuchet MS" w:hAnsi="Trebuchet MS" w:cs="TTE4D20368t00"/>
          <w:color w:val="000000"/>
        </w:rPr>
        <w:t>1.4 Denominación del título: Gestión y Administración de las Organizaciones</w:t>
      </w:r>
    </w:p>
    <w:p w14:paraId="6AAF7EC1" w14:textId="77777777" w:rsidR="000C1033" w:rsidRPr="007702E5" w:rsidRDefault="000C1033" w:rsidP="000C1033">
      <w:pPr>
        <w:autoSpaceDE w:val="0"/>
        <w:autoSpaceDN w:val="0"/>
        <w:adjustRightInd w:val="0"/>
        <w:ind w:left="708"/>
        <w:jc w:val="both"/>
        <w:rPr>
          <w:rFonts w:ascii="Trebuchet MS" w:hAnsi="Trebuchet MS" w:cs="TTE4D20368t00"/>
          <w:color w:val="000000"/>
        </w:rPr>
      </w:pPr>
      <w:r w:rsidRPr="007702E5">
        <w:rPr>
          <w:rFonts w:ascii="Trebuchet MS" w:hAnsi="Trebuchet MS" w:cs="TTE4D20368t00"/>
          <w:color w:val="000000"/>
        </w:rPr>
        <w:t>1.5 Nivel y ámbito de la trayectoria formativa : Nivel Secundario de la modalidad de la Educación Técnico</w:t>
      </w:r>
      <w:r>
        <w:rPr>
          <w:rFonts w:ascii="Trebuchet MS" w:hAnsi="Trebuchet MS" w:cs="TTE4D20368t00"/>
          <w:color w:val="000000"/>
        </w:rPr>
        <w:t xml:space="preserve"> </w:t>
      </w:r>
      <w:r w:rsidRPr="007702E5">
        <w:rPr>
          <w:rFonts w:ascii="Trebuchet MS" w:hAnsi="Trebuchet MS" w:cs="TTE4D20368t00"/>
          <w:color w:val="000000"/>
        </w:rPr>
        <w:t>Profesional</w:t>
      </w:r>
    </w:p>
    <w:p w14:paraId="699E9DDC" w14:textId="77777777" w:rsidR="000C1033" w:rsidRDefault="000C1033" w:rsidP="000C1033">
      <w:pPr>
        <w:autoSpaceDE w:val="0"/>
        <w:autoSpaceDN w:val="0"/>
        <w:adjustRightInd w:val="0"/>
        <w:jc w:val="both"/>
        <w:rPr>
          <w:rFonts w:ascii="Trebuchet MS" w:hAnsi="Trebuchet MS" w:cs="Helvetica-Bold"/>
          <w:b/>
          <w:bCs/>
          <w:color w:val="000000"/>
        </w:rPr>
      </w:pPr>
    </w:p>
    <w:p w14:paraId="051AE268" w14:textId="77777777" w:rsidR="000C1033" w:rsidRPr="007702E5" w:rsidRDefault="000C1033" w:rsidP="000C1033">
      <w:pPr>
        <w:autoSpaceDE w:val="0"/>
        <w:autoSpaceDN w:val="0"/>
        <w:adjustRightInd w:val="0"/>
        <w:jc w:val="both"/>
        <w:rPr>
          <w:rFonts w:ascii="Trebuchet MS" w:hAnsi="Trebuchet MS" w:cs="Helvetica-Bold"/>
          <w:b/>
          <w:bCs/>
          <w:color w:val="000000"/>
        </w:rPr>
      </w:pPr>
      <w:r w:rsidRPr="007702E5">
        <w:rPr>
          <w:rFonts w:ascii="Trebuchet MS" w:hAnsi="Trebuchet MS" w:cs="Helvetica-Bold"/>
          <w:b/>
          <w:bCs/>
          <w:color w:val="000000"/>
        </w:rPr>
        <w:t>2. Referencial al Perfil Profesional</w:t>
      </w:r>
      <w:r>
        <w:rPr>
          <w:rFonts w:ascii="Trebuchet MS" w:hAnsi="Trebuchet MS" w:cs="Helvetica-Bold"/>
          <w:b/>
          <w:bCs/>
          <w:color w:val="000000"/>
        </w:rPr>
        <w:t xml:space="preserve"> </w:t>
      </w:r>
      <w:r>
        <w:rPr>
          <w:rStyle w:val="Refdenotaalpie"/>
          <w:rFonts w:cs="Helvetica-Bold"/>
          <w:b/>
          <w:bCs/>
          <w:color w:val="000000"/>
        </w:rPr>
        <w:footnoteReference w:id="1"/>
      </w:r>
    </w:p>
    <w:p w14:paraId="736C6F51" w14:textId="77777777" w:rsidR="000C1033" w:rsidRDefault="000C1033" w:rsidP="000C1033">
      <w:pPr>
        <w:autoSpaceDE w:val="0"/>
        <w:autoSpaceDN w:val="0"/>
        <w:adjustRightInd w:val="0"/>
        <w:jc w:val="both"/>
        <w:rPr>
          <w:rFonts w:ascii="Trebuchet MS" w:hAnsi="Trebuchet MS" w:cs="Helvetica-Bold"/>
          <w:b/>
          <w:bCs/>
          <w:color w:val="000000"/>
        </w:rPr>
      </w:pPr>
    </w:p>
    <w:p w14:paraId="21F777D4" w14:textId="77777777" w:rsidR="000C1033" w:rsidRPr="007702E5" w:rsidRDefault="000C1033" w:rsidP="000C1033">
      <w:pPr>
        <w:autoSpaceDE w:val="0"/>
        <w:autoSpaceDN w:val="0"/>
        <w:adjustRightInd w:val="0"/>
        <w:jc w:val="both"/>
        <w:rPr>
          <w:rFonts w:ascii="Trebuchet MS" w:hAnsi="Trebuchet MS" w:cs="Helvetica-Bold"/>
          <w:b/>
          <w:bCs/>
          <w:color w:val="000000"/>
        </w:rPr>
      </w:pPr>
      <w:r w:rsidRPr="007702E5">
        <w:rPr>
          <w:rFonts w:ascii="Trebuchet MS" w:hAnsi="Trebuchet MS" w:cs="Helvetica-Bold"/>
          <w:b/>
          <w:bCs/>
          <w:color w:val="000000"/>
        </w:rPr>
        <w:t>2.1. Alcance del Perfil Profesional</w:t>
      </w:r>
    </w:p>
    <w:p w14:paraId="2DBCCE2B"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El Técnico Medio está capacitado para ejecutar las operaciones comerciales, financieras y administrativo</w:t>
      </w:r>
      <w:r>
        <w:rPr>
          <w:rFonts w:ascii="Trebuchet MS" w:hAnsi="Trebuchet MS" w:cs="TTE4D20368t00"/>
          <w:color w:val="000000"/>
        </w:rPr>
        <w:t xml:space="preserve"> </w:t>
      </w:r>
      <w:r w:rsidRPr="007702E5">
        <w:rPr>
          <w:rFonts w:ascii="Trebuchet MS" w:hAnsi="Trebuchet MS" w:cs="TTE4D20368t00"/>
          <w:color w:val="000000"/>
        </w:rPr>
        <w:t>contables</w:t>
      </w:r>
      <w:r>
        <w:rPr>
          <w:rFonts w:ascii="Trebuchet MS" w:hAnsi="Trebuchet MS" w:cs="TTE4D20368t00"/>
          <w:color w:val="000000"/>
        </w:rPr>
        <w:t xml:space="preserve"> </w:t>
      </w:r>
      <w:r w:rsidRPr="007702E5">
        <w:rPr>
          <w:rFonts w:ascii="Trebuchet MS" w:hAnsi="Trebuchet MS" w:cs="TTE4D20368t00"/>
          <w:color w:val="000000"/>
        </w:rPr>
        <w:t>de la organización, elaborar, controlar y registrar el flujo de información, organizar y planificar los</w:t>
      </w:r>
      <w:r>
        <w:rPr>
          <w:rFonts w:ascii="Trebuchet MS" w:hAnsi="Trebuchet MS" w:cs="TTE4D20368t00"/>
          <w:color w:val="000000"/>
        </w:rPr>
        <w:t xml:space="preserve"> </w:t>
      </w:r>
      <w:r w:rsidRPr="007702E5">
        <w:rPr>
          <w:rFonts w:ascii="Trebuchet MS" w:hAnsi="Trebuchet MS" w:cs="TTE4D20368t00"/>
          <w:color w:val="000000"/>
        </w:rPr>
        <w:t>recursos requeridos para desarrollar las actividades que se describen en el perfil profesional interactuando con</w:t>
      </w:r>
      <w:r>
        <w:rPr>
          <w:rFonts w:ascii="Trebuchet MS" w:hAnsi="Trebuchet MS" w:cs="TTE4D20368t00"/>
          <w:color w:val="000000"/>
        </w:rPr>
        <w:t xml:space="preserve"> </w:t>
      </w:r>
      <w:r w:rsidRPr="007702E5">
        <w:rPr>
          <w:rFonts w:ascii="Trebuchet MS" w:hAnsi="Trebuchet MS" w:cs="TTE4D20368t00"/>
          <w:color w:val="000000"/>
        </w:rPr>
        <w:t>el entorno y participando en la toma de decisiones relacionadas con ellas.</w:t>
      </w:r>
    </w:p>
    <w:p w14:paraId="3F3E0C68"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El perfil descripto surge del relevamiento del área ocupacional de la administración y gestión de las organizaciones.</w:t>
      </w:r>
    </w:p>
    <w:p w14:paraId="4A6EC1E1"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Este relevamiento permite distinguir, por un lado, un primer tipo de desempeños que requieren de la toma de decisiones</w:t>
      </w:r>
      <w:r>
        <w:rPr>
          <w:rFonts w:ascii="Trebuchet MS" w:hAnsi="Trebuchet MS" w:cs="TTE4D20368t00"/>
          <w:color w:val="000000"/>
        </w:rPr>
        <w:t xml:space="preserve"> </w:t>
      </w:r>
      <w:r w:rsidRPr="007702E5">
        <w:rPr>
          <w:rFonts w:ascii="Trebuchet MS" w:hAnsi="Trebuchet MS" w:cs="TTE4D20368t00"/>
          <w:color w:val="000000"/>
        </w:rPr>
        <w:t>para la resolución de problemáticas relevantes para la continuidad del proceso productivo</w:t>
      </w:r>
      <w:r>
        <w:rPr>
          <w:rFonts w:ascii="Trebuchet MS" w:hAnsi="Trebuchet MS" w:cs="TTE4D20368t00"/>
          <w:color w:val="000000"/>
        </w:rPr>
        <w:t xml:space="preserve"> </w:t>
      </w:r>
      <w:r>
        <w:rPr>
          <w:rStyle w:val="Refdenotaalpie"/>
          <w:rFonts w:cs="TTE4D20368t00"/>
          <w:color w:val="000000"/>
        </w:rPr>
        <w:footnoteReference w:id="2"/>
      </w:r>
      <w:r w:rsidRPr="007702E5">
        <w:rPr>
          <w:rFonts w:ascii="Trebuchet MS" w:hAnsi="Trebuchet MS" w:cs="TTE4D20368t00"/>
          <w:color w:val="0000CD"/>
        </w:rPr>
        <w:t xml:space="preserve"> </w:t>
      </w:r>
      <w:r w:rsidRPr="007702E5">
        <w:rPr>
          <w:rFonts w:ascii="Trebuchet MS" w:hAnsi="Trebuchet MS" w:cs="TTE4D20368t00"/>
          <w:color w:val="000000"/>
        </w:rPr>
        <w:t>y, por otro, desempeño de</w:t>
      </w:r>
      <w:r>
        <w:rPr>
          <w:rFonts w:ascii="Trebuchet MS" w:hAnsi="Trebuchet MS" w:cs="TTE4D20368t00"/>
          <w:color w:val="000000"/>
        </w:rPr>
        <w:t xml:space="preserve"> </w:t>
      </w:r>
      <w:r w:rsidRPr="007702E5">
        <w:rPr>
          <w:rFonts w:ascii="Trebuchet MS" w:hAnsi="Trebuchet MS" w:cs="TTE4D20368t00"/>
          <w:color w:val="000000"/>
        </w:rPr>
        <w:t>actividades fuertemente relacionadas con la planificación, el control y la toma de decisiones de naturaleza no rutinaria y</w:t>
      </w:r>
      <w:r>
        <w:rPr>
          <w:rFonts w:ascii="Trebuchet MS" w:hAnsi="Trebuchet MS" w:cs="TTE4D20368t00"/>
          <w:color w:val="000000"/>
        </w:rPr>
        <w:t xml:space="preserve"> </w:t>
      </w:r>
      <w:r w:rsidRPr="007702E5">
        <w:rPr>
          <w:rFonts w:ascii="Trebuchet MS" w:hAnsi="Trebuchet MS" w:cs="TTE4D20368t00"/>
          <w:color w:val="000000"/>
        </w:rPr>
        <w:t>donde muchas de esas decisiones ponen en riesgo a la organización ya sea en cuanto al logro de sus objetivos como a</w:t>
      </w:r>
      <w:r>
        <w:rPr>
          <w:rFonts w:ascii="Trebuchet MS" w:hAnsi="Trebuchet MS" w:cs="TTE4D20368t00"/>
          <w:color w:val="000000"/>
        </w:rPr>
        <w:t xml:space="preserve"> </w:t>
      </w:r>
      <w:r w:rsidRPr="007702E5">
        <w:rPr>
          <w:rFonts w:ascii="Trebuchet MS" w:hAnsi="Trebuchet MS" w:cs="TTE4D20368t00"/>
          <w:color w:val="000000"/>
        </w:rPr>
        <w:t>su subsistencia.</w:t>
      </w:r>
    </w:p>
    <w:p w14:paraId="1610B540" w14:textId="77777777" w:rsidR="000C1033" w:rsidRDefault="000C1033" w:rsidP="000C1033">
      <w:pPr>
        <w:autoSpaceDE w:val="0"/>
        <w:autoSpaceDN w:val="0"/>
        <w:adjustRightInd w:val="0"/>
        <w:jc w:val="both"/>
        <w:rPr>
          <w:rFonts w:ascii="Trebuchet MS" w:hAnsi="Trebuchet MS" w:cs="TTE4D20368t00"/>
          <w:color w:val="000000"/>
        </w:rPr>
      </w:pPr>
    </w:p>
    <w:p w14:paraId="1A0609EE"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El primer grupo de actividades es llevado a cabo por:</w:t>
      </w:r>
    </w:p>
    <w:p w14:paraId="74B7B358"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Symbol"/>
          <w:color w:val="000000"/>
        </w:rPr>
        <w:t xml:space="preserve">• </w:t>
      </w:r>
      <w:r w:rsidRPr="007702E5">
        <w:rPr>
          <w:rFonts w:ascii="Trebuchet MS" w:hAnsi="Trebuchet MS" w:cs="TTE4D20368t00"/>
          <w:color w:val="000000"/>
        </w:rPr>
        <w:t>Idóneos que, al desempeñar la función durante largos períodos y formados en la práctica del trabajo han</w:t>
      </w:r>
      <w:r>
        <w:rPr>
          <w:rFonts w:ascii="Trebuchet MS" w:hAnsi="Trebuchet MS" w:cs="TTE4D20368t00"/>
          <w:color w:val="000000"/>
        </w:rPr>
        <w:t xml:space="preserve"> </w:t>
      </w:r>
      <w:r w:rsidRPr="007702E5">
        <w:rPr>
          <w:rFonts w:ascii="Trebuchet MS" w:hAnsi="Trebuchet MS" w:cs="TTE4D20368t00"/>
          <w:color w:val="000000"/>
        </w:rPr>
        <w:t>desarrollado conocimientos, incorporado agilidad en la toma de decisiones y demostrado responsabilidad en la</w:t>
      </w:r>
      <w:r>
        <w:rPr>
          <w:rFonts w:ascii="Trebuchet MS" w:hAnsi="Trebuchet MS" w:cs="TTE4D20368t00"/>
          <w:color w:val="000000"/>
        </w:rPr>
        <w:t xml:space="preserve"> </w:t>
      </w:r>
      <w:r w:rsidRPr="007702E5">
        <w:rPr>
          <w:rFonts w:ascii="Trebuchet MS" w:hAnsi="Trebuchet MS" w:cs="TTE4D20368t00"/>
          <w:color w:val="000000"/>
        </w:rPr>
        <w:t>ejecución de diversas actividades. Se han formado o complementado su formación a través de “capacitación en</w:t>
      </w:r>
      <w:r>
        <w:rPr>
          <w:rFonts w:ascii="Trebuchet MS" w:hAnsi="Trebuchet MS" w:cs="TTE4D20368t00"/>
          <w:color w:val="000000"/>
        </w:rPr>
        <w:t xml:space="preserve"> </w:t>
      </w:r>
      <w:r w:rsidRPr="007702E5">
        <w:rPr>
          <w:rFonts w:ascii="Trebuchet MS" w:hAnsi="Trebuchet MS" w:cs="TTE4D20368t00"/>
          <w:color w:val="000000"/>
        </w:rPr>
        <w:t xml:space="preserve">servicio” y cursos puntuales dentro, y </w:t>
      </w:r>
      <w:r w:rsidRPr="007702E5">
        <w:rPr>
          <w:rFonts w:ascii="Trebuchet MS" w:hAnsi="Trebuchet MS" w:cs="TTE4D20368t00"/>
          <w:color w:val="000000"/>
        </w:rPr>
        <w:lastRenderedPageBreak/>
        <w:t>para, la organización. Se trata de personal que ha alcanzado ciertos</w:t>
      </w:r>
      <w:r>
        <w:rPr>
          <w:rFonts w:ascii="Trebuchet MS" w:hAnsi="Trebuchet MS" w:cs="TTE4D20368t00"/>
          <w:color w:val="000000"/>
        </w:rPr>
        <w:t xml:space="preserve"> </w:t>
      </w:r>
      <w:r w:rsidRPr="007702E5">
        <w:rPr>
          <w:rFonts w:ascii="Trebuchet MS" w:hAnsi="Trebuchet MS" w:cs="TTE4D20368t00"/>
          <w:color w:val="000000"/>
        </w:rPr>
        <w:t>niveles de profesionalidad en la función específica que cumple.</w:t>
      </w:r>
    </w:p>
    <w:p w14:paraId="46682689"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Symbol"/>
          <w:color w:val="000000"/>
        </w:rPr>
        <w:t xml:space="preserve">• </w:t>
      </w:r>
      <w:r w:rsidRPr="007702E5">
        <w:rPr>
          <w:rFonts w:ascii="Trebuchet MS" w:hAnsi="Trebuchet MS" w:cs="TTE4D20368t00"/>
          <w:color w:val="000000"/>
        </w:rPr>
        <w:t>Personal que ingresa a la organización con estudios técnicos relacionados con la administración y la</w:t>
      </w:r>
      <w:r>
        <w:rPr>
          <w:rFonts w:ascii="Trebuchet MS" w:hAnsi="Trebuchet MS" w:cs="TTE4D20368t00"/>
          <w:color w:val="000000"/>
        </w:rPr>
        <w:t xml:space="preserve"> </w:t>
      </w:r>
      <w:r w:rsidRPr="007702E5">
        <w:rPr>
          <w:rFonts w:ascii="Trebuchet MS" w:hAnsi="Trebuchet MS" w:cs="TTE4D20368t00"/>
          <w:color w:val="000000"/>
        </w:rPr>
        <w:t>contabilidad. Este personal se diferencia del personal idóneo por cuanto puede desempeñarse con autonomía y</w:t>
      </w:r>
      <w:r>
        <w:rPr>
          <w:rFonts w:ascii="Trebuchet MS" w:hAnsi="Trebuchet MS" w:cs="TTE4D20368t00"/>
          <w:color w:val="000000"/>
        </w:rPr>
        <w:t xml:space="preserve"> </w:t>
      </w:r>
      <w:r w:rsidRPr="007702E5">
        <w:rPr>
          <w:rFonts w:ascii="Trebuchet MS" w:hAnsi="Trebuchet MS" w:cs="TTE4D20368t00"/>
          <w:color w:val="000000"/>
        </w:rPr>
        <w:t>eficiencia en las áreas contable, financiera, de recursos humanos, de compras y de comercialización,</w:t>
      </w:r>
      <w:r>
        <w:rPr>
          <w:rFonts w:ascii="Trebuchet MS" w:hAnsi="Trebuchet MS" w:cs="TTE4D20368t00"/>
          <w:color w:val="000000"/>
        </w:rPr>
        <w:t xml:space="preserve"> </w:t>
      </w:r>
      <w:r w:rsidRPr="007702E5">
        <w:rPr>
          <w:rFonts w:ascii="Trebuchet MS" w:hAnsi="Trebuchet MS" w:cs="TTE4D20368t00"/>
          <w:color w:val="000000"/>
        </w:rPr>
        <w:t>resolviendo adecuadamente las situaciones problemáticas previsibles y frecuentes que se presentan. Al mismo</w:t>
      </w:r>
      <w:r>
        <w:rPr>
          <w:rFonts w:ascii="Trebuchet MS" w:hAnsi="Trebuchet MS" w:cs="TTE4D20368t00"/>
          <w:color w:val="000000"/>
        </w:rPr>
        <w:t xml:space="preserve"> </w:t>
      </w:r>
      <w:r w:rsidRPr="007702E5">
        <w:rPr>
          <w:rFonts w:ascii="Trebuchet MS" w:hAnsi="Trebuchet MS" w:cs="TTE4D20368t00"/>
          <w:color w:val="000000"/>
        </w:rPr>
        <w:t>tiempo está capacitado para considerar los efectos de sus decisiones tanto en otras áreas funcionales como en</w:t>
      </w:r>
      <w:r>
        <w:rPr>
          <w:rFonts w:ascii="Trebuchet MS" w:hAnsi="Trebuchet MS" w:cs="TTE4D20368t00"/>
          <w:color w:val="000000"/>
        </w:rPr>
        <w:t xml:space="preserve"> </w:t>
      </w:r>
      <w:r w:rsidRPr="007702E5">
        <w:rPr>
          <w:rFonts w:ascii="Trebuchet MS" w:hAnsi="Trebuchet MS" w:cs="TTE4D20368t00"/>
          <w:color w:val="000000"/>
        </w:rPr>
        <w:t>la organización en su conjunto. Puede ocupar posiciones de mando medio y, con una actualización de</w:t>
      </w:r>
      <w:r>
        <w:rPr>
          <w:rFonts w:ascii="Trebuchet MS" w:hAnsi="Trebuchet MS" w:cs="TTE4D20368t00"/>
          <w:color w:val="000000"/>
        </w:rPr>
        <w:t xml:space="preserve"> </w:t>
      </w:r>
      <w:r w:rsidRPr="007702E5">
        <w:rPr>
          <w:rFonts w:ascii="Trebuchet MS" w:hAnsi="Trebuchet MS" w:cs="TTE4D20368t00"/>
          <w:color w:val="000000"/>
        </w:rPr>
        <w:t>conocimientos o una capacitación específica adicional, su formación técnica de base le posibilita la movilidad</w:t>
      </w:r>
      <w:r>
        <w:rPr>
          <w:rFonts w:ascii="Trebuchet MS" w:hAnsi="Trebuchet MS" w:cs="TTE4D20368t00"/>
          <w:color w:val="000000"/>
        </w:rPr>
        <w:t xml:space="preserve"> </w:t>
      </w:r>
      <w:r w:rsidRPr="007702E5">
        <w:rPr>
          <w:rFonts w:ascii="Trebuchet MS" w:hAnsi="Trebuchet MS" w:cs="TTE4D20368t00"/>
          <w:color w:val="000000"/>
        </w:rPr>
        <w:t>horizontal dentro de la organización.</w:t>
      </w:r>
    </w:p>
    <w:p w14:paraId="249B4172"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En cambio, el segundo grupo de actividades se encuentra reservado a los propietarios, especialistas y ejecutivos. Se</w:t>
      </w:r>
      <w:r>
        <w:rPr>
          <w:rFonts w:ascii="Trebuchet MS" w:hAnsi="Trebuchet MS" w:cs="TTE4D20368t00"/>
          <w:color w:val="000000"/>
        </w:rPr>
        <w:t xml:space="preserve"> </w:t>
      </w:r>
      <w:r w:rsidRPr="007702E5">
        <w:rPr>
          <w:rFonts w:ascii="Trebuchet MS" w:hAnsi="Trebuchet MS" w:cs="TTE4D20368t00"/>
          <w:color w:val="000000"/>
        </w:rPr>
        <w:t>trata de personal con mayor nivel de formación formal superior especializada o universitaria de grado y posgrado. Sus</w:t>
      </w:r>
      <w:r>
        <w:rPr>
          <w:rFonts w:ascii="Trebuchet MS" w:hAnsi="Trebuchet MS" w:cs="TTE4D20368t00"/>
          <w:color w:val="000000"/>
        </w:rPr>
        <w:t xml:space="preserve"> </w:t>
      </w:r>
      <w:r w:rsidRPr="007702E5">
        <w:rPr>
          <w:rFonts w:ascii="Trebuchet MS" w:hAnsi="Trebuchet MS" w:cs="TTE4D20368t00"/>
          <w:color w:val="000000"/>
        </w:rPr>
        <w:t>actividades se caracterizan por ser, en su mayoría, no rutinarias y requerir la toma de decisiones no programadas</w:t>
      </w:r>
      <w:r>
        <w:rPr>
          <w:rFonts w:ascii="Trebuchet MS" w:hAnsi="Trebuchet MS" w:cs="TTE4D20368t00"/>
          <w:color w:val="000000"/>
        </w:rPr>
        <w:t xml:space="preserve"> </w:t>
      </w:r>
      <w:r w:rsidRPr="007702E5">
        <w:rPr>
          <w:rFonts w:ascii="Trebuchet MS" w:hAnsi="Trebuchet MS" w:cs="TTE4D20368t00"/>
          <w:color w:val="000000"/>
        </w:rPr>
        <w:t>operando en amplios contextos de autonomía profesional.</w:t>
      </w:r>
    </w:p>
    <w:p w14:paraId="732A6690"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 xml:space="preserve">Por lo tanto, el área ocupacional específica del técnico medio es la </w:t>
      </w:r>
      <w:r w:rsidRPr="007702E5">
        <w:rPr>
          <w:rFonts w:ascii="Trebuchet MS" w:hAnsi="Trebuchet MS" w:cs="TTE4802A80t00"/>
          <w:color w:val="000000"/>
        </w:rPr>
        <w:t xml:space="preserve">gestión organizacional </w:t>
      </w:r>
      <w:r w:rsidRPr="007702E5">
        <w:rPr>
          <w:rFonts w:ascii="Trebuchet MS" w:hAnsi="Trebuchet MS" w:cs="TTE4D20368t00"/>
          <w:color w:val="000000"/>
        </w:rPr>
        <w:t>y comprende actividades</w:t>
      </w:r>
      <w:r>
        <w:rPr>
          <w:rFonts w:ascii="Trebuchet MS" w:hAnsi="Trebuchet MS" w:cs="TTE4D20368t00"/>
          <w:color w:val="000000"/>
        </w:rPr>
        <w:t xml:space="preserve"> </w:t>
      </w:r>
      <w:r w:rsidRPr="007702E5">
        <w:rPr>
          <w:rFonts w:ascii="Trebuchet MS" w:hAnsi="Trebuchet MS" w:cs="TTE4D20368t00"/>
          <w:color w:val="000000"/>
        </w:rPr>
        <w:t>que hacen al desarrollo de tareas y toma de decisiones programadas relacionadas con la operación de compras y</w:t>
      </w:r>
      <w:r>
        <w:rPr>
          <w:rFonts w:ascii="Trebuchet MS" w:hAnsi="Trebuchet MS" w:cs="TTE4D20368t00"/>
          <w:color w:val="000000"/>
        </w:rPr>
        <w:t xml:space="preserve"> </w:t>
      </w:r>
      <w:r w:rsidRPr="007702E5">
        <w:rPr>
          <w:rFonts w:ascii="Trebuchet MS" w:hAnsi="Trebuchet MS" w:cs="TTE4D20368t00"/>
          <w:color w:val="000000"/>
        </w:rPr>
        <w:t>ventas, la gestión de los recursos humanos, la gestión de los fondos y el registro contable. Además, está capacitado</w:t>
      </w:r>
      <w:r>
        <w:rPr>
          <w:rFonts w:ascii="Trebuchet MS" w:hAnsi="Trebuchet MS" w:cs="TTE4D20368t00"/>
          <w:color w:val="000000"/>
        </w:rPr>
        <w:t xml:space="preserve"> </w:t>
      </w:r>
      <w:r w:rsidRPr="007702E5">
        <w:rPr>
          <w:rFonts w:ascii="Trebuchet MS" w:hAnsi="Trebuchet MS" w:cs="TTE4D20368t00"/>
          <w:color w:val="000000"/>
        </w:rPr>
        <w:t>para colaborar en algunas actividades relacionadas con la planificación y control organizacional conforme se explicita</w:t>
      </w:r>
      <w:r>
        <w:rPr>
          <w:rFonts w:ascii="Trebuchet MS" w:hAnsi="Trebuchet MS" w:cs="TTE4D20368t00"/>
          <w:color w:val="000000"/>
        </w:rPr>
        <w:t xml:space="preserve"> </w:t>
      </w:r>
      <w:r w:rsidRPr="007702E5">
        <w:rPr>
          <w:rFonts w:ascii="Trebuchet MS" w:hAnsi="Trebuchet MS" w:cs="TTE4D20368t00"/>
          <w:color w:val="000000"/>
        </w:rPr>
        <w:t>en el perfil profesional. Asimismo, el técnico está capacitado para desempeñar actividades de supervisión sobre otro</w:t>
      </w:r>
      <w:r>
        <w:rPr>
          <w:rFonts w:ascii="Trebuchet MS" w:hAnsi="Trebuchet MS" w:cs="TTE4D20368t00"/>
          <w:color w:val="000000"/>
        </w:rPr>
        <w:t xml:space="preserve"> </w:t>
      </w:r>
      <w:r w:rsidRPr="007702E5">
        <w:rPr>
          <w:rFonts w:ascii="Trebuchet MS" w:hAnsi="Trebuchet MS" w:cs="TTE4D20368t00"/>
          <w:color w:val="000000"/>
        </w:rPr>
        <w:t>personal de menor o igual formación formal. Dentro del esquema organizacional se lo considera un mando medio.</w:t>
      </w:r>
    </w:p>
    <w:p w14:paraId="3CAD8C56"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Debe señalarse que las actividades de gestión organizacional desempeñadas por el técnico se ajustan en cuanto a sus</w:t>
      </w:r>
      <w:r>
        <w:rPr>
          <w:rFonts w:ascii="Trebuchet MS" w:hAnsi="Trebuchet MS" w:cs="TTE4D20368t00"/>
          <w:color w:val="000000"/>
        </w:rPr>
        <w:t xml:space="preserve"> </w:t>
      </w:r>
      <w:r w:rsidRPr="007702E5">
        <w:rPr>
          <w:rFonts w:ascii="Trebuchet MS" w:hAnsi="Trebuchet MS" w:cs="TTE4D20368t00"/>
          <w:color w:val="000000"/>
        </w:rPr>
        <w:t>alcances de acuerdo con el tipo de organización en las que se llevan a cabo.</w:t>
      </w:r>
    </w:p>
    <w:p w14:paraId="68ED99FA"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En las PYMEs la gestión organizacional pierde su carácter específico y se engloba en la totalidad de la gestión</w:t>
      </w:r>
      <w:r>
        <w:rPr>
          <w:rFonts w:ascii="Trebuchet MS" w:hAnsi="Trebuchet MS" w:cs="TTE4D20368t00"/>
          <w:color w:val="000000"/>
        </w:rPr>
        <w:t xml:space="preserve"> </w:t>
      </w:r>
      <w:r w:rsidRPr="007702E5">
        <w:rPr>
          <w:rFonts w:ascii="Trebuchet MS" w:hAnsi="Trebuchet MS" w:cs="TTE4D20368t00"/>
          <w:color w:val="000000"/>
        </w:rPr>
        <w:t>empresarial, por lo que el alcance de la actividad profesional del técnico comprende a la totalidad de la</w:t>
      </w:r>
      <w:r>
        <w:rPr>
          <w:rFonts w:ascii="Trebuchet MS" w:hAnsi="Trebuchet MS" w:cs="TTE4D20368t00"/>
          <w:color w:val="000000"/>
        </w:rPr>
        <w:t xml:space="preserve"> PYME </w:t>
      </w:r>
      <w:r>
        <w:rPr>
          <w:rStyle w:val="Refdenotaalpie"/>
          <w:rFonts w:cs="TTE4D20368t00"/>
          <w:color w:val="000000"/>
        </w:rPr>
        <w:footnoteReference w:id="3"/>
      </w:r>
      <w:r w:rsidRPr="007702E5">
        <w:rPr>
          <w:rFonts w:ascii="Trebuchet MS" w:hAnsi="Trebuchet MS" w:cs="TTE4D20368t00"/>
          <w:color w:val="000000"/>
        </w:rPr>
        <w:t>. Debido</w:t>
      </w:r>
      <w:r>
        <w:rPr>
          <w:rFonts w:ascii="Trebuchet MS" w:hAnsi="Trebuchet MS" w:cs="TTE4D20368t00"/>
          <w:color w:val="000000"/>
        </w:rPr>
        <w:t xml:space="preserve"> </w:t>
      </w:r>
      <w:r w:rsidRPr="007702E5">
        <w:rPr>
          <w:rFonts w:ascii="Trebuchet MS" w:hAnsi="Trebuchet MS" w:cs="TTE4D20368t00"/>
          <w:color w:val="000000"/>
        </w:rPr>
        <w:t>a la ausencia parcial o total de división funcional la toma de decisiones implica un grado de conceptualización</w:t>
      </w:r>
      <w:r>
        <w:rPr>
          <w:rFonts w:ascii="Trebuchet MS" w:hAnsi="Trebuchet MS" w:cs="TTE4D20368t00"/>
          <w:color w:val="000000"/>
        </w:rPr>
        <w:t xml:space="preserve"> </w:t>
      </w:r>
      <w:r w:rsidRPr="007702E5">
        <w:rPr>
          <w:rFonts w:ascii="Trebuchet MS" w:hAnsi="Trebuchet MS" w:cs="TTE4D20368t00"/>
          <w:color w:val="000000"/>
        </w:rPr>
        <w:t>abarcativo de todos los sectores de la organización y, por lo tanto, demandan polivalencia en los conocimientos y</w:t>
      </w:r>
      <w:r>
        <w:rPr>
          <w:rFonts w:ascii="Trebuchet MS" w:hAnsi="Trebuchet MS" w:cs="TTE4D20368t00"/>
          <w:color w:val="000000"/>
        </w:rPr>
        <w:t xml:space="preserve"> </w:t>
      </w:r>
      <w:r w:rsidRPr="007702E5">
        <w:rPr>
          <w:rFonts w:ascii="Trebuchet MS" w:hAnsi="Trebuchet MS" w:cs="TTE4D20368t00"/>
          <w:color w:val="000000"/>
        </w:rPr>
        <w:t>habilidades para resolver las distintas situaciones que se presentan. En este tipo de organizaciones el técnico puede</w:t>
      </w:r>
      <w:r>
        <w:rPr>
          <w:rFonts w:ascii="Trebuchet MS" w:hAnsi="Trebuchet MS" w:cs="TTE4D20368t00"/>
          <w:color w:val="000000"/>
        </w:rPr>
        <w:t xml:space="preserve"> </w:t>
      </w:r>
      <w:r w:rsidRPr="007702E5">
        <w:rPr>
          <w:rFonts w:ascii="Trebuchet MS" w:hAnsi="Trebuchet MS" w:cs="TTE4D20368t00"/>
          <w:color w:val="000000"/>
        </w:rPr>
        <w:t>asistir a los propietarios y profesionales externos en la toma de decisiones.</w:t>
      </w:r>
    </w:p>
    <w:p w14:paraId="7E390ABF"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En las microempresas y en los emprendimientos personales donde los integrantes realizan múltiples tareas (de</w:t>
      </w:r>
      <w:r>
        <w:rPr>
          <w:rFonts w:ascii="Trebuchet MS" w:hAnsi="Trebuchet MS" w:cs="TTE4D20368t00"/>
          <w:color w:val="000000"/>
        </w:rPr>
        <w:t xml:space="preserve"> </w:t>
      </w:r>
      <w:r w:rsidRPr="007702E5">
        <w:rPr>
          <w:rFonts w:ascii="Trebuchet MS" w:hAnsi="Trebuchet MS" w:cs="TTE4D20368t00"/>
          <w:color w:val="000000"/>
        </w:rPr>
        <w:t xml:space="preserve">producción, comercialización, etc.) el técnico asume, adicionalmente, no sólo las </w:t>
      </w:r>
      <w:r w:rsidRPr="007702E5">
        <w:rPr>
          <w:rFonts w:ascii="Trebuchet MS" w:hAnsi="Trebuchet MS" w:cs="TTE4D20368t00"/>
          <w:color w:val="000000"/>
        </w:rPr>
        <w:lastRenderedPageBreak/>
        <w:t>funciones de gestión sino también las</w:t>
      </w:r>
      <w:r>
        <w:rPr>
          <w:rFonts w:ascii="Trebuchet MS" w:hAnsi="Trebuchet MS" w:cs="TTE4D20368t00"/>
          <w:color w:val="000000"/>
        </w:rPr>
        <w:t xml:space="preserve"> </w:t>
      </w:r>
      <w:r w:rsidRPr="007702E5">
        <w:rPr>
          <w:rFonts w:ascii="Trebuchet MS" w:hAnsi="Trebuchet MS" w:cs="TTE4D20368t00"/>
          <w:color w:val="000000"/>
        </w:rPr>
        <w:t>de dirección y planeamiento estratégico. Aún cuando estas funciones no están especificadas en el perfil profesional, el</w:t>
      </w:r>
      <w:r>
        <w:rPr>
          <w:rFonts w:ascii="Trebuchet MS" w:hAnsi="Trebuchet MS" w:cs="TTE4D20368t00"/>
          <w:color w:val="000000"/>
        </w:rPr>
        <w:t xml:space="preserve"> </w:t>
      </w:r>
      <w:r w:rsidRPr="007702E5">
        <w:rPr>
          <w:rFonts w:ascii="Trebuchet MS" w:hAnsi="Trebuchet MS" w:cs="TTE4D20368t00"/>
          <w:color w:val="000000"/>
        </w:rPr>
        <w:t>técnico está formado con los conocimientos básicos y las capacidades necesarias para desarrollarlas de forma</w:t>
      </w:r>
      <w:r>
        <w:rPr>
          <w:rFonts w:ascii="Trebuchet MS" w:hAnsi="Trebuchet MS" w:cs="TTE4D20368t00"/>
          <w:color w:val="000000"/>
        </w:rPr>
        <w:t xml:space="preserve"> </w:t>
      </w:r>
      <w:r w:rsidRPr="007702E5">
        <w:rPr>
          <w:rFonts w:ascii="Trebuchet MS" w:hAnsi="Trebuchet MS" w:cs="TTE4D20368t00"/>
          <w:color w:val="000000"/>
        </w:rPr>
        <w:t>simplificada en este tipo de organizaciones</w:t>
      </w:r>
      <w:r>
        <w:rPr>
          <w:rFonts w:ascii="Trebuchet MS" w:hAnsi="Trebuchet MS" w:cs="TTE4D20368t00"/>
          <w:color w:val="000000"/>
        </w:rPr>
        <w:t xml:space="preserve"> </w:t>
      </w:r>
      <w:r>
        <w:rPr>
          <w:rStyle w:val="Refdenotaalpie"/>
          <w:rFonts w:cs="TTE4D20368t00"/>
          <w:color w:val="000000"/>
        </w:rPr>
        <w:footnoteReference w:id="4"/>
      </w:r>
      <w:r w:rsidRPr="007702E5">
        <w:rPr>
          <w:rFonts w:ascii="Trebuchet MS" w:hAnsi="Trebuchet MS" w:cs="TTE4D20368t00"/>
          <w:color w:val="000000"/>
        </w:rPr>
        <w:t>.</w:t>
      </w:r>
    </w:p>
    <w:p w14:paraId="6D5E360C"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Por el contrario, en las grandes organizaciones donde la departamentalización y la especialización dominan la lógica de</w:t>
      </w:r>
      <w:r>
        <w:rPr>
          <w:rFonts w:ascii="Trebuchet MS" w:hAnsi="Trebuchet MS" w:cs="TTE4D20368t00"/>
          <w:color w:val="000000"/>
        </w:rPr>
        <w:t xml:space="preserve"> </w:t>
      </w:r>
      <w:r w:rsidRPr="007702E5">
        <w:rPr>
          <w:rFonts w:ascii="Trebuchet MS" w:hAnsi="Trebuchet MS" w:cs="TTE4D20368t00"/>
          <w:color w:val="000000"/>
        </w:rPr>
        <w:t>la administración, el técnico desempeña sus funciones dentro de un área funcional o departamento donde, incluso,</w:t>
      </w:r>
      <w:r>
        <w:rPr>
          <w:rFonts w:ascii="Trebuchet MS" w:hAnsi="Trebuchet MS" w:cs="TTE4D20368t00"/>
          <w:color w:val="000000"/>
        </w:rPr>
        <w:t xml:space="preserve"> </w:t>
      </w:r>
      <w:r w:rsidRPr="007702E5">
        <w:rPr>
          <w:rFonts w:ascii="Trebuchet MS" w:hAnsi="Trebuchet MS" w:cs="TTE4D20368t00"/>
          <w:color w:val="000000"/>
        </w:rPr>
        <w:t>aparece circunscripto a actividades específicas. En este caso, el técnico actúa con ventaja respecto de los idóneos por</w:t>
      </w:r>
      <w:r>
        <w:rPr>
          <w:rFonts w:ascii="Trebuchet MS" w:hAnsi="Trebuchet MS" w:cs="TTE4D20368t00"/>
          <w:color w:val="000000"/>
        </w:rPr>
        <w:t xml:space="preserve"> </w:t>
      </w:r>
      <w:r w:rsidRPr="007702E5">
        <w:rPr>
          <w:rFonts w:ascii="Trebuchet MS" w:hAnsi="Trebuchet MS" w:cs="TTE4D20368t00"/>
          <w:color w:val="000000"/>
        </w:rPr>
        <w:t>su capacidad de realizar sus actividades profesionales ponderando debidamente su importancia y los efectos que</w:t>
      </w:r>
      <w:r>
        <w:rPr>
          <w:rFonts w:ascii="Trebuchet MS" w:hAnsi="Trebuchet MS" w:cs="TTE4D20368t00"/>
          <w:color w:val="000000"/>
        </w:rPr>
        <w:t xml:space="preserve"> </w:t>
      </w:r>
      <w:r w:rsidRPr="007702E5">
        <w:rPr>
          <w:rFonts w:ascii="Trebuchet MS" w:hAnsi="Trebuchet MS" w:cs="TTE4D20368t00"/>
          <w:color w:val="000000"/>
        </w:rPr>
        <w:t>produce sobre el trabajo de otros y sobre la organización en su conjunto.</w:t>
      </w:r>
    </w:p>
    <w:p w14:paraId="524C6385"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Es esta una diferencia fundamental, tanto respecto de la formación del perito mercantil caracterizada por su fuerte</w:t>
      </w:r>
      <w:r>
        <w:rPr>
          <w:rFonts w:ascii="Trebuchet MS" w:hAnsi="Trebuchet MS" w:cs="TTE4D20368t00"/>
          <w:color w:val="000000"/>
        </w:rPr>
        <w:t xml:space="preserve"> </w:t>
      </w:r>
      <w:r w:rsidRPr="007702E5">
        <w:rPr>
          <w:rFonts w:ascii="Trebuchet MS" w:hAnsi="Trebuchet MS" w:cs="TTE4D20368t00"/>
          <w:color w:val="000000"/>
        </w:rPr>
        <w:t>vinculación a tareas contables (hoy altamente informatizadas), como de la que actualmente se propone para el</w:t>
      </w:r>
      <w:r>
        <w:rPr>
          <w:rFonts w:ascii="Trebuchet MS" w:hAnsi="Trebuchet MS" w:cs="TTE4D20368t00"/>
          <w:color w:val="000000"/>
        </w:rPr>
        <w:t xml:space="preserve"> </w:t>
      </w:r>
      <w:r w:rsidRPr="007702E5">
        <w:rPr>
          <w:rFonts w:ascii="Trebuchet MS" w:hAnsi="Trebuchet MS" w:cs="TTE4D20368t00"/>
          <w:color w:val="000000"/>
        </w:rPr>
        <w:t>secundario orientado</w:t>
      </w:r>
      <w:r>
        <w:rPr>
          <w:rFonts w:ascii="Trebuchet MS" w:hAnsi="Trebuchet MS" w:cs="TTE4D20368t00"/>
          <w:color w:val="000000"/>
        </w:rPr>
        <w:t xml:space="preserve"> </w:t>
      </w:r>
      <w:r>
        <w:rPr>
          <w:rStyle w:val="Refdenotaalpie"/>
          <w:rFonts w:cs="TTE4D20368t00"/>
          <w:color w:val="000000"/>
        </w:rPr>
        <w:footnoteReference w:id="5"/>
      </w:r>
      <w:r w:rsidRPr="007702E5">
        <w:rPr>
          <w:rFonts w:ascii="Trebuchet MS" w:hAnsi="Trebuchet MS" w:cs="TTE4D20368t00"/>
          <w:color w:val="000000"/>
        </w:rPr>
        <w:t xml:space="preserve"> que, dado sus objetivos de formación aborda con mayor grado de generalidad los conocimientos</w:t>
      </w:r>
      <w:r>
        <w:rPr>
          <w:rFonts w:ascii="Trebuchet MS" w:hAnsi="Trebuchet MS" w:cs="TTE4D20368t00"/>
          <w:color w:val="000000"/>
        </w:rPr>
        <w:t xml:space="preserve"> </w:t>
      </w:r>
      <w:r w:rsidRPr="007702E5">
        <w:rPr>
          <w:rFonts w:ascii="Trebuchet MS" w:hAnsi="Trebuchet MS" w:cs="TTE4D20368t00"/>
          <w:color w:val="000000"/>
        </w:rPr>
        <w:t>propios del área de la Administración.</w:t>
      </w:r>
    </w:p>
    <w:p w14:paraId="5792B437" w14:textId="77777777" w:rsidR="000C1033" w:rsidRDefault="000C1033" w:rsidP="000C1033">
      <w:pPr>
        <w:autoSpaceDE w:val="0"/>
        <w:autoSpaceDN w:val="0"/>
        <w:adjustRightInd w:val="0"/>
        <w:jc w:val="both"/>
        <w:rPr>
          <w:rFonts w:ascii="Trebuchet MS" w:hAnsi="Trebuchet MS" w:cs="Helvetica-Bold"/>
          <w:b/>
          <w:bCs/>
          <w:color w:val="000000"/>
        </w:rPr>
      </w:pPr>
    </w:p>
    <w:p w14:paraId="32188616" w14:textId="77777777" w:rsidR="000C1033" w:rsidRPr="007702E5" w:rsidRDefault="000C1033" w:rsidP="000C1033">
      <w:pPr>
        <w:autoSpaceDE w:val="0"/>
        <w:autoSpaceDN w:val="0"/>
        <w:adjustRightInd w:val="0"/>
        <w:jc w:val="both"/>
        <w:rPr>
          <w:rFonts w:ascii="Trebuchet MS" w:hAnsi="Trebuchet MS" w:cs="Helvetica-Bold"/>
          <w:b/>
          <w:bCs/>
          <w:color w:val="000000"/>
        </w:rPr>
      </w:pPr>
      <w:r w:rsidRPr="007702E5">
        <w:rPr>
          <w:rFonts w:ascii="Trebuchet MS" w:hAnsi="Trebuchet MS" w:cs="Helvetica-Bold"/>
          <w:b/>
          <w:bCs/>
          <w:color w:val="000000"/>
        </w:rPr>
        <w:t>2.2 Funciones que ejerce el profesional</w:t>
      </w:r>
    </w:p>
    <w:p w14:paraId="71DCC73E"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A continuación se presentan funciones y subfunciones del perfil profesional del técnico en las cuales pueden</w:t>
      </w:r>
      <w:r>
        <w:rPr>
          <w:rFonts w:ascii="Trebuchet MS" w:hAnsi="Trebuchet MS" w:cs="TTE4D20368t00"/>
          <w:color w:val="000000"/>
        </w:rPr>
        <w:t xml:space="preserve"> </w:t>
      </w:r>
      <w:r w:rsidRPr="007702E5">
        <w:rPr>
          <w:rFonts w:ascii="Trebuchet MS" w:hAnsi="Trebuchet MS" w:cs="TTE4D20368t00"/>
          <w:color w:val="000000"/>
        </w:rPr>
        <w:t>identificarse las actividades.</w:t>
      </w:r>
    </w:p>
    <w:p w14:paraId="3DD479C7"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Las actividades del técnico han sido agrupadas en subfunciones que corresponden a integraciones de actividades</w:t>
      </w:r>
      <w:r>
        <w:rPr>
          <w:rFonts w:ascii="Trebuchet MS" w:hAnsi="Trebuchet MS" w:cs="TTE4D20368t00"/>
          <w:color w:val="000000"/>
        </w:rPr>
        <w:t xml:space="preserve"> </w:t>
      </w:r>
      <w:r w:rsidRPr="007702E5">
        <w:rPr>
          <w:rFonts w:ascii="Trebuchet MS" w:hAnsi="Trebuchet MS" w:cs="TTE4D20368t00"/>
          <w:color w:val="000000"/>
        </w:rPr>
        <w:t>complejas conducentes a un resultado significativo para el proceso administrativo. Las actividades dentro de una</w:t>
      </w:r>
      <w:r>
        <w:rPr>
          <w:rFonts w:ascii="Trebuchet MS" w:hAnsi="Trebuchet MS" w:cs="TTE4D20368t00"/>
          <w:color w:val="000000"/>
        </w:rPr>
        <w:t xml:space="preserve"> </w:t>
      </w:r>
      <w:r w:rsidRPr="007702E5">
        <w:rPr>
          <w:rFonts w:ascii="Trebuchet MS" w:hAnsi="Trebuchet MS" w:cs="TTE4D20368t00"/>
          <w:color w:val="000000"/>
        </w:rPr>
        <w:t>subfunción se han ordenado en forma secuencial, si bien en algunos casos –en el proceso real– un grupo de ellas se</w:t>
      </w:r>
      <w:r>
        <w:rPr>
          <w:rFonts w:ascii="Trebuchet MS" w:hAnsi="Trebuchet MS" w:cs="TTE4D20368t00"/>
          <w:color w:val="000000"/>
        </w:rPr>
        <w:t xml:space="preserve"> </w:t>
      </w:r>
      <w:r w:rsidRPr="007702E5">
        <w:rPr>
          <w:rFonts w:ascii="Trebuchet MS" w:hAnsi="Trebuchet MS" w:cs="TTE4D20368t00"/>
          <w:color w:val="000000"/>
        </w:rPr>
        <w:t>ejecuta simultáneamente con otras actividades de la misma subfunción.</w:t>
      </w:r>
    </w:p>
    <w:p w14:paraId="1B50A2A2"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En algunos casos –a nivel de subfunción- se incluyen observaciones a fin de resaltar las actividades más significativas</w:t>
      </w:r>
      <w:r>
        <w:rPr>
          <w:rFonts w:ascii="Trebuchet MS" w:hAnsi="Trebuchet MS" w:cs="TTE4D20368t00"/>
          <w:color w:val="000000"/>
        </w:rPr>
        <w:t xml:space="preserve"> </w:t>
      </w:r>
      <w:r w:rsidRPr="007702E5">
        <w:rPr>
          <w:rFonts w:ascii="Trebuchet MS" w:hAnsi="Trebuchet MS" w:cs="TTE4D20368t00"/>
          <w:color w:val="000000"/>
        </w:rPr>
        <w:t>de esas subfunciones. Dichas actividades son el núcleo de la subfunción por su grado de relevancia y complejidad en el</w:t>
      </w:r>
      <w:r>
        <w:rPr>
          <w:rFonts w:ascii="Trebuchet MS" w:hAnsi="Trebuchet MS" w:cs="TTE4D20368t00"/>
          <w:color w:val="000000"/>
        </w:rPr>
        <w:t xml:space="preserve"> </w:t>
      </w:r>
      <w:r w:rsidRPr="007702E5">
        <w:rPr>
          <w:rFonts w:ascii="Trebuchet MS" w:hAnsi="Trebuchet MS" w:cs="TTE4D20368t00"/>
          <w:color w:val="000000"/>
        </w:rPr>
        <w:t xml:space="preserve">proceso administrativo. En ellas el foco está puesto en el </w:t>
      </w:r>
      <w:r w:rsidRPr="007702E5">
        <w:rPr>
          <w:rFonts w:ascii="Trebuchet MS" w:hAnsi="Trebuchet MS" w:cs="TTE4BF5888t00"/>
          <w:color w:val="000000"/>
        </w:rPr>
        <w:t xml:space="preserve">para qué </w:t>
      </w:r>
      <w:r w:rsidRPr="007702E5">
        <w:rPr>
          <w:rFonts w:ascii="Trebuchet MS" w:hAnsi="Trebuchet MS" w:cs="TTE4D20368t00"/>
          <w:color w:val="000000"/>
        </w:rPr>
        <w:t xml:space="preserve">se realizan y en el </w:t>
      </w:r>
      <w:r w:rsidRPr="007702E5">
        <w:rPr>
          <w:rFonts w:ascii="Trebuchet MS" w:hAnsi="Trebuchet MS" w:cs="TTE4BF5888t00"/>
          <w:color w:val="000000"/>
        </w:rPr>
        <w:t xml:space="preserve">efecto </w:t>
      </w:r>
      <w:r w:rsidRPr="007702E5">
        <w:rPr>
          <w:rFonts w:ascii="Trebuchet MS" w:hAnsi="Trebuchet MS" w:cs="TTE4D20368t00"/>
          <w:color w:val="000000"/>
        </w:rPr>
        <w:t>que su realización produce.</w:t>
      </w:r>
    </w:p>
    <w:p w14:paraId="7F7BE46F"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Estas actividades mantienen una relación compleja con otras actividades –de la misma función o de otras- y/o conllevan</w:t>
      </w:r>
      <w:r>
        <w:rPr>
          <w:rFonts w:ascii="Trebuchet MS" w:hAnsi="Trebuchet MS" w:cs="TTE4D20368t00"/>
          <w:color w:val="000000"/>
        </w:rPr>
        <w:t xml:space="preserve"> </w:t>
      </w:r>
      <w:r w:rsidRPr="007702E5">
        <w:rPr>
          <w:rFonts w:ascii="Trebuchet MS" w:hAnsi="Trebuchet MS" w:cs="TTE4D20368t00"/>
          <w:color w:val="000000"/>
        </w:rPr>
        <w:t>la toma de decisiones. Su análisis en el desarrollo de la formación muestra el amplio margen de iniciativa del técnico</w:t>
      </w:r>
      <w:r>
        <w:rPr>
          <w:rFonts w:ascii="Trebuchet MS" w:hAnsi="Trebuchet MS" w:cs="TTE4D20368t00"/>
          <w:color w:val="000000"/>
        </w:rPr>
        <w:t xml:space="preserve"> </w:t>
      </w:r>
      <w:r w:rsidRPr="007702E5">
        <w:rPr>
          <w:rFonts w:ascii="Trebuchet MS" w:hAnsi="Trebuchet MS" w:cs="TTE4D20368t00"/>
          <w:color w:val="000000"/>
        </w:rPr>
        <w:t>secundario en Gestión y Administración de las Organizaciones.</w:t>
      </w:r>
    </w:p>
    <w:p w14:paraId="4EF77062"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En otras subfunciones no se incluyen observaciones debido al carácter predominantemente instrumental de todas las</w:t>
      </w:r>
      <w:r>
        <w:rPr>
          <w:rFonts w:ascii="Trebuchet MS" w:hAnsi="Trebuchet MS" w:cs="TTE4D20368t00"/>
          <w:color w:val="000000"/>
        </w:rPr>
        <w:t xml:space="preserve"> </w:t>
      </w:r>
      <w:r w:rsidRPr="007702E5">
        <w:rPr>
          <w:rFonts w:ascii="Trebuchet MS" w:hAnsi="Trebuchet MS" w:cs="TTE4D20368t00"/>
          <w:color w:val="000000"/>
        </w:rPr>
        <w:t>actividades de esas subfunciones. En este caso el foco se pone en el cómo –el procedimiento– de su ejecución.</w:t>
      </w:r>
    </w:p>
    <w:p w14:paraId="059F3566" w14:textId="77777777" w:rsidR="000C1033" w:rsidRDefault="000C1033" w:rsidP="000C1033">
      <w:pPr>
        <w:autoSpaceDE w:val="0"/>
        <w:autoSpaceDN w:val="0"/>
        <w:adjustRightInd w:val="0"/>
        <w:jc w:val="both"/>
        <w:rPr>
          <w:rFonts w:ascii="Trebuchet MS" w:hAnsi="Trebuchet MS" w:cs="Helvetica-BoldOblique"/>
          <w:b/>
          <w:bCs/>
          <w:i/>
          <w:iCs/>
          <w:color w:val="000000"/>
        </w:rPr>
      </w:pPr>
    </w:p>
    <w:p w14:paraId="47D03CB5" w14:textId="77777777" w:rsidR="000C1033" w:rsidRPr="007702E5" w:rsidRDefault="000C1033" w:rsidP="000C1033">
      <w:pPr>
        <w:autoSpaceDE w:val="0"/>
        <w:autoSpaceDN w:val="0"/>
        <w:adjustRightInd w:val="0"/>
        <w:jc w:val="both"/>
        <w:rPr>
          <w:rFonts w:ascii="Trebuchet MS" w:hAnsi="Trebuchet MS" w:cs="Helvetica-BoldOblique"/>
          <w:b/>
          <w:bCs/>
          <w:i/>
          <w:iCs/>
          <w:color w:val="000000"/>
        </w:rPr>
      </w:pPr>
      <w:r w:rsidRPr="007702E5">
        <w:rPr>
          <w:rFonts w:ascii="Trebuchet MS" w:hAnsi="Trebuchet MS" w:cs="Helvetica-BoldOblique"/>
          <w:b/>
          <w:bCs/>
          <w:i/>
          <w:iCs/>
          <w:color w:val="000000"/>
        </w:rPr>
        <w:lastRenderedPageBreak/>
        <w:t>ADMINISTRAR LAS COMPRAS</w:t>
      </w:r>
    </w:p>
    <w:p w14:paraId="1AB5BD81"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La función de Administrar las compras integra las actividades relacionadas con el abastecimiento, almacenamiento y</w:t>
      </w:r>
      <w:r>
        <w:rPr>
          <w:rFonts w:ascii="Trebuchet MS" w:hAnsi="Trebuchet MS" w:cs="TTE4D20368t00"/>
          <w:color w:val="000000"/>
        </w:rPr>
        <w:t xml:space="preserve"> </w:t>
      </w:r>
      <w:r w:rsidRPr="007702E5">
        <w:rPr>
          <w:rFonts w:ascii="Trebuchet MS" w:hAnsi="Trebuchet MS" w:cs="TTE4D20368t00"/>
          <w:color w:val="000000"/>
        </w:rPr>
        <w:t>distribución de los insumos (materias primas, materiales, equipamiento, etc.) requeridos por la organización así como al</w:t>
      </w:r>
      <w:r>
        <w:rPr>
          <w:rFonts w:ascii="Trebuchet MS" w:hAnsi="Trebuchet MS" w:cs="TTE4D20368t00"/>
          <w:color w:val="000000"/>
        </w:rPr>
        <w:t xml:space="preserve"> </w:t>
      </w:r>
      <w:r w:rsidRPr="007702E5">
        <w:rPr>
          <w:rFonts w:ascii="Trebuchet MS" w:hAnsi="Trebuchet MS" w:cs="TTE4D20368t00"/>
          <w:color w:val="000000"/>
        </w:rPr>
        <w:t>control de los inventarios.</w:t>
      </w:r>
    </w:p>
    <w:p w14:paraId="4933B7DC" w14:textId="77777777" w:rsidR="000C1033" w:rsidRDefault="000C1033" w:rsidP="000C1033">
      <w:pPr>
        <w:autoSpaceDE w:val="0"/>
        <w:autoSpaceDN w:val="0"/>
        <w:adjustRightInd w:val="0"/>
        <w:jc w:val="both"/>
        <w:rPr>
          <w:rFonts w:ascii="Trebuchet MS" w:hAnsi="Trebuchet MS" w:cs="TTE4802598t00"/>
          <w:color w:val="000000"/>
        </w:rPr>
      </w:pPr>
    </w:p>
    <w:p w14:paraId="60213D06" w14:textId="77777777" w:rsidR="000C1033" w:rsidRPr="001A3717" w:rsidRDefault="000C1033" w:rsidP="000C1033">
      <w:pPr>
        <w:autoSpaceDE w:val="0"/>
        <w:autoSpaceDN w:val="0"/>
        <w:adjustRightInd w:val="0"/>
        <w:jc w:val="both"/>
        <w:rPr>
          <w:rFonts w:ascii="Trebuchet MS" w:hAnsi="Trebuchet MS" w:cs="TTE4802598t00"/>
          <w:b/>
          <w:color w:val="000000"/>
        </w:rPr>
      </w:pPr>
      <w:r w:rsidRPr="001A3717">
        <w:rPr>
          <w:rFonts w:ascii="Trebuchet MS" w:hAnsi="Trebuchet MS" w:cs="TTE4802598t00"/>
          <w:b/>
          <w:color w:val="000000"/>
        </w:rPr>
        <w:t>Programar las compras</w:t>
      </w:r>
    </w:p>
    <w:p w14:paraId="762F01AB"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-recolectar y sistematizar los datos relacionados con los procesos productivos, los inventarios y los proveedores locales</w:t>
      </w:r>
      <w:r>
        <w:rPr>
          <w:rFonts w:ascii="Trebuchet MS" w:hAnsi="Trebuchet MS" w:cs="TTE47F16D8t00"/>
          <w:color w:val="000000"/>
        </w:rPr>
        <w:t xml:space="preserve"> </w:t>
      </w:r>
      <w:r w:rsidRPr="007702E5">
        <w:rPr>
          <w:rFonts w:ascii="Trebuchet MS" w:hAnsi="Trebuchet MS" w:cs="TTE47F16D8t00"/>
          <w:color w:val="000000"/>
        </w:rPr>
        <w:t>y del exterior</w:t>
      </w:r>
    </w:p>
    <w:p w14:paraId="045FEBF2"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-controlar los inventarios predeterminados relacionando las demandas con los inventarios mínimos</w:t>
      </w:r>
    </w:p>
    <w:p w14:paraId="6EEB48E6"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-elaborar un cronograma de las compras en función de las demandas y la disponibilidad de fondos</w:t>
      </w:r>
    </w:p>
    <w:p w14:paraId="5358A347" w14:textId="77777777" w:rsidR="000C1033" w:rsidRPr="007702E5" w:rsidRDefault="000C1033" w:rsidP="000C1033">
      <w:pPr>
        <w:autoSpaceDE w:val="0"/>
        <w:autoSpaceDN w:val="0"/>
        <w:adjustRightInd w:val="0"/>
        <w:jc w:val="both"/>
        <w:rPr>
          <w:rFonts w:ascii="Trebuchet MS" w:hAnsi="Trebuchet MS" w:cs="TTE47F16D8t00"/>
          <w:color w:val="000000"/>
        </w:rPr>
      </w:pPr>
      <w:r>
        <w:rPr>
          <w:rFonts w:ascii="Trebuchet MS" w:hAnsi="Trebuchet MS" w:cs="TTE47F16D8t00"/>
          <w:color w:val="000000"/>
        </w:rPr>
        <w:t>*</w:t>
      </w:r>
      <w:r w:rsidRPr="007702E5">
        <w:rPr>
          <w:rFonts w:ascii="Trebuchet MS" w:hAnsi="Trebuchet MS" w:cs="TTE47F16D8t00"/>
          <w:color w:val="000000"/>
        </w:rPr>
        <w:t>-programar los requerimientos en función de las compras estratégicas según sus tiempos y características</w:t>
      </w:r>
    </w:p>
    <w:p w14:paraId="0A7CC139"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-elaborar informes sobre situaciones no previstas</w:t>
      </w:r>
    </w:p>
    <w:p w14:paraId="6F0D66CB"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-realizar el manejo operativo del inventario</w:t>
      </w:r>
    </w:p>
    <w:p w14:paraId="702D77B3"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-participar en el establecimiento de criterios de preselección y comunicación con los proveedores</w:t>
      </w:r>
    </w:p>
    <w:p w14:paraId="1B55F4E8" w14:textId="77777777" w:rsidR="000C1033" w:rsidRPr="00F57367"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-calcular el efecto financiero de las compras programadas</w:t>
      </w:r>
    </w:p>
    <w:p w14:paraId="4BA12AE4"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Programar las compras implica, en primer lugar, transformar los requerimientos necesarios para mantener los procesos</w:t>
      </w:r>
      <w:r>
        <w:rPr>
          <w:rFonts w:ascii="Trebuchet MS" w:hAnsi="Trebuchet MS" w:cs="TTE4D20368t00"/>
          <w:color w:val="000000"/>
        </w:rPr>
        <w:t xml:space="preserve"> </w:t>
      </w:r>
      <w:r w:rsidRPr="007702E5">
        <w:rPr>
          <w:rFonts w:ascii="Trebuchet MS" w:hAnsi="Trebuchet MS" w:cs="TTE4D20368t00"/>
          <w:color w:val="000000"/>
        </w:rPr>
        <w:t>de la organización convirtiendo las solicitudes de material en una secuencia temporal valorizada.</w:t>
      </w:r>
    </w:p>
    <w:p w14:paraId="00F75907"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Adicionalmente, la programación de compras requiere atender en simultáneo la continuidad del proceso productivo</w:t>
      </w:r>
      <w:r>
        <w:rPr>
          <w:rFonts w:ascii="Trebuchet MS" w:hAnsi="Trebuchet MS" w:cs="TTE4D20368t00"/>
          <w:color w:val="000000"/>
        </w:rPr>
        <w:t xml:space="preserve"> </w:t>
      </w:r>
      <w:r w:rsidRPr="007702E5">
        <w:rPr>
          <w:rFonts w:ascii="Trebuchet MS" w:hAnsi="Trebuchet MS" w:cs="TTE4D20368t00"/>
          <w:color w:val="000000"/>
        </w:rPr>
        <w:t>considerando el efecto financiero (p.e puede llevar al fraccionamiento del pedido, al uso de crédito, a seleccionar</w:t>
      </w:r>
      <w:r>
        <w:rPr>
          <w:rFonts w:ascii="Trebuchet MS" w:hAnsi="Trebuchet MS" w:cs="TTE4D20368t00"/>
          <w:color w:val="000000"/>
        </w:rPr>
        <w:t xml:space="preserve"> </w:t>
      </w:r>
      <w:r w:rsidRPr="007702E5">
        <w:rPr>
          <w:rFonts w:ascii="Trebuchet MS" w:hAnsi="Trebuchet MS" w:cs="TTE4D20368t00"/>
          <w:color w:val="000000"/>
        </w:rPr>
        <w:t>condiciones de pago, etc.)</w:t>
      </w:r>
    </w:p>
    <w:p w14:paraId="2C1F201C" w14:textId="77777777" w:rsidR="000C1033" w:rsidRDefault="000C1033" w:rsidP="000C1033">
      <w:pPr>
        <w:autoSpaceDE w:val="0"/>
        <w:autoSpaceDN w:val="0"/>
        <w:adjustRightInd w:val="0"/>
        <w:jc w:val="both"/>
        <w:rPr>
          <w:rFonts w:ascii="Trebuchet MS" w:hAnsi="Trebuchet MS" w:cs="TTE4802598t00"/>
          <w:color w:val="000000"/>
        </w:rPr>
      </w:pPr>
    </w:p>
    <w:p w14:paraId="411F9F59" w14:textId="77777777" w:rsidR="000C1033" w:rsidRPr="001A3717" w:rsidRDefault="000C1033" w:rsidP="000C1033">
      <w:pPr>
        <w:autoSpaceDE w:val="0"/>
        <w:autoSpaceDN w:val="0"/>
        <w:adjustRightInd w:val="0"/>
        <w:jc w:val="both"/>
        <w:rPr>
          <w:rFonts w:ascii="Trebuchet MS" w:hAnsi="Trebuchet MS" w:cs="TTE4802598t00"/>
          <w:b/>
          <w:color w:val="000000"/>
        </w:rPr>
      </w:pPr>
      <w:r w:rsidRPr="001A3717">
        <w:rPr>
          <w:rFonts w:ascii="Trebuchet MS" w:hAnsi="Trebuchet MS" w:cs="TTE4802598t00"/>
          <w:b/>
          <w:color w:val="000000"/>
        </w:rPr>
        <w:t>Operar las compras</w:t>
      </w:r>
    </w:p>
    <w:p w14:paraId="7531021E"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 relevar y actualizar datos de los proveedores</w:t>
      </w:r>
    </w:p>
    <w:p w14:paraId="742B26E4"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BF5888t00"/>
          <w:color w:val="000000"/>
        </w:rPr>
        <w:t>*</w:t>
      </w:r>
      <w:r w:rsidRPr="007702E5">
        <w:rPr>
          <w:rFonts w:ascii="Trebuchet MS" w:hAnsi="Trebuchet MS" w:cs="TTE47F16D8t00"/>
          <w:color w:val="000000"/>
        </w:rPr>
        <w:t>-calificar proveedores en función de un orden de cumplimiento (entregas, calidades, especificaciones, condiciones de</w:t>
      </w:r>
      <w:r>
        <w:rPr>
          <w:rFonts w:ascii="Trebuchet MS" w:hAnsi="Trebuchet MS" w:cs="TTE47F16D8t00"/>
          <w:color w:val="000000"/>
        </w:rPr>
        <w:t xml:space="preserve"> </w:t>
      </w:r>
      <w:r w:rsidRPr="007702E5">
        <w:rPr>
          <w:rFonts w:ascii="Trebuchet MS" w:hAnsi="Trebuchet MS" w:cs="TTE47F16D8t00"/>
          <w:color w:val="000000"/>
        </w:rPr>
        <w:t>pago, precio, etc.)</w:t>
      </w:r>
    </w:p>
    <w:p w14:paraId="367FEB8B"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-solicitar presupuestos</w:t>
      </w:r>
    </w:p>
    <w:p w14:paraId="647C10EE"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-cotejar presupuestos</w:t>
      </w:r>
    </w:p>
    <w:p w14:paraId="06A267B6"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BF5888t00"/>
          <w:color w:val="000000"/>
        </w:rPr>
        <w:t>*</w:t>
      </w:r>
      <w:r w:rsidRPr="007702E5">
        <w:rPr>
          <w:rFonts w:ascii="Trebuchet MS" w:hAnsi="Trebuchet MS" w:cs="TTE47F16D8t00"/>
          <w:color w:val="000000"/>
        </w:rPr>
        <w:t>- aplicar criterios de preselección de ofertas sistematizándolas para facilitar la decisión de compra</w:t>
      </w:r>
    </w:p>
    <w:p w14:paraId="1F715E27"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-confirmar y documentar las compras a través del medio idóneo (orden de com</w:t>
      </w:r>
      <w:r>
        <w:rPr>
          <w:rFonts w:ascii="Trebuchet MS" w:hAnsi="Trebuchet MS" w:cs="TTE47F16D8t00"/>
          <w:color w:val="000000"/>
        </w:rPr>
        <w:t>pra, aceptación de oferta, etc.</w:t>
      </w:r>
      <w:r w:rsidRPr="007702E5">
        <w:rPr>
          <w:rFonts w:ascii="Trebuchet MS" w:hAnsi="Trebuchet MS" w:cs="TTE47F16D8t00"/>
          <w:color w:val="000000"/>
        </w:rPr>
        <w:t>)</w:t>
      </w:r>
    </w:p>
    <w:p w14:paraId="5B35B803"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-operar administrativamente los depósitos e inventarios</w:t>
      </w:r>
    </w:p>
    <w:p w14:paraId="36E12D9F"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lastRenderedPageBreak/>
        <w:t>Operar la compra implica establecer una calificación dinámica de los proveedores atendiendo a las especificaciones</w:t>
      </w:r>
      <w:r>
        <w:rPr>
          <w:rFonts w:ascii="Trebuchet MS" w:hAnsi="Trebuchet MS" w:cs="TTE4D20368t00"/>
          <w:color w:val="000000"/>
        </w:rPr>
        <w:t xml:space="preserve"> </w:t>
      </w:r>
      <w:r w:rsidRPr="007702E5">
        <w:rPr>
          <w:rFonts w:ascii="Trebuchet MS" w:hAnsi="Trebuchet MS" w:cs="TTE4D20368t00"/>
          <w:color w:val="000000"/>
        </w:rPr>
        <w:t>particulares de la demanda y sus efectos financieros (condición de pago, disponibilidad de fondos, precio de los</w:t>
      </w:r>
      <w:r>
        <w:rPr>
          <w:rFonts w:ascii="Trebuchet MS" w:hAnsi="Trebuchet MS" w:cs="TTE4D20368t00"/>
          <w:color w:val="000000"/>
        </w:rPr>
        <w:t xml:space="preserve"> </w:t>
      </w:r>
      <w:r w:rsidRPr="007702E5">
        <w:rPr>
          <w:rFonts w:ascii="Trebuchet MS" w:hAnsi="Trebuchet MS" w:cs="TTE4D20368t00"/>
          <w:color w:val="000000"/>
        </w:rPr>
        <w:t>elementos a comprar, etc.). También demanda un grado importante de interacción del técnico con el proveedor y/o con</w:t>
      </w:r>
      <w:r>
        <w:rPr>
          <w:rFonts w:ascii="Trebuchet MS" w:hAnsi="Trebuchet MS" w:cs="TTE4D20368t00"/>
          <w:color w:val="000000"/>
        </w:rPr>
        <w:t xml:space="preserve"> </w:t>
      </w:r>
      <w:r w:rsidRPr="007702E5">
        <w:rPr>
          <w:rFonts w:ascii="Trebuchet MS" w:hAnsi="Trebuchet MS" w:cs="TTE4D20368t00"/>
          <w:color w:val="000000"/>
        </w:rPr>
        <w:t>otros sectores de la organización.</w:t>
      </w:r>
    </w:p>
    <w:p w14:paraId="77A00121"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Asimismo, requiere la atención simultánea de variables acotadas (condiciones de entrega, especificaciones técnicas,</w:t>
      </w:r>
      <w:r>
        <w:rPr>
          <w:rFonts w:ascii="Trebuchet MS" w:hAnsi="Trebuchet MS" w:cs="TTE4D20368t00"/>
          <w:color w:val="000000"/>
        </w:rPr>
        <w:t xml:space="preserve"> </w:t>
      </w:r>
      <w:r w:rsidRPr="007702E5">
        <w:rPr>
          <w:rFonts w:ascii="Trebuchet MS" w:hAnsi="Trebuchet MS" w:cs="TTE4D20368t00"/>
          <w:color w:val="000000"/>
        </w:rPr>
        <w:t>condiciones de pago, precio), evaluando el peso relativo en el costo del ítem a comprar.</w:t>
      </w:r>
    </w:p>
    <w:p w14:paraId="50583D0F" w14:textId="77777777" w:rsidR="000C1033" w:rsidRDefault="000C1033" w:rsidP="000C1033">
      <w:pPr>
        <w:autoSpaceDE w:val="0"/>
        <w:autoSpaceDN w:val="0"/>
        <w:adjustRightInd w:val="0"/>
        <w:jc w:val="both"/>
        <w:rPr>
          <w:rFonts w:ascii="Trebuchet MS" w:hAnsi="Trebuchet MS" w:cs="TTE4802598t00"/>
          <w:color w:val="000000"/>
        </w:rPr>
      </w:pPr>
    </w:p>
    <w:p w14:paraId="642B3BD8" w14:textId="77777777" w:rsidR="000C1033" w:rsidRPr="001A3717" w:rsidRDefault="000C1033" w:rsidP="000C1033">
      <w:pPr>
        <w:autoSpaceDE w:val="0"/>
        <w:autoSpaceDN w:val="0"/>
        <w:adjustRightInd w:val="0"/>
        <w:jc w:val="both"/>
        <w:rPr>
          <w:rFonts w:ascii="Trebuchet MS" w:hAnsi="Trebuchet MS" w:cs="TTE4802598t00"/>
          <w:b/>
          <w:color w:val="000000"/>
        </w:rPr>
      </w:pPr>
      <w:r w:rsidRPr="001A3717">
        <w:rPr>
          <w:rFonts w:ascii="Trebuchet MS" w:hAnsi="Trebuchet MS" w:cs="TTE4802598t00"/>
          <w:b/>
          <w:color w:val="000000"/>
        </w:rPr>
        <w:t>Monitorear y negociar las compras</w:t>
      </w:r>
    </w:p>
    <w:p w14:paraId="69A3ADAD" w14:textId="77777777" w:rsidR="000C1033" w:rsidRPr="007702E5" w:rsidRDefault="000C1033" w:rsidP="000C1033">
      <w:pPr>
        <w:autoSpaceDE w:val="0"/>
        <w:autoSpaceDN w:val="0"/>
        <w:adjustRightInd w:val="0"/>
        <w:jc w:val="both"/>
        <w:rPr>
          <w:rFonts w:ascii="Trebuchet MS" w:hAnsi="Trebuchet MS" w:cs="TTE47F16D8t00"/>
          <w:color w:val="000000"/>
        </w:rPr>
      </w:pPr>
      <w:r>
        <w:rPr>
          <w:rFonts w:ascii="Trebuchet MS" w:hAnsi="Trebuchet MS" w:cs="TTE4802598t00"/>
          <w:color w:val="000000"/>
        </w:rPr>
        <w:t>*</w:t>
      </w:r>
      <w:r w:rsidRPr="007702E5">
        <w:rPr>
          <w:rFonts w:ascii="Trebuchet MS" w:hAnsi="Trebuchet MS" w:cs="TTE47F16D8t00"/>
          <w:color w:val="000000"/>
        </w:rPr>
        <w:t>-negociar mejoras en las condiciones de las ofertas, interactuando con los proveedores bajo supervisión</w:t>
      </w:r>
    </w:p>
    <w:p w14:paraId="474AA861" w14:textId="77777777" w:rsidR="000C1033" w:rsidRPr="007702E5" w:rsidRDefault="000C1033" w:rsidP="000C1033">
      <w:pPr>
        <w:autoSpaceDE w:val="0"/>
        <w:autoSpaceDN w:val="0"/>
        <w:adjustRightInd w:val="0"/>
        <w:jc w:val="both"/>
        <w:rPr>
          <w:rFonts w:ascii="Trebuchet MS" w:hAnsi="Trebuchet MS" w:cs="TTE47F16D8t00"/>
          <w:color w:val="000000"/>
        </w:rPr>
      </w:pPr>
      <w:r>
        <w:rPr>
          <w:rFonts w:ascii="Trebuchet MS" w:hAnsi="Trebuchet MS" w:cs="TTE4D20368t00"/>
          <w:color w:val="000000"/>
        </w:rPr>
        <w:t>*</w:t>
      </w:r>
      <w:r w:rsidRPr="007702E5">
        <w:rPr>
          <w:rFonts w:ascii="Trebuchet MS" w:hAnsi="Trebuchet MS" w:cs="TTE47F16D8t00"/>
          <w:color w:val="000000"/>
        </w:rPr>
        <w:t>-relevar y resolver y/o informar las incidencias que se produzcan durante el proceso de aprovisionamiento</w:t>
      </w:r>
    </w:p>
    <w:p w14:paraId="162A659C"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-verificar la recepción y actualizar los inventarios</w:t>
      </w:r>
    </w:p>
    <w:p w14:paraId="7388D960"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-solucionar las discrepancias en la recepción conjuntamente con los sectores involucrados</w:t>
      </w:r>
    </w:p>
    <w:p w14:paraId="6408318F"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-verificar y controlar la documentación de las operaciones de aprovisionamiento</w:t>
      </w:r>
    </w:p>
    <w:p w14:paraId="29621431"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-elaborar informes a partir de las operaciones</w:t>
      </w:r>
    </w:p>
    <w:p w14:paraId="32AD5C17"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Esta subfunción requiere, al inicio de cada proceso particular de compra (según estándares aplicados por la</w:t>
      </w:r>
      <w:r>
        <w:rPr>
          <w:rFonts w:ascii="Trebuchet MS" w:hAnsi="Trebuchet MS" w:cs="TTE4D20368t00"/>
          <w:color w:val="000000"/>
        </w:rPr>
        <w:t xml:space="preserve"> </w:t>
      </w:r>
      <w:r w:rsidRPr="007702E5">
        <w:rPr>
          <w:rFonts w:ascii="Trebuchet MS" w:hAnsi="Trebuchet MS" w:cs="TTE4D20368t00"/>
          <w:color w:val="000000"/>
        </w:rPr>
        <w:t>organización o la decisión del responsable del área), instancias de negociación de mejoras en las condiciones de las</w:t>
      </w:r>
      <w:r>
        <w:rPr>
          <w:rFonts w:ascii="Trebuchet MS" w:hAnsi="Trebuchet MS" w:cs="TTE4D20368t00"/>
          <w:color w:val="000000"/>
        </w:rPr>
        <w:t xml:space="preserve"> </w:t>
      </w:r>
      <w:r w:rsidRPr="007702E5">
        <w:rPr>
          <w:rFonts w:ascii="Trebuchet MS" w:hAnsi="Trebuchet MS" w:cs="TTE4D20368t00"/>
          <w:color w:val="000000"/>
        </w:rPr>
        <w:t>ofertas. Ya realizada la compra, puede resultar necesario modificar las condiciones originales convenidas como</w:t>
      </w:r>
      <w:r>
        <w:rPr>
          <w:rFonts w:ascii="Trebuchet MS" w:hAnsi="Trebuchet MS" w:cs="TTE4D20368t00"/>
          <w:color w:val="000000"/>
        </w:rPr>
        <w:t xml:space="preserve"> </w:t>
      </w:r>
      <w:r w:rsidRPr="007702E5">
        <w:rPr>
          <w:rFonts w:ascii="Trebuchet MS" w:hAnsi="Trebuchet MS" w:cs="TTE4D20368t00"/>
          <w:color w:val="000000"/>
        </w:rPr>
        <w:t>consecuencia de alteraciones originadas en el proveedor y/o por nuevos requerimientos internos.</w:t>
      </w:r>
    </w:p>
    <w:p w14:paraId="3FB2B25A"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Por otra parte, resulta necesario anticipar las incidencias que pudieran producirse en el cumplimiento del proveedor y</w:t>
      </w:r>
      <w:r>
        <w:rPr>
          <w:rFonts w:ascii="Trebuchet MS" w:hAnsi="Trebuchet MS" w:cs="TTE4D20368t00"/>
          <w:color w:val="000000"/>
        </w:rPr>
        <w:t xml:space="preserve"> </w:t>
      </w:r>
      <w:r w:rsidRPr="007702E5">
        <w:rPr>
          <w:rFonts w:ascii="Trebuchet MS" w:hAnsi="Trebuchet MS" w:cs="TTE4D20368t00"/>
          <w:color w:val="000000"/>
        </w:rPr>
        <w:t>detectar en tiempo oportuno las discrepancias entre lo pactado y lo recibido.</w:t>
      </w:r>
    </w:p>
    <w:p w14:paraId="4570F1EC" w14:textId="77777777" w:rsidR="000C1033" w:rsidRDefault="000C1033" w:rsidP="000C1033">
      <w:pPr>
        <w:autoSpaceDE w:val="0"/>
        <w:autoSpaceDN w:val="0"/>
        <w:adjustRightInd w:val="0"/>
        <w:jc w:val="both"/>
        <w:rPr>
          <w:rFonts w:ascii="Trebuchet MS" w:hAnsi="Trebuchet MS" w:cs="TTE4802598t00"/>
          <w:color w:val="000000"/>
        </w:rPr>
      </w:pPr>
    </w:p>
    <w:p w14:paraId="18FDD2AA" w14:textId="77777777" w:rsidR="000C1033" w:rsidRPr="001A3717" w:rsidRDefault="000C1033" w:rsidP="000C1033">
      <w:pPr>
        <w:autoSpaceDE w:val="0"/>
        <w:autoSpaceDN w:val="0"/>
        <w:adjustRightInd w:val="0"/>
        <w:jc w:val="both"/>
        <w:rPr>
          <w:rFonts w:ascii="Trebuchet MS" w:hAnsi="Trebuchet MS" w:cs="TTE4802598t00"/>
          <w:b/>
          <w:color w:val="000000"/>
        </w:rPr>
      </w:pPr>
      <w:r w:rsidRPr="001A3717">
        <w:rPr>
          <w:rFonts w:ascii="Trebuchet MS" w:hAnsi="Trebuchet MS" w:cs="TTE4802598t00"/>
          <w:b/>
          <w:color w:val="000000"/>
        </w:rPr>
        <w:t>Importar</w:t>
      </w:r>
    </w:p>
    <w:p w14:paraId="5C8774C2" w14:textId="77777777" w:rsidR="000C1033" w:rsidRPr="007702E5" w:rsidRDefault="000C1033" w:rsidP="000C1033">
      <w:pPr>
        <w:autoSpaceDE w:val="0"/>
        <w:autoSpaceDN w:val="0"/>
        <w:adjustRightInd w:val="0"/>
        <w:jc w:val="both"/>
        <w:rPr>
          <w:rFonts w:ascii="Trebuchet MS" w:hAnsi="Trebuchet MS" w:cs="TTE47F16D8t00"/>
          <w:color w:val="000000"/>
        </w:rPr>
      </w:pPr>
      <w:r>
        <w:rPr>
          <w:rFonts w:ascii="Trebuchet MS" w:hAnsi="Trebuchet MS" w:cs="TTE4BDBED0t00"/>
          <w:color w:val="000000"/>
        </w:rPr>
        <w:t>*</w:t>
      </w:r>
      <w:r w:rsidRPr="007702E5">
        <w:rPr>
          <w:rFonts w:ascii="Trebuchet MS" w:hAnsi="Trebuchet MS" w:cs="TTE47F16D8t00"/>
          <w:color w:val="000000"/>
        </w:rPr>
        <w:t>-intercambiar información con los auxiliares del comercio exterior</w:t>
      </w:r>
    </w:p>
    <w:p w14:paraId="53972EBC"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-confeccionar y controlar la documentación de importación</w:t>
      </w:r>
    </w:p>
    <w:p w14:paraId="69E8D097"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-realizar el seguimiento y control de las operaciones de importación</w:t>
      </w:r>
    </w:p>
    <w:p w14:paraId="23971915"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-interactuar con el proveedor del exterior, solicitando los servicios de postventa necesarios</w:t>
      </w:r>
    </w:p>
    <w:p w14:paraId="76AA0781"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En esta subfunción se destaca la necesidad de monitorear el movimiento del material hasta su recepción,</w:t>
      </w:r>
      <w:r>
        <w:rPr>
          <w:rFonts w:ascii="Trebuchet MS" w:hAnsi="Trebuchet MS" w:cs="TTE4D20368t00"/>
          <w:color w:val="000000"/>
        </w:rPr>
        <w:t xml:space="preserve"> </w:t>
      </w:r>
      <w:r w:rsidRPr="007702E5">
        <w:rPr>
          <w:rFonts w:ascii="Trebuchet MS" w:hAnsi="Trebuchet MS" w:cs="TTE4D20368t00"/>
          <w:color w:val="000000"/>
        </w:rPr>
        <w:t>interactuando con los auxiliares del comercio exterior utilizando los códigos de lenguaje pertinentes y anticipando sus</w:t>
      </w:r>
      <w:r>
        <w:rPr>
          <w:rFonts w:ascii="Trebuchet MS" w:hAnsi="Trebuchet MS" w:cs="TTE4D20368t00"/>
          <w:color w:val="000000"/>
        </w:rPr>
        <w:t xml:space="preserve"> </w:t>
      </w:r>
      <w:r w:rsidRPr="007702E5">
        <w:rPr>
          <w:rFonts w:ascii="Trebuchet MS" w:hAnsi="Trebuchet MS" w:cs="TTE4D20368t00"/>
          <w:color w:val="000000"/>
        </w:rPr>
        <w:t>requerimientos.</w:t>
      </w:r>
    </w:p>
    <w:p w14:paraId="73EEC7A3" w14:textId="77777777" w:rsidR="000C1033" w:rsidRDefault="000C1033" w:rsidP="000C1033">
      <w:pPr>
        <w:autoSpaceDE w:val="0"/>
        <w:autoSpaceDN w:val="0"/>
        <w:adjustRightInd w:val="0"/>
        <w:jc w:val="both"/>
        <w:rPr>
          <w:rFonts w:ascii="Trebuchet MS" w:hAnsi="Trebuchet MS" w:cs="Helvetica-BoldOblique"/>
          <w:b/>
          <w:bCs/>
          <w:i/>
          <w:iCs/>
          <w:color w:val="000000"/>
        </w:rPr>
      </w:pPr>
    </w:p>
    <w:p w14:paraId="2A6DA816" w14:textId="77777777" w:rsidR="000C1033" w:rsidRPr="007702E5" w:rsidRDefault="000C1033" w:rsidP="000C1033">
      <w:pPr>
        <w:autoSpaceDE w:val="0"/>
        <w:autoSpaceDN w:val="0"/>
        <w:adjustRightInd w:val="0"/>
        <w:jc w:val="both"/>
        <w:rPr>
          <w:rFonts w:ascii="Trebuchet MS" w:hAnsi="Trebuchet MS" w:cs="Helvetica-BoldOblique"/>
          <w:b/>
          <w:bCs/>
          <w:i/>
          <w:iCs/>
          <w:color w:val="000000"/>
        </w:rPr>
      </w:pPr>
      <w:r w:rsidRPr="007702E5">
        <w:rPr>
          <w:rFonts w:ascii="Trebuchet MS" w:hAnsi="Trebuchet MS" w:cs="Helvetica-BoldOblique"/>
          <w:b/>
          <w:bCs/>
          <w:i/>
          <w:iCs/>
          <w:color w:val="000000"/>
        </w:rPr>
        <w:t>ADMINISTRAR LAS VENTAS</w:t>
      </w:r>
    </w:p>
    <w:p w14:paraId="4BD60ECF"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lastRenderedPageBreak/>
        <w:t>Esta función hace referencia a la definición del mercado objetivo, a los mecanismos de promoción, a la programación y</w:t>
      </w:r>
      <w:r>
        <w:rPr>
          <w:rFonts w:ascii="Trebuchet MS" w:hAnsi="Trebuchet MS" w:cs="TTE4D20368t00"/>
          <w:color w:val="000000"/>
        </w:rPr>
        <w:t xml:space="preserve"> </w:t>
      </w:r>
      <w:r w:rsidRPr="007702E5">
        <w:rPr>
          <w:rFonts w:ascii="Trebuchet MS" w:hAnsi="Trebuchet MS" w:cs="TTE4D20368t00"/>
          <w:color w:val="000000"/>
        </w:rPr>
        <w:t>gestión comercial, al procesamiento de los pedidos, al almacenamiento de los bienes producidos por la organización y a</w:t>
      </w:r>
      <w:r>
        <w:rPr>
          <w:rFonts w:ascii="Trebuchet MS" w:hAnsi="Trebuchet MS" w:cs="TTE4D20368t00"/>
          <w:color w:val="000000"/>
        </w:rPr>
        <w:t xml:space="preserve"> </w:t>
      </w:r>
      <w:r w:rsidRPr="007702E5">
        <w:rPr>
          <w:rFonts w:ascii="Trebuchet MS" w:hAnsi="Trebuchet MS" w:cs="TTE4D20368t00"/>
          <w:color w:val="000000"/>
        </w:rPr>
        <w:t>las operaciones relacionadas con su entrega a los clientes.</w:t>
      </w:r>
    </w:p>
    <w:p w14:paraId="6E030B97" w14:textId="77777777" w:rsidR="000C1033" w:rsidRPr="007702E5" w:rsidRDefault="000C1033" w:rsidP="000C1033">
      <w:pPr>
        <w:autoSpaceDE w:val="0"/>
        <w:autoSpaceDN w:val="0"/>
        <w:adjustRightInd w:val="0"/>
        <w:jc w:val="both"/>
        <w:rPr>
          <w:rFonts w:ascii="Trebuchet MS" w:hAnsi="Trebuchet MS" w:cs="TTE4802598t00"/>
          <w:color w:val="000000"/>
        </w:rPr>
      </w:pPr>
      <w:r w:rsidRPr="007702E5">
        <w:rPr>
          <w:rFonts w:ascii="Trebuchet MS" w:hAnsi="Trebuchet MS" w:cs="TTE4802598t00"/>
          <w:color w:val="000000"/>
        </w:rPr>
        <w:t>Asistir en el estudio del mercado y en la promoción de los productos de la organización</w:t>
      </w:r>
    </w:p>
    <w:p w14:paraId="05E08B62"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-relevar información sobre el mercado utilizando técnicas preestablecidas</w:t>
      </w:r>
    </w:p>
    <w:p w14:paraId="124FD4E5" w14:textId="77777777" w:rsidR="000C1033" w:rsidRPr="007702E5" w:rsidRDefault="000C1033" w:rsidP="000C1033">
      <w:pPr>
        <w:autoSpaceDE w:val="0"/>
        <w:autoSpaceDN w:val="0"/>
        <w:adjustRightInd w:val="0"/>
        <w:jc w:val="both"/>
        <w:rPr>
          <w:rFonts w:ascii="Trebuchet MS" w:hAnsi="Trebuchet MS" w:cs="TTE47F16D8t00"/>
          <w:color w:val="000000"/>
        </w:rPr>
      </w:pPr>
      <w:r>
        <w:rPr>
          <w:rFonts w:ascii="Trebuchet MS" w:hAnsi="Trebuchet MS" w:cs="TTE4BDBED0t00"/>
          <w:color w:val="000000"/>
        </w:rPr>
        <w:t>*</w:t>
      </w:r>
      <w:r w:rsidRPr="007702E5">
        <w:rPr>
          <w:rFonts w:ascii="Trebuchet MS" w:hAnsi="Trebuchet MS" w:cs="TTE47F16D8t00"/>
          <w:color w:val="000000"/>
        </w:rPr>
        <w:t>-sistematizar los datos relevados ordenando y registrando la información</w:t>
      </w:r>
    </w:p>
    <w:p w14:paraId="1BA701B4"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-representar la información sobre estudios de mercado</w:t>
      </w:r>
    </w:p>
    <w:p w14:paraId="70F905D1"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-asistir en la elaboración de la proyección de ventas</w:t>
      </w:r>
    </w:p>
    <w:p w14:paraId="1C61224E" w14:textId="77777777" w:rsidR="000C1033" w:rsidRPr="007702E5" w:rsidRDefault="000C1033" w:rsidP="000C1033">
      <w:pPr>
        <w:autoSpaceDE w:val="0"/>
        <w:autoSpaceDN w:val="0"/>
        <w:adjustRightInd w:val="0"/>
        <w:jc w:val="both"/>
        <w:rPr>
          <w:rFonts w:ascii="Trebuchet MS" w:hAnsi="Trebuchet MS" w:cs="TTE47F16D8t00"/>
          <w:color w:val="000000"/>
        </w:rPr>
      </w:pPr>
      <w:r>
        <w:rPr>
          <w:rFonts w:ascii="Trebuchet MS" w:hAnsi="Trebuchet MS" w:cs="TTE4BDBED0t00"/>
          <w:color w:val="000000"/>
        </w:rPr>
        <w:t>*</w:t>
      </w:r>
      <w:r w:rsidRPr="007702E5">
        <w:rPr>
          <w:rFonts w:ascii="Trebuchet MS" w:hAnsi="Trebuchet MS" w:cs="TTE47F16D8t00"/>
          <w:color w:val="000000"/>
        </w:rPr>
        <w:t>-sugerir alternativas de promoción y de adecuación de los productos/servicios al perfil de los clientes</w:t>
      </w:r>
    </w:p>
    <w:p w14:paraId="556DDC15" w14:textId="77777777" w:rsidR="000C1033" w:rsidRPr="007702E5" w:rsidRDefault="000C1033" w:rsidP="000C1033">
      <w:pPr>
        <w:autoSpaceDE w:val="0"/>
        <w:autoSpaceDN w:val="0"/>
        <w:adjustRightInd w:val="0"/>
        <w:jc w:val="both"/>
        <w:rPr>
          <w:rFonts w:ascii="Trebuchet MS" w:hAnsi="Trebuchet MS" w:cs="TTE47F16D8t00"/>
          <w:color w:val="000000"/>
        </w:rPr>
      </w:pPr>
      <w:r>
        <w:rPr>
          <w:rFonts w:ascii="Trebuchet MS" w:hAnsi="Trebuchet MS" w:cs="TTE4BDBED0t00"/>
          <w:color w:val="000000"/>
        </w:rPr>
        <w:t>*</w:t>
      </w:r>
      <w:r w:rsidRPr="007702E5">
        <w:rPr>
          <w:rFonts w:ascii="Trebuchet MS" w:hAnsi="Trebuchet MS" w:cs="TTE47F16D8t00"/>
          <w:color w:val="000000"/>
        </w:rPr>
        <w:t>-interpretar las necesidades de los clientes y asesorarlos sobre los productos/servicios más adecuados</w:t>
      </w:r>
    </w:p>
    <w:p w14:paraId="72A0F1FC"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En esta subfunción el aspecto más relevante es la sistematización de información sobre las características de los</w:t>
      </w:r>
      <w:r>
        <w:rPr>
          <w:rFonts w:ascii="Trebuchet MS" w:hAnsi="Trebuchet MS" w:cs="TTE4D20368t00"/>
          <w:color w:val="000000"/>
        </w:rPr>
        <w:t xml:space="preserve"> </w:t>
      </w:r>
      <w:r w:rsidRPr="007702E5">
        <w:rPr>
          <w:rFonts w:ascii="Trebuchet MS" w:hAnsi="Trebuchet MS" w:cs="TTE4D20368t00"/>
          <w:color w:val="000000"/>
        </w:rPr>
        <w:t>clientes y de la competencia que resulte relevante para determinar el nicho de mercado. Esto permitirá, asimismo,</w:t>
      </w:r>
      <w:r>
        <w:rPr>
          <w:rFonts w:ascii="Trebuchet MS" w:hAnsi="Trebuchet MS" w:cs="TTE4D20368t00"/>
          <w:color w:val="000000"/>
        </w:rPr>
        <w:t xml:space="preserve"> </w:t>
      </w:r>
      <w:r w:rsidRPr="007702E5">
        <w:rPr>
          <w:rFonts w:ascii="Trebuchet MS" w:hAnsi="Trebuchet MS" w:cs="TTE4D20368t00"/>
          <w:color w:val="000000"/>
        </w:rPr>
        <w:t>sugerir alternativas de promoción adecuadas y asesorar al cliente.</w:t>
      </w:r>
    </w:p>
    <w:p w14:paraId="23704104" w14:textId="77777777" w:rsidR="000C1033" w:rsidRDefault="000C1033" w:rsidP="000C1033">
      <w:pPr>
        <w:autoSpaceDE w:val="0"/>
        <w:autoSpaceDN w:val="0"/>
        <w:adjustRightInd w:val="0"/>
        <w:jc w:val="both"/>
        <w:rPr>
          <w:rFonts w:ascii="Trebuchet MS" w:hAnsi="Trebuchet MS" w:cs="TTE4802598t00"/>
          <w:color w:val="000000"/>
        </w:rPr>
      </w:pPr>
    </w:p>
    <w:p w14:paraId="247B02A8" w14:textId="77777777" w:rsidR="000C1033" w:rsidRPr="001A3717" w:rsidRDefault="000C1033" w:rsidP="000C1033">
      <w:pPr>
        <w:autoSpaceDE w:val="0"/>
        <w:autoSpaceDN w:val="0"/>
        <w:adjustRightInd w:val="0"/>
        <w:jc w:val="both"/>
        <w:rPr>
          <w:rFonts w:ascii="Trebuchet MS" w:hAnsi="Trebuchet MS" w:cs="TTE4802598t00"/>
          <w:b/>
          <w:color w:val="000000"/>
        </w:rPr>
      </w:pPr>
      <w:r w:rsidRPr="001A3717">
        <w:rPr>
          <w:rFonts w:ascii="Trebuchet MS" w:hAnsi="Trebuchet MS" w:cs="TTE4802598t00"/>
          <w:b/>
          <w:color w:val="000000"/>
        </w:rPr>
        <w:t>Operar las ventas</w:t>
      </w:r>
    </w:p>
    <w:p w14:paraId="1E21B675"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-gestionar los clientes</w:t>
      </w:r>
    </w:p>
    <w:p w14:paraId="0E616EAA"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-analizar la cartera de clientes</w:t>
      </w:r>
    </w:p>
    <w:p w14:paraId="4ADF2029" w14:textId="77777777" w:rsidR="000C1033" w:rsidRPr="007702E5" w:rsidRDefault="000C1033" w:rsidP="000C1033">
      <w:pPr>
        <w:autoSpaceDE w:val="0"/>
        <w:autoSpaceDN w:val="0"/>
        <w:adjustRightInd w:val="0"/>
        <w:jc w:val="both"/>
        <w:rPr>
          <w:rFonts w:ascii="Trebuchet MS" w:hAnsi="Trebuchet MS" w:cs="TTE47F16D8t00"/>
          <w:color w:val="000000"/>
        </w:rPr>
      </w:pPr>
      <w:r>
        <w:rPr>
          <w:rFonts w:ascii="Trebuchet MS" w:hAnsi="Trebuchet MS" w:cs="TTE4BDBED0t00"/>
          <w:color w:val="000000"/>
        </w:rPr>
        <w:t>*</w:t>
      </w:r>
      <w:r w:rsidRPr="007702E5">
        <w:rPr>
          <w:rFonts w:ascii="Trebuchet MS" w:hAnsi="Trebuchet MS" w:cs="TTE47F16D8t00"/>
          <w:color w:val="000000"/>
        </w:rPr>
        <w:t>-generar legajos y mantener la base de datos de clientes</w:t>
      </w:r>
    </w:p>
    <w:p w14:paraId="6CE1ABC5"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-solicitar y evaluar las referencias comerciales y financieras</w:t>
      </w:r>
    </w:p>
    <w:p w14:paraId="28878D78" w14:textId="77777777" w:rsidR="000C1033" w:rsidRPr="007702E5" w:rsidRDefault="000C1033" w:rsidP="000C1033">
      <w:pPr>
        <w:autoSpaceDE w:val="0"/>
        <w:autoSpaceDN w:val="0"/>
        <w:adjustRightInd w:val="0"/>
        <w:jc w:val="both"/>
        <w:rPr>
          <w:rFonts w:ascii="Trebuchet MS" w:hAnsi="Trebuchet MS" w:cs="TTE47F16D8t00"/>
          <w:color w:val="000000"/>
        </w:rPr>
      </w:pPr>
      <w:r>
        <w:rPr>
          <w:rFonts w:ascii="Trebuchet MS" w:hAnsi="Trebuchet MS" w:cs="TTE4BDBED0t00"/>
          <w:color w:val="000000"/>
        </w:rPr>
        <w:t>*</w:t>
      </w:r>
      <w:r w:rsidRPr="007702E5">
        <w:rPr>
          <w:rFonts w:ascii="Trebuchet MS" w:hAnsi="Trebuchet MS" w:cs="TTE47F16D8t00"/>
          <w:color w:val="000000"/>
        </w:rPr>
        <w:t>-negociar la operación en cuanto a precio, plazo y producto en función de las normas legales y las políticas internas y</w:t>
      </w:r>
      <w:r>
        <w:rPr>
          <w:rFonts w:ascii="Trebuchet MS" w:hAnsi="Trebuchet MS" w:cs="TTE47F16D8t00"/>
          <w:color w:val="000000"/>
        </w:rPr>
        <w:t xml:space="preserve"> </w:t>
      </w:r>
      <w:r w:rsidRPr="007702E5">
        <w:rPr>
          <w:rFonts w:ascii="Trebuchet MS" w:hAnsi="Trebuchet MS" w:cs="TTE47F16D8t00"/>
          <w:color w:val="000000"/>
        </w:rPr>
        <w:t>el perfil del cliente</w:t>
      </w:r>
    </w:p>
    <w:p w14:paraId="734AF375"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-confeccionar y controlar la documentación de preventa informando a los distintos sectores operativos sobre lo acordado.</w:t>
      </w:r>
    </w:p>
    <w:p w14:paraId="1D6AB88E"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-confeccionar y controlar la documentación requerida (de venta, de devoluciones, de garantía, etc.)</w:t>
      </w:r>
    </w:p>
    <w:p w14:paraId="2236EC8A"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En el proceso de negociación se espera lograr un adecuado equilibrio entre los objetivos y requerimientos de la</w:t>
      </w:r>
      <w:r>
        <w:rPr>
          <w:rFonts w:ascii="Trebuchet MS" w:hAnsi="Trebuchet MS" w:cs="TTE4D20368t00"/>
          <w:color w:val="000000"/>
        </w:rPr>
        <w:t xml:space="preserve"> </w:t>
      </w:r>
      <w:r w:rsidRPr="007702E5">
        <w:rPr>
          <w:rFonts w:ascii="Trebuchet MS" w:hAnsi="Trebuchet MS" w:cs="TTE4D20368t00"/>
          <w:color w:val="000000"/>
        </w:rPr>
        <w:t>organización y las necesidades de los clientes viabilizando, de ese modo, la operación.</w:t>
      </w:r>
    </w:p>
    <w:p w14:paraId="301D3284"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Mantener actualizados y disponibles los datos tiene por objetivo el seguimiento de la cartera de clientes activos para</w:t>
      </w:r>
      <w:r>
        <w:rPr>
          <w:rFonts w:ascii="Trebuchet MS" w:hAnsi="Trebuchet MS" w:cs="TTE4D20368t00"/>
          <w:color w:val="000000"/>
        </w:rPr>
        <w:t xml:space="preserve"> </w:t>
      </w:r>
      <w:r w:rsidRPr="007702E5">
        <w:rPr>
          <w:rFonts w:ascii="Trebuchet MS" w:hAnsi="Trebuchet MS" w:cs="TTE4D20368t00"/>
          <w:color w:val="000000"/>
        </w:rPr>
        <w:t>confirmar su satisfacción, y de los inactivos para detectar potencialidades de venta.</w:t>
      </w:r>
    </w:p>
    <w:p w14:paraId="6B27B742" w14:textId="77777777" w:rsidR="000C1033" w:rsidRDefault="000C1033" w:rsidP="000C1033">
      <w:pPr>
        <w:autoSpaceDE w:val="0"/>
        <w:autoSpaceDN w:val="0"/>
        <w:adjustRightInd w:val="0"/>
        <w:jc w:val="both"/>
        <w:rPr>
          <w:rFonts w:ascii="Trebuchet MS" w:hAnsi="Trebuchet MS" w:cs="TTE4802598t00"/>
          <w:color w:val="000000"/>
        </w:rPr>
      </w:pPr>
    </w:p>
    <w:p w14:paraId="6DAE5FDA" w14:textId="77777777" w:rsidR="000C1033" w:rsidRPr="001A3717" w:rsidRDefault="000C1033" w:rsidP="000C1033">
      <w:pPr>
        <w:autoSpaceDE w:val="0"/>
        <w:autoSpaceDN w:val="0"/>
        <w:adjustRightInd w:val="0"/>
        <w:jc w:val="both"/>
        <w:rPr>
          <w:rFonts w:ascii="Trebuchet MS" w:hAnsi="Trebuchet MS" w:cs="TTE4802598t00"/>
          <w:b/>
          <w:color w:val="000000"/>
        </w:rPr>
      </w:pPr>
      <w:r w:rsidRPr="001A3717">
        <w:rPr>
          <w:rFonts w:ascii="Trebuchet MS" w:hAnsi="Trebuchet MS" w:cs="TTE4802598t00"/>
          <w:b/>
          <w:color w:val="000000"/>
        </w:rPr>
        <w:t>Coordinar las entregas y el servicio de postventa</w:t>
      </w:r>
    </w:p>
    <w:p w14:paraId="55A01838"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lastRenderedPageBreak/>
        <w:t>-coordinar con las áreas involucradas la entrega del producto/servicio</w:t>
      </w:r>
    </w:p>
    <w:p w14:paraId="79CDF714"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-recolectar, elaborar y controlar la documentación necesaria para el proceso de entrega y cobranza</w:t>
      </w:r>
    </w:p>
    <w:p w14:paraId="6D8CB931" w14:textId="77777777" w:rsidR="000C1033" w:rsidRPr="007702E5" w:rsidRDefault="000C1033" w:rsidP="000C1033">
      <w:pPr>
        <w:autoSpaceDE w:val="0"/>
        <w:autoSpaceDN w:val="0"/>
        <w:adjustRightInd w:val="0"/>
        <w:jc w:val="both"/>
        <w:rPr>
          <w:rFonts w:ascii="Trebuchet MS" w:hAnsi="Trebuchet MS" w:cs="TTE47F16D8t00"/>
          <w:color w:val="000000"/>
        </w:rPr>
      </w:pPr>
      <w:r>
        <w:rPr>
          <w:rFonts w:ascii="Trebuchet MS" w:hAnsi="Trebuchet MS" w:cs="TTE4BDBED0t00"/>
          <w:color w:val="000000"/>
        </w:rPr>
        <w:t>*</w:t>
      </w:r>
      <w:r w:rsidRPr="007702E5">
        <w:rPr>
          <w:rFonts w:ascii="Trebuchet MS" w:hAnsi="Trebuchet MS" w:cs="TTE47F16D8t00"/>
          <w:color w:val="000000"/>
        </w:rPr>
        <w:t>-operar la logística de entrega</w:t>
      </w:r>
    </w:p>
    <w:p w14:paraId="4AA9819D"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-realizar el seguimiento de las entregas</w:t>
      </w:r>
    </w:p>
    <w:p w14:paraId="63DE44C4"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-atender y canalizar los reclamos de los clientes con respecto de las entregas y servicios de postventa</w:t>
      </w:r>
    </w:p>
    <w:p w14:paraId="61010026"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-remitir la documentación al cliente y a los sectores internos involucrados</w:t>
      </w:r>
    </w:p>
    <w:p w14:paraId="7E6F8FB0"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-elaborar informes sobre lo actuado</w:t>
      </w:r>
    </w:p>
    <w:p w14:paraId="18E843A2"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La coordinación de las entregas implica organizar y/o implementar la entrega física de los productos acompañados de</w:t>
      </w:r>
      <w:r>
        <w:rPr>
          <w:rFonts w:ascii="Trebuchet MS" w:hAnsi="Trebuchet MS" w:cs="TTE4D20368t00"/>
          <w:color w:val="000000"/>
        </w:rPr>
        <w:t xml:space="preserve"> </w:t>
      </w:r>
      <w:r w:rsidRPr="007702E5">
        <w:rPr>
          <w:rFonts w:ascii="Trebuchet MS" w:hAnsi="Trebuchet MS" w:cs="TTE4D20368t00"/>
          <w:color w:val="000000"/>
        </w:rPr>
        <w:t>la documentación correspondiente, sin descuidar las prioridades de la organización (p.e. el orden de entrega según</w:t>
      </w:r>
      <w:r>
        <w:rPr>
          <w:rFonts w:ascii="Trebuchet MS" w:hAnsi="Trebuchet MS" w:cs="TTE4D20368t00"/>
          <w:color w:val="000000"/>
        </w:rPr>
        <w:t xml:space="preserve"> </w:t>
      </w:r>
      <w:r w:rsidRPr="007702E5">
        <w:rPr>
          <w:rFonts w:ascii="Trebuchet MS" w:hAnsi="Trebuchet MS" w:cs="TTE4D20368t00"/>
          <w:color w:val="000000"/>
        </w:rPr>
        <w:t>cliente, la disponibilidad de transporte o de productos, las restricciones de costos, etc.).</w:t>
      </w:r>
    </w:p>
    <w:p w14:paraId="21775886" w14:textId="77777777" w:rsidR="000C1033" w:rsidRDefault="000C1033" w:rsidP="000C1033">
      <w:pPr>
        <w:autoSpaceDE w:val="0"/>
        <w:autoSpaceDN w:val="0"/>
        <w:adjustRightInd w:val="0"/>
        <w:jc w:val="both"/>
        <w:rPr>
          <w:rFonts w:ascii="Trebuchet MS" w:hAnsi="Trebuchet MS" w:cs="TTE4802598t00"/>
          <w:color w:val="000000"/>
        </w:rPr>
      </w:pPr>
    </w:p>
    <w:p w14:paraId="7A8BC8C5" w14:textId="77777777" w:rsidR="000C1033" w:rsidRPr="001A3717" w:rsidRDefault="000C1033" w:rsidP="000C1033">
      <w:pPr>
        <w:autoSpaceDE w:val="0"/>
        <w:autoSpaceDN w:val="0"/>
        <w:adjustRightInd w:val="0"/>
        <w:jc w:val="both"/>
        <w:rPr>
          <w:rFonts w:ascii="Trebuchet MS" w:hAnsi="Trebuchet MS" w:cs="TTE4802598t00"/>
          <w:b/>
          <w:color w:val="000000"/>
        </w:rPr>
      </w:pPr>
      <w:r w:rsidRPr="001A3717">
        <w:rPr>
          <w:rFonts w:ascii="Trebuchet MS" w:hAnsi="Trebuchet MS" w:cs="TTE4802598t00"/>
          <w:b/>
          <w:color w:val="000000"/>
        </w:rPr>
        <w:t>Exportar</w:t>
      </w:r>
    </w:p>
    <w:p w14:paraId="5FA22154" w14:textId="77777777" w:rsidR="000C1033" w:rsidRPr="007702E5" w:rsidRDefault="000C1033" w:rsidP="000C1033">
      <w:pPr>
        <w:autoSpaceDE w:val="0"/>
        <w:autoSpaceDN w:val="0"/>
        <w:adjustRightInd w:val="0"/>
        <w:jc w:val="both"/>
        <w:rPr>
          <w:rFonts w:ascii="Trebuchet MS" w:hAnsi="Trebuchet MS" w:cs="TTE47F16D8t00"/>
          <w:color w:val="000000"/>
        </w:rPr>
      </w:pPr>
      <w:r>
        <w:rPr>
          <w:rFonts w:ascii="Trebuchet MS" w:hAnsi="Trebuchet MS" w:cs="TTE4BDBED0t00"/>
          <w:color w:val="000000"/>
        </w:rPr>
        <w:t>*</w:t>
      </w:r>
      <w:r w:rsidRPr="007702E5">
        <w:rPr>
          <w:rFonts w:ascii="Trebuchet MS" w:hAnsi="Trebuchet MS" w:cs="TTE47F16D8t00"/>
          <w:color w:val="000000"/>
        </w:rPr>
        <w:t>-intercambiar información con los auxiliares del comercio exterior</w:t>
      </w:r>
    </w:p>
    <w:p w14:paraId="69E585C7"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-confeccionar y controlar la documentación de exportación</w:t>
      </w:r>
    </w:p>
    <w:p w14:paraId="254A2392"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-realizar el seguimiento y control de las operaciones de exportación</w:t>
      </w:r>
    </w:p>
    <w:p w14:paraId="284370AE"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-operar la logística de entrega</w:t>
      </w:r>
    </w:p>
    <w:p w14:paraId="3E46987B"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-interactuar con el cliente del exterior, canalizando los servicios de postventa necesarios</w:t>
      </w:r>
    </w:p>
    <w:p w14:paraId="35547549"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La participación del técnico en las actividades relacionadas con las exportaciones tiene por objetivo monitorear el</w:t>
      </w:r>
      <w:r>
        <w:rPr>
          <w:rFonts w:ascii="Trebuchet MS" w:hAnsi="Trebuchet MS" w:cs="TTE4D20368t00"/>
          <w:color w:val="000000"/>
        </w:rPr>
        <w:t xml:space="preserve"> </w:t>
      </w:r>
      <w:r w:rsidRPr="007702E5">
        <w:rPr>
          <w:rFonts w:ascii="Trebuchet MS" w:hAnsi="Trebuchet MS" w:cs="TTE4D20368t00"/>
          <w:color w:val="000000"/>
        </w:rPr>
        <w:t>movimiento de los bienes hasta su entrega. Ello requiere interactuar con los auxiliares del comercio exterior, haciendo</w:t>
      </w:r>
      <w:r>
        <w:rPr>
          <w:rFonts w:ascii="Trebuchet MS" w:hAnsi="Trebuchet MS" w:cs="TTE4D20368t00"/>
          <w:color w:val="000000"/>
        </w:rPr>
        <w:t xml:space="preserve"> </w:t>
      </w:r>
      <w:r w:rsidRPr="007702E5">
        <w:rPr>
          <w:rFonts w:ascii="Trebuchet MS" w:hAnsi="Trebuchet MS" w:cs="TTE4D20368t00"/>
          <w:color w:val="000000"/>
        </w:rPr>
        <w:t>uso de un manejo apropiado de los códigos de lenguaje y con una visión anticipatoria de sus requerimientos.</w:t>
      </w:r>
    </w:p>
    <w:p w14:paraId="042439C1" w14:textId="77777777" w:rsidR="000C1033" w:rsidRDefault="000C1033" w:rsidP="000C1033">
      <w:pPr>
        <w:autoSpaceDE w:val="0"/>
        <w:autoSpaceDN w:val="0"/>
        <w:adjustRightInd w:val="0"/>
        <w:jc w:val="both"/>
        <w:rPr>
          <w:rFonts w:ascii="Trebuchet MS" w:hAnsi="Trebuchet MS" w:cs="TTE4802598t00"/>
          <w:color w:val="000000"/>
        </w:rPr>
      </w:pPr>
    </w:p>
    <w:p w14:paraId="7CC8587B" w14:textId="77777777" w:rsidR="000C1033" w:rsidRPr="001A3717" w:rsidRDefault="000C1033" w:rsidP="000C1033">
      <w:pPr>
        <w:autoSpaceDE w:val="0"/>
        <w:autoSpaceDN w:val="0"/>
        <w:adjustRightInd w:val="0"/>
        <w:jc w:val="both"/>
        <w:rPr>
          <w:rFonts w:ascii="Trebuchet MS" w:hAnsi="Trebuchet MS" w:cs="TTE4802598t00"/>
          <w:b/>
          <w:color w:val="000000"/>
        </w:rPr>
      </w:pPr>
      <w:r w:rsidRPr="001A3717">
        <w:rPr>
          <w:rFonts w:ascii="Trebuchet MS" w:hAnsi="Trebuchet MS" w:cs="TTE4802598t00"/>
          <w:b/>
          <w:color w:val="000000"/>
        </w:rPr>
        <w:t>Operar plataformas de comercio electrónico</w:t>
      </w:r>
    </w:p>
    <w:p w14:paraId="2CF76FCE"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 Mantener y operar las bases de datos de comercio electrónico (catálogos, disponibilidad de productos, listas de precios)</w:t>
      </w:r>
    </w:p>
    <w:p w14:paraId="2B88F4E6"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-atender consultas de los clientes</w:t>
      </w:r>
    </w:p>
    <w:p w14:paraId="4027E4D6"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-realizar el seguimiento y controlar las operaciones</w:t>
      </w:r>
    </w:p>
    <w:p w14:paraId="5582B1F1" w14:textId="77777777" w:rsidR="000C1033" w:rsidRPr="007702E5" w:rsidRDefault="000C1033" w:rsidP="000C1033">
      <w:pPr>
        <w:autoSpaceDE w:val="0"/>
        <w:autoSpaceDN w:val="0"/>
        <w:adjustRightInd w:val="0"/>
        <w:jc w:val="both"/>
        <w:rPr>
          <w:rFonts w:ascii="Trebuchet MS" w:hAnsi="Trebuchet MS" w:cs="TTE4D20368t00"/>
          <w:color w:val="000000"/>
        </w:rPr>
      </w:pPr>
    </w:p>
    <w:p w14:paraId="11F16057" w14:textId="77777777" w:rsidR="000C1033" w:rsidRPr="007702E5" w:rsidRDefault="000C1033" w:rsidP="000C1033">
      <w:pPr>
        <w:autoSpaceDE w:val="0"/>
        <w:autoSpaceDN w:val="0"/>
        <w:adjustRightInd w:val="0"/>
        <w:jc w:val="both"/>
        <w:rPr>
          <w:rFonts w:ascii="Trebuchet MS" w:hAnsi="Trebuchet MS" w:cs="Helvetica-BoldOblique"/>
          <w:b/>
          <w:bCs/>
          <w:i/>
          <w:iCs/>
          <w:color w:val="000000"/>
        </w:rPr>
      </w:pPr>
      <w:r w:rsidRPr="007702E5">
        <w:rPr>
          <w:rFonts w:ascii="Trebuchet MS" w:hAnsi="Trebuchet MS" w:cs="Helvetica-BoldOblique"/>
          <w:b/>
          <w:bCs/>
          <w:i/>
          <w:iCs/>
          <w:color w:val="000000"/>
        </w:rPr>
        <w:t>ADMINISTRAR LOS RECURSOS FINANCIEROS</w:t>
      </w:r>
    </w:p>
    <w:p w14:paraId="7409B1C2"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Esta función hace referencia a la gestión y agilización del financiamiento de operaciones de la organización atendiendo</w:t>
      </w:r>
      <w:r>
        <w:rPr>
          <w:rFonts w:ascii="Trebuchet MS" w:hAnsi="Trebuchet MS" w:cs="TTE4D20368t00"/>
          <w:color w:val="000000"/>
        </w:rPr>
        <w:t xml:space="preserve"> </w:t>
      </w:r>
      <w:r w:rsidRPr="007702E5">
        <w:rPr>
          <w:rFonts w:ascii="Trebuchet MS" w:hAnsi="Trebuchet MS" w:cs="TTE4D20368t00"/>
          <w:color w:val="000000"/>
        </w:rPr>
        <w:t>a su viabilidad y a la continuidad del proceso productivo.</w:t>
      </w:r>
    </w:p>
    <w:p w14:paraId="32F55C9C" w14:textId="77777777" w:rsidR="000C1033" w:rsidRDefault="000C1033" w:rsidP="000C1033">
      <w:pPr>
        <w:autoSpaceDE w:val="0"/>
        <w:autoSpaceDN w:val="0"/>
        <w:adjustRightInd w:val="0"/>
        <w:jc w:val="both"/>
        <w:rPr>
          <w:rFonts w:ascii="Trebuchet MS" w:hAnsi="Trebuchet MS" w:cs="TTE4802598t00"/>
          <w:color w:val="000000"/>
        </w:rPr>
      </w:pPr>
    </w:p>
    <w:p w14:paraId="09EE8D57" w14:textId="77777777" w:rsidR="000C1033" w:rsidRPr="001A3717" w:rsidRDefault="000C1033" w:rsidP="000C1033">
      <w:pPr>
        <w:autoSpaceDE w:val="0"/>
        <w:autoSpaceDN w:val="0"/>
        <w:adjustRightInd w:val="0"/>
        <w:jc w:val="both"/>
        <w:rPr>
          <w:rFonts w:ascii="Trebuchet MS" w:hAnsi="Trebuchet MS" w:cs="TTE4802598t00"/>
          <w:b/>
          <w:color w:val="000000"/>
        </w:rPr>
      </w:pPr>
      <w:r w:rsidRPr="001A3717">
        <w:rPr>
          <w:rFonts w:ascii="Trebuchet MS" w:hAnsi="Trebuchet MS" w:cs="TTE4802598t00"/>
          <w:b/>
          <w:color w:val="000000"/>
        </w:rPr>
        <w:lastRenderedPageBreak/>
        <w:t>Preparar información financiera</w:t>
      </w:r>
    </w:p>
    <w:p w14:paraId="1FB0ECB8"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-organizar y mantener actualizados registros de vencimientos, cobranzas y saldos pendientes</w:t>
      </w:r>
    </w:p>
    <w:p w14:paraId="61760577"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-realizar conciliaciones bancarias y el control de caja</w:t>
      </w:r>
    </w:p>
    <w:p w14:paraId="07BC9008"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-determinar saldos y fondos disponibles</w:t>
      </w:r>
    </w:p>
    <w:p w14:paraId="67EE48AA"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-sistematizar información sobre cobros y pagos</w:t>
      </w:r>
    </w:p>
    <w:p w14:paraId="3B667FB8" w14:textId="77777777" w:rsidR="000C1033" w:rsidRPr="007702E5" w:rsidRDefault="000C1033" w:rsidP="000C1033">
      <w:pPr>
        <w:autoSpaceDE w:val="0"/>
        <w:autoSpaceDN w:val="0"/>
        <w:adjustRightInd w:val="0"/>
        <w:jc w:val="both"/>
        <w:rPr>
          <w:rFonts w:ascii="Trebuchet MS" w:hAnsi="Trebuchet MS" w:cs="TTE47F16D8t00"/>
          <w:color w:val="000000"/>
        </w:rPr>
      </w:pPr>
      <w:r>
        <w:rPr>
          <w:rFonts w:ascii="Trebuchet MS" w:hAnsi="Trebuchet MS" w:cs="TTE4BDBED0t00"/>
          <w:color w:val="000000"/>
        </w:rPr>
        <w:t>*</w:t>
      </w:r>
      <w:r w:rsidRPr="007702E5">
        <w:rPr>
          <w:rFonts w:ascii="Trebuchet MS" w:hAnsi="Trebuchet MS" w:cs="TTE47F16D8t00"/>
          <w:color w:val="000000"/>
        </w:rPr>
        <w:t>-asistir en la elaboración de presupuestos</w:t>
      </w:r>
    </w:p>
    <w:p w14:paraId="663E8724"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-recolectar y preparar información sobre flujo de fondos proyectado</w:t>
      </w:r>
    </w:p>
    <w:p w14:paraId="07D34CFE"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-colaborar en la preparación de información financiera utilizando herramientas apropiadas</w:t>
      </w:r>
    </w:p>
    <w:p w14:paraId="503D68BD"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La preparación de información financiera para formular un presupuesto requiere identificar las posibles fuentes de</w:t>
      </w:r>
      <w:r>
        <w:rPr>
          <w:rFonts w:ascii="Trebuchet MS" w:hAnsi="Trebuchet MS" w:cs="TTE4D20368t00"/>
          <w:color w:val="000000"/>
        </w:rPr>
        <w:t xml:space="preserve"> </w:t>
      </w:r>
      <w:r w:rsidRPr="007702E5">
        <w:rPr>
          <w:rFonts w:ascii="Trebuchet MS" w:hAnsi="Trebuchet MS" w:cs="TTE4D20368t00"/>
          <w:color w:val="000000"/>
        </w:rPr>
        <w:t>ingreso en el período al que se refiere. Asimismo, exige identificar los destinos a los que se aplicarán los ingresos,</w:t>
      </w:r>
      <w:r>
        <w:rPr>
          <w:rFonts w:ascii="Trebuchet MS" w:hAnsi="Trebuchet MS" w:cs="TTE4D20368t00"/>
          <w:color w:val="000000"/>
        </w:rPr>
        <w:t xml:space="preserve"> </w:t>
      </w:r>
      <w:r w:rsidRPr="007702E5">
        <w:rPr>
          <w:rFonts w:ascii="Trebuchet MS" w:hAnsi="Trebuchet MS" w:cs="TTE4D20368t00"/>
          <w:color w:val="000000"/>
        </w:rPr>
        <w:t>trabajando básicamente con las proyecciones elaboradas por otros sectores. Requiere las valorizaciones adecuadas y</w:t>
      </w:r>
      <w:r>
        <w:rPr>
          <w:rFonts w:ascii="Trebuchet MS" w:hAnsi="Trebuchet MS" w:cs="TTE4D20368t00"/>
          <w:color w:val="000000"/>
        </w:rPr>
        <w:t xml:space="preserve"> </w:t>
      </w:r>
      <w:r w:rsidRPr="007702E5">
        <w:rPr>
          <w:rFonts w:ascii="Trebuchet MS" w:hAnsi="Trebuchet MS" w:cs="TTE4D20368t00"/>
          <w:color w:val="000000"/>
        </w:rPr>
        <w:t>el empleo de estimaciones cuando sea necesario.</w:t>
      </w:r>
    </w:p>
    <w:p w14:paraId="5EE80AE7"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La conversión del presupuesto en flujo de fondos significa distribuir en el tiempo, según el momento de la realización,</w:t>
      </w:r>
      <w:r>
        <w:rPr>
          <w:rFonts w:ascii="Trebuchet MS" w:hAnsi="Trebuchet MS" w:cs="TTE4D20368t00"/>
          <w:color w:val="000000"/>
        </w:rPr>
        <w:t xml:space="preserve"> </w:t>
      </w:r>
      <w:r w:rsidRPr="007702E5">
        <w:rPr>
          <w:rFonts w:ascii="Trebuchet MS" w:hAnsi="Trebuchet MS" w:cs="TTE4D20368t00"/>
          <w:color w:val="000000"/>
        </w:rPr>
        <w:t>los ingresos y egresos aplicando y elaborando cuando corresponda índices históricos.</w:t>
      </w:r>
    </w:p>
    <w:p w14:paraId="06F71D82" w14:textId="77777777" w:rsidR="000C1033" w:rsidRDefault="000C1033" w:rsidP="000C1033">
      <w:pPr>
        <w:autoSpaceDE w:val="0"/>
        <w:autoSpaceDN w:val="0"/>
        <w:adjustRightInd w:val="0"/>
        <w:jc w:val="both"/>
        <w:rPr>
          <w:rFonts w:ascii="Trebuchet MS" w:hAnsi="Trebuchet MS" w:cs="TTE4802598t00"/>
          <w:color w:val="000000"/>
        </w:rPr>
      </w:pPr>
    </w:p>
    <w:p w14:paraId="5133B2AE" w14:textId="77777777" w:rsidR="000C1033" w:rsidRPr="001A3717" w:rsidRDefault="000C1033" w:rsidP="000C1033">
      <w:pPr>
        <w:autoSpaceDE w:val="0"/>
        <w:autoSpaceDN w:val="0"/>
        <w:adjustRightInd w:val="0"/>
        <w:jc w:val="both"/>
        <w:rPr>
          <w:rFonts w:ascii="Trebuchet MS" w:hAnsi="Trebuchet MS" w:cs="TTE4802598t00"/>
          <w:b/>
          <w:color w:val="000000"/>
        </w:rPr>
      </w:pPr>
      <w:r w:rsidRPr="001A3717">
        <w:rPr>
          <w:rFonts w:ascii="Trebuchet MS" w:hAnsi="Trebuchet MS" w:cs="TTE4802598t00"/>
          <w:b/>
          <w:color w:val="000000"/>
        </w:rPr>
        <w:t>Realizar las cobranzas</w:t>
      </w:r>
    </w:p>
    <w:p w14:paraId="475AAEBA"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-establecer la cronología de las cobranzas según las políticas de la organización y las características de los clientes</w:t>
      </w:r>
    </w:p>
    <w:p w14:paraId="7CEDF686"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-mantener actualizados los registros de cobranzas (efectuadas, futuras y vencidas)</w:t>
      </w:r>
    </w:p>
    <w:p w14:paraId="50177488"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-gestionar las cobranzas confeccionando la documentación pertinente</w:t>
      </w:r>
    </w:p>
    <w:p w14:paraId="2EDE5701"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-registrar las cobranzas</w:t>
      </w:r>
    </w:p>
    <w:p w14:paraId="22BC93C9"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-calcular intereses y descuentos</w:t>
      </w:r>
    </w:p>
    <w:p w14:paraId="377E585E"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-elaborar informes periódicos sobre ingresos</w:t>
      </w:r>
    </w:p>
    <w:p w14:paraId="0510D988"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-controlar y verificar operaciones en las cuentas bancarias</w:t>
      </w:r>
    </w:p>
    <w:p w14:paraId="7275DF8A" w14:textId="77777777" w:rsidR="000C1033" w:rsidRDefault="000C1033" w:rsidP="000C1033">
      <w:pPr>
        <w:autoSpaceDE w:val="0"/>
        <w:autoSpaceDN w:val="0"/>
        <w:adjustRightInd w:val="0"/>
        <w:jc w:val="both"/>
        <w:rPr>
          <w:rFonts w:ascii="Trebuchet MS" w:hAnsi="Trebuchet MS" w:cs="TTE4802598t00"/>
          <w:color w:val="000000"/>
        </w:rPr>
      </w:pPr>
    </w:p>
    <w:p w14:paraId="2F0DA69F" w14:textId="77777777" w:rsidR="000C1033" w:rsidRPr="001A3717" w:rsidRDefault="000C1033" w:rsidP="000C1033">
      <w:pPr>
        <w:autoSpaceDE w:val="0"/>
        <w:autoSpaceDN w:val="0"/>
        <w:adjustRightInd w:val="0"/>
        <w:jc w:val="both"/>
        <w:rPr>
          <w:rFonts w:ascii="Trebuchet MS" w:hAnsi="Trebuchet MS" w:cs="TTE4802598t00"/>
          <w:b/>
          <w:color w:val="000000"/>
        </w:rPr>
      </w:pPr>
      <w:r w:rsidRPr="001A3717">
        <w:rPr>
          <w:rFonts w:ascii="Trebuchet MS" w:hAnsi="Trebuchet MS" w:cs="TTE4802598t00"/>
          <w:b/>
          <w:color w:val="000000"/>
        </w:rPr>
        <w:t>Realizar los pagos</w:t>
      </w:r>
    </w:p>
    <w:p w14:paraId="39BDF469"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-elaborar información sobre vencimientos y montos conforme a las prioridades establecidas por la organización y sobre</w:t>
      </w:r>
      <w:r>
        <w:rPr>
          <w:rFonts w:ascii="Trebuchet MS" w:hAnsi="Trebuchet MS" w:cs="TTE47F16D8t00"/>
          <w:color w:val="000000"/>
        </w:rPr>
        <w:t xml:space="preserve"> </w:t>
      </w:r>
      <w:r w:rsidRPr="007702E5">
        <w:rPr>
          <w:rFonts w:ascii="Trebuchet MS" w:hAnsi="Trebuchet MS" w:cs="TTE47F16D8t00"/>
          <w:color w:val="000000"/>
        </w:rPr>
        <w:t>fondos disponibles</w:t>
      </w:r>
    </w:p>
    <w:p w14:paraId="47562108"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-elaborar la documentación de pagos</w:t>
      </w:r>
    </w:p>
    <w:p w14:paraId="4E3E1549"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-elaborar informes periódicos sobre egresos</w:t>
      </w:r>
    </w:p>
    <w:p w14:paraId="3EC36225"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-realizar los pagos a través de los medios de pago establecidos</w:t>
      </w:r>
    </w:p>
    <w:p w14:paraId="6898EA00"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lastRenderedPageBreak/>
        <w:t>-recibir y controlar la documentación elaborada por otros sectores</w:t>
      </w:r>
    </w:p>
    <w:p w14:paraId="4D55E38E"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-calcular intereses y descuentos</w:t>
      </w:r>
    </w:p>
    <w:p w14:paraId="7307AB74"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-efectivizar y registrar los pagos</w:t>
      </w:r>
    </w:p>
    <w:p w14:paraId="08497E6D"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-controlar y verificar operaciones en las cuentas bancarias</w:t>
      </w:r>
    </w:p>
    <w:p w14:paraId="0683C3B0" w14:textId="77777777" w:rsidR="000C1033" w:rsidRDefault="000C1033" w:rsidP="000C1033">
      <w:pPr>
        <w:autoSpaceDE w:val="0"/>
        <w:autoSpaceDN w:val="0"/>
        <w:adjustRightInd w:val="0"/>
        <w:jc w:val="both"/>
        <w:rPr>
          <w:rFonts w:ascii="Trebuchet MS" w:hAnsi="Trebuchet MS" w:cs="TTE4802598t00"/>
          <w:color w:val="000000"/>
        </w:rPr>
      </w:pPr>
    </w:p>
    <w:p w14:paraId="07F6F13C" w14:textId="77777777" w:rsidR="000C1033" w:rsidRPr="001A3717" w:rsidRDefault="000C1033" w:rsidP="000C1033">
      <w:pPr>
        <w:autoSpaceDE w:val="0"/>
        <w:autoSpaceDN w:val="0"/>
        <w:adjustRightInd w:val="0"/>
        <w:jc w:val="both"/>
        <w:rPr>
          <w:rFonts w:ascii="Trebuchet MS" w:hAnsi="Trebuchet MS" w:cs="TTE4802598t00"/>
          <w:b/>
          <w:color w:val="000000"/>
        </w:rPr>
      </w:pPr>
      <w:r w:rsidRPr="001A3717">
        <w:rPr>
          <w:rFonts w:ascii="Trebuchet MS" w:hAnsi="Trebuchet MS" w:cs="TTE4802598t00"/>
          <w:b/>
          <w:color w:val="000000"/>
        </w:rPr>
        <w:t>Interactuar con el sistema financiero</w:t>
      </w:r>
    </w:p>
    <w:p w14:paraId="27914A6A"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802598t00"/>
          <w:color w:val="000000"/>
        </w:rPr>
        <w:t>-</w:t>
      </w:r>
      <w:r w:rsidRPr="007702E5">
        <w:rPr>
          <w:rFonts w:ascii="Trebuchet MS" w:hAnsi="Trebuchet MS" w:cs="TTE47F16D8t00"/>
          <w:color w:val="000000"/>
        </w:rPr>
        <w:t>identificar fuentes de financiamiento</w:t>
      </w:r>
    </w:p>
    <w:p w14:paraId="0BE08027"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-calcular y comparar distintas alternativas de financiamiento</w:t>
      </w:r>
    </w:p>
    <w:p w14:paraId="3EA1221F" w14:textId="77777777" w:rsidR="000C1033" w:rsidRPr="007702E5" w:rsidRDefault="000C1033" w:rsidP="000C1033">
      <w:pPr>
        <w:autoSpaceDE w:val="0"/>
        <w:autoSpaceDN w:val="0"/>
        <w:adjustRightInd w:val="0"/>
        <w:jc w:val="both"/>
        <w:rPr>
          <w:rFonts w:ascii="Trebuchet MS" w:hAnsi="Trebuchet MS" w:cs="TTE47F16D8t00"/>
          <w:color w:val="000000"/>
        </w:rPr>
      </w:pPr>
      <w:r>
        <w:rPr>
          <w:rFonts w:ascii="Trebuchet MS" w:hAnsi="Trebuchet MS" w:cs="TTE4802598t00"/>
          <w:color w:val="000000"/>
        </w:rPr>
        <w:t>*</w:t>
      </w:r>
      <w:r w:rsidRPr="007702E5">
        <w:rPr>
          <w:rFonts w:ascii="Trebuchet MS" w:hAnsi="Trebuchet MS" w:cs="TTE47F16D8t00"/>
          <w:color w:val="000000"/>
        </w:rPr>
        <w:t>-cumplimentar y tramitar documentación de operaciones sobre productos/servicios financieros y de seguros</w:t>
      </w:r>
    </w:p>
    <w:p w14:paraId="46A6E3D1"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 realizar operaciones con la banca electrónica</w:t>
      </w:r>
    </w:p>
    <w:p w14:paraId="0B7E99A1"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En esta subfunción la actividad central del técnico consiste en identificar y estandarizar los flujos de información al</w:t>
      </w:r>
      <w:r>
        <w:rPr>
          <w:rFonts w:ascii="Trebuchet MS" w:hAnsi="Trebuchet MS" w:cs="TTE4D20368t00"/>
          <w:color w:val="000000"/>
        </w:rPr>
        <w:t xml:space="preserve"> </w:t>
      </w:r>
      <w:r w:rsidRPr="007702E5">
        <w:rPr>
          <w:rFonts w:ascii="Trebuchet MS" w:hAnsi="Trebuchet MS" w:cs="TTE4D20368t00"/>
          <w:color w:val="000000"/>
        </w:rPr>
        <w:t>sistema financiero.</w:t>
      </w:r>
    </w:p>
    <w:p w14:paraId="12D85AA8" w14:textId="77777777" w:rsidR="000C1033" w:rsidRDefault="000C1033" w:rsidP="000C1033">
      <w:pPr>
        <w:autoSpaceDE w:val="0"/>
        <w:autoSpaceDN w:val="0"/>
        <w:adjustRightInd w:val="0"/>
        <w:jc w:val="both"/>
        <w:rPr>
          <w:rFonts w:ascii="Trebuchet MS" w:hAnsi="Trebuchet MS" w:cs="Helvetica-BoldOblique"/>
          <w:b/>
          <w:bCs/>
          <w:i/>
          <w:iCs/>
          <w:color w:val="000000"/>
        </w:rPr>
      </w:pPr>
    </w:p>
    <w:p w14:paraId="111A961B" w14:textId="77777777" w:rsidR="000C1033" w:rsidRPr="007702E5" w:rsidRDefault="000C1033" w:rsidP="000C1033">
      <w:pPr>
        <w:autoSpaceDE w:val="0"/>
        <w:autoSpaceDN w:val="0"/>
        <w:adjustRightInd w:val="0"/>
        <w:jc w:val="both"/>
        <w:rPr>
          <w:rFonts w:ascii="Trebuchet MS" w:hAnsi="Trebuchet MS" w:cs="Helvetica-BoldOblique"/>
          <w:b/>
          <w:bCs/>
          <w:i/>
          <w:iCs/>
          <w:color w:val="000000"/>
        </w:rPr>
      </w:pPr>
      <w:r w:rsidRPr="007702E5">
        <w:rPr>
          <w:rFonts w:ascii="Trebuchet MS" w:hAnsi="Trebuchet MS" w:cs="Helvetica-BoldOblique"/>
          <w:b/>
          <w:bCs/>
          <w:i/>
          <w:iCs/>
          <w:color w:val="000000"/>
        </w:rPr>
        <w:t>ADMINISTRAR LOS RECURSOS HUMANOS</w:t>
      </w:r>
    </w:p>
    <w:p w14:paraId="43FD50B1"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La función de Recursos Humanos incluye actividades vinculadas a la búsqueda, contratación, entrenamiento, desarrollo</w:t>
      </w:r>
      <w:r>
        <w:rPr>
          <w:rFonts w:ascii="Trebuchet MS" w:hAnsi="Trebuchet MS" w:cs="TTE4D20368t00"/>
          <w:color w:val="000000"/>
        </w:rPr>
        <w:t xml:space="preserve"> </w:t>
      </w:r>
      <w:r w:rsidRPr="007702E5">
        <w:rPr>
          <w:rFonts w:ascii="Trebuchet MS" w:hAnsi="Trebuchet MS" w:cs="TTE4D20368t00"/>
          <w:color w:val="000000"/>
        </w:rPr>
        <w:t>y remuneración del personal así como a la gestión de los conflictos y la generación de ambientes cooperativos de</w:t>
      </w:r>
      <w:r>
        <w:rPr>
          <w:rFonts w:ascii="Trebuchet MS" w:hAnsi="Trebuchet MS" w:cs="TTE4D20368t00"/>
          <w:color w:val="000000"/>
        </w:rPr>
        <w:t xml:space="preserve"> </w:t>
      </w:r>
      <w:r w:rsidRPr="007702E5">
        <w:rPr>
          <w:rFonts w:ascii="Trebuchet MS" w:hAnsi="Trebuchet MS" w:cs="TTE4D20368t00"/>
          <w:color w:val="000000"/>
        </w:rPr>
        <w:t>trabajo.</w:t>
      </w:r>
    </w:p>
    <w:p w14:paraId="680D69B2" w14:textId="77777777" w:rsidR="000C1033" w:rsidRPr="007702E5" w:rsidRDefault="000C1033" w:rsidP="000C1033">
      <w:pPr>
        <w:autoSpaceDE w:val="0"/>
        <w:autoSpaceDN w:val="0"/>
        <w:adjustRightInd w:val="0"/>
        <w:jc w:val="both"/>
        <w:rPr>
          <w:rFonts w:ascii="Trebuchet MS" w:hAnsi="Trebuchet MS" w:cs="TTE4D20368t00"/>
          <w:color w:val="000000"/>
        </w:rPr>
      </w:pPr>
    </w:p>
    <w:p w14:paraId="659CB1DF" w14:textId="77777777" w:rsidR="000C1033" w:rsidRPr="001A3717" w:rsidRDefault="000C1033" w:rsidP="000C1033">
      <w:pPr>
        <w:autoSpaceDE w:val="0"/>
        <w:autoSpaceDN w:val="0"/>
        <w:adjustRightInd w:val="0"/>
        <w:jc w:val="both"/>
        <w:rPr>
          <w:rFonts w:ascii="Trebuchet MS" w:hAnsi="Trebuchet MS" w:cs="TTE4802598t00"/>
          <w:b/>
          <w:color w:val="000000"/>
        </w:rPr>
      </w:pPr>
      <w:r w:rsidRPr="001A3717">
        <w:rPr>
          <w:rFonts w:ascii="Trebuchet MS" w:hAnsi="Trebuchet MS" w:cs="TTE4802598t00"/>
          <w:b/>
          <w:color w:val="000000"/>
        </w:rPr>
        <w:t>Colaborar en la preselección y contratación de los recursos humanos</w:t>
      </w:r>
    </w:p>
    <w:p w14:paraId="47609A8B"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-relevar e informar los requerimientos de personal de los distintos sectores de la organización</w:t>
      </w:r>
    </w:p>
    <w:p w14:paraId="60159ADD"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-sistematizar las demandas para la toma de decisiones</w:t>
      </w:r>
    </w:p>
    <w:p w14:paraId="37E2FE5B" w14:textId="77777777" w:rsidR="000C1033" w:rsidRPr="007702E5" w:rsidRDefault="000C1033" w:rsidP="000C1033">
      <w:pPr>
        <w:autoSpaceDE w:val="0"/>
        <w:autoSpaceDN w:val="0"/>
        <w:adjustRightInd w:val="0"/>
        <w:jc w:val="both"/>
        <w:rPr>
          <w:rFonts w:ascii="Trebuchet MS" w:hAnsi="Trebuchet MS" w:cs="TTE47F16D8t00"/>
          <w:color w:val="000000"/>
        </w:rPr>
      </w:pPr>
      <w:r>
        <w:rPr>
          <w:rFonts w:ascii="Trebuchet MS" w:hAnsi="Trebuchet MS" w:cs="TTE4BDBED0t00"/>
          <w:color w:val="000000"/>
        </w:rPr>
        <w:t>*</w:t>
      </w:r>
      <w:r w:rsidRPr="007702E5">
        <w:rPr>
          <w:rFonts w:ascii="Trebuchet MS" w:hAnsi="Trebuchet MS" w:cs="TTE47F16D8t00"/>
          <w:color w:val="000000"/>
        </w:rPr>
        <w:t>-interactuar con el responsable de la demanda y/o los profesionales del área para la elaboración del perfil</w:t>
      </w:r>
    </w:p>
    <w:p w14:paraId="1A44BC62"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-manejar bases de datos de postulantes</w:t>
      </w:r>
    </w:p>
    <w:p w14:paraId="59FBAE7A"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-sugerir canales de búsqueda de personal en función de los perfiles requeridos</w:t>
      </w:r>
    </w:p>
    <w:p w14:paraId="276164F9" w14:textId="77777777" w:rsidR="000C1033" w:rsidRPr="007702E5" w:rsidRDefault="000C1033" w:rsidP="000C1033">
      <w:pPr>
        <w:autoSpaceDE w:val="0"/>
        <w:autoSpaceDN w:val="0"/>
        <w:adjustRightInd w:val="0"/>
        <w:jc w:val="both"/>
        <w:rPr>
          <w:rFonts w:ascii="Trebuchet MS" w:hAnsi="Trebuchet MS" w:cs="TTE47F16D8t00"/>
          <w:color w:val="000000"/>
        </w:rPr>
      </w:pPr>
      <w:r>
        <w:rPr>
          <w:rFonts w:ascii="Trebuchet MS" w:hAnsi="Trebuchet MS" w:cs="TTE4BDBED0t00"/>
          <w:color w:val="000000"/>
        </w:rPr>
        <w:t>*</w:t>
      </w:r>
      <w:r w:rsidRPr="007702E5">
        <w:rPr>
          <w:rFonts w:ascii="Trebuchet MS" w:hAnsi="Trebuchet MS" w:cs="TTE47F16D8t00"/>
          <w:color w:val="000000"/>
        </w:rPr>
        <w:t>-aplicar criterios de preselección descartando los postulantes que no reúnan los requisitos establecidos</w:t>
      </w:r>
    </w:p>
    <w:p w14:paraId="5E6B7873"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-organizar entrevistas laborales</w:t>
      </w:r>
    </w:p>
    <w:p w14:paraId="5BF8C55E"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-colaborar en la propuesta de alternativas de contratación</w:t>
      </w:r>
    </w:p>
    <w:p w14:paraId="71B88F12"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-asistir en la contratación y en la información al nuevo personal</w:t>
      </w:r>
    </w:p>
    <w:p w14:paraId="5055A345"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Esta subfunción se centra en determinar los datos relevantes y su ponderación en la construcción del perfil de</w:t>
      </w:r>
      <w:r>
        <w:rPr>
          <w:rFonts w:ascii="Trebuchet MS" w:hAnsi="Trebuchet MS" w:cs="TTE4D20368t00"/>
          <w:color w:val="000000"/>
        </w:rPr>
        <w:t xml:space="preserve"> </w:t>
      </w:r>
      <w:r w:rsidRPr="007702E5">
        <w:rPr>
          <w:rFonts w:ascii="Trebuchet MS" w:hAnsi="Trebuchet MS" w:cs="TTE4D20368t00"/>
          <w:color w:val="000000"/>
        </w:rPr>
        <w:t>búsqueda y en aplicar con razonabilidad los criterios de preselección establecidos.</w:t>
      </w:r>
    </w:p>
    <w:p w14:paraId="0065601E" w14:textId="77777777" w:rsidR="000C1033" w:rsidRDefault="000C1033" w:rsidP="000C1033">
      <w:pPr>
        <w:autoSpaceDE w:val="0"/>
        <w:autoSpaceDN w:val="0"/>
        <w:adjustRightInd w:val="0"/>
        <w:jc w:val="both"/>
        <w:rPr>
          <w:rFonts w:ascii="Trebuchet MS" w:hAnsi="Trebuchet MS" w:cs="TTE4802598t00"/>
          <w:color w:val="000000"/>
        </w:rPr>
      </w:pPr>
    </w:p>
    <w:p w14:paraId="4C250E67" w14:textId="77777777" w:rsidR="000C1033" w:rsidRPr="001A3717" w:rsidRDefault="000C1033" w:rsidP="000C1033">
      <w:pPr>
        <w:autoSpaceDE w:val="0"/>
        <w:autoSpaceDN w:val="0"/>
        <w:adjustRightInd w:val="0"/>
        <w:jc w:val="both"/>
        <w:rPr>
          <w:rFonts w:ascii="Trebuchet MS" w:hAnsi="Trebuchet MS" w:cs="TTE4802598t00"/>
          <w:b/>
          <w:color w:val="000000"/>
        </w:rPr>
      </w:pPr>
      <w:r w:rsidRPr="001A3717">
        <w:rPr>
          <w:rFonts w:ascii="Trebuchet MS" w:hAnsi="Trebuchet MS" w:cs="TTE4802598t00"/>
          <w:b/>
          <w:color w:val="000000"/>
        </w:rPr>
        <w:t>Asistir en la capacitación y el desarrollo del personal</w:t>
      </w:r>
    </w:p>
    <w:p w14:paraId="44A66567"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-recibir los requerimientos de capacitación sistematizando las demandas para la toma de decisiones</w:t>
      </w:r>
    </w:p>
    <w:p w14:paraId="3E8CFC6E" w14:textId="77777777" w:rsidR="000C1033" w:rsidRPr="007702E5" w:rsidRDefault="000C1033" w:rsidP="000C1033">
      <w:pPr>
        <w:autoSpaceDE w:val="0"/>
        <w:autoSpaceDN w:val="0"/>
        <w:adjustRightInd w:val="0"/>
        <w:jc w:val="both"/>
        <w:rPr>
          <w:rFonts w:ascii="Trebuchet MS" w:hAnsi="Trebuchet MS" w:cs="TTE47F16D8t00"/>
          <w:color w:val="000000"/>
        </w:rPr>
      </w:pPr>
      <w:r>
        <w:rPr>
          <w:rFonts w:ascii="Trebuchet MS" w:hAnsi="Trebuchet MS" w:cs="TTE4BDBED0t00"/>
          <w:color w:val="000000"/>
        </w:rPr>
        <w:t>*</w:t>
      </w:r>
      <w:r w:rsidRPr="007702E5">
        <w:rPr>
          <w:rFonts w:ascii="Trebuchet MS" w:hAnsi="Trebuchet MS" w:cs="TTE47F16D8t00"/>
          <w:color w:val="000000"/>
        </w:rPr>
        <w:t>-colaborar en la programación de las actividades de capacitación</w:t>
      </w:r>
    </w:p>
    <w:p w14:paraId="41BCE3E6"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-apoyar logísticamente las instancias de capacitación</w:t>
      </w:r>
    </w:p>
    <w:p w14:paraId="067FC387" w14:textId="77777777" w:rsidR="000C1033" w:rsidRPr="007702E5" w:rsidRDefault="000C1033" w:rsidP="000C1033">
      <w:pPr>
        <w:autoSpaceDE w:val="0"/>
        <w:autoSpaceDN w:val="0"/>
        <w:adjustRightInd w:val="0"/>
        <w:jc w:val="both"/>
        <w:rPr>
          <w:rFonts w:ascii="Trebuchet MS" w:hAnsi="Trebuchet MS" w:cs="TTE47F16D8t00"/>
          <w:color w:val="000000"/>
        </w:rPr>
      </w:pPr>
      <w:r>
        <w:rPr>
          <w:rFonts w:ascii="Trebuchet MS" w:hAnsi="Trebuchet MS" w:cs="TTE4BDBED0t00"/>
          <w:color w:val="000000"/>
        </w:rPr>
        <w:t>*</w:t>
      </w:r>
      <w:r w:rsidRPr="007702E5">
        <w:rPr>
          <w:rFonts w:ascii="Trebuchet MS" w:hAnsi="Trebuchet MS" w:cs="TTE47F16D8t00"/>
          <w:color w:val="000000"/>
        </w:rPr>
        <w:t>-intervenir en los procesos de evaluación según los mecanismos determinados</w:t>
      </w:r>
    </w:p>
    <w:p w14:paraId="6E7CC4C4"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-sistematizar los resultados de las evaluaciones</w:t>
      </w:r>
    </w:p>
    <w:p w14:paraId="43959248"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-difundir y colaborar en las acciones programadas para motivación del personal</w:t>
      </w:r>
    </w:p>
    <w:p w14:paraId="5C19B064"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Implementar acciones de capacitación exige tener en cuenta la viabilidad económica y la continuidad del proceso</w:t>
      </w:r>
      <w:r>
        <w:rPr>
          <w:rFonts w:ascii="Trebuchet MS" w:hAnsi="Trebuchet MS" w:cs="TTE4D20368t00"/>
          <w:color w:val="000000"/>
        </w:rPr>
        <w:t xml:space="preserve"> </w:t>
      </w:r>
      <w:r w:rsidRPr="007702E5">
        <w:rPr>
          <w:rFonts w:ascii="Trebuchet MS" w:hAnsi="Trebuchet MS" w:cs="TTE4D20368t00"/>
          <w:color w:val="000000"/>
        </w:rPr>
        <w:t>productivo.</w:t>
      </w:r>
    </w:p>
    <w:p w14:paraId="6090DD2B"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Por otra parte, el técnico interviene en los procesos de evaluación del personal operacionalizando los procedimientos e</w:t>
      </w:r>
      <w:r>
        <w:rPr>
          <w:rFonts w:ascii="Trebuchet MS" w:hAnsi="Trebuchet MS" w:cs="TTE4D20368t00"/>
          <w:color w:val="000000"/>
        </w:rPr>
        <w:t xml:space="preserve"> </w:t>
      </w:r>
      <w:r w:rsidRPr="007702E5">
        <w:rPr>
          <w:rFonts w:ascii="Trebuchet MS" w:hAnsi="Trebuchet MS" w:cs="TTE4D20368t00"/>
          <w:color w:val="000000"/>
        </w:rPr>
        <w:t>instrumentos seleccionados.</w:t>
      </w:r>
    </w:p>
    <w:p w14:paraId="3081A997" w14:textId="77777777" w:rsidR="000C1033" w:rsidRDefault="000C1033" w:rsidP="000C1033">
      <w:pPr>
        <w:autoSpaceDE w:val="0"/>
        <w:autoSpaceDN w:val="0"/>
        <w:adjustRightInd w:val="0"/>
        <w:jc w:val="both"/>
        <w:rPr>
          <w:rFonts w:ascii="Trebuchet MS" w:hAnsi="Trebuchet MS" w:cs="TTE4802598t00"/>
          <w:color w:val="000000"/>
        </w:rPr>
      </w:pPr>
    </w:p>
    <w:p w14:paraId="7953E011" w14:textId="77777777" w:rsidR="000C1033" w:rsidRPr="001A3717" w:rsidRDefault="000C1033" w:rsidP="000C1033">
      <w:pPr>
        <w:autoSpaceDE w:val="0"/>
        <w:autoSpaceDN w:val="0"/>
        <w:adjustRightInd w:val="0"/>
        <w:jc w:val="both"/>
        <w:rPr>
          <w:rFonts w:ascii="Trebuchet MS" w:hAnsi="Trebuchet MS" w:cs="TTE4802598t00"/>
          <w:b/>
          <w:color w:val="000000"/>
        </w:rPr>
      </w:pPr>
      <w:r w:rsidRPr="001A3717">
        <w:rPr>
          <w:rFonts w:ascii="Trebuchet MS" w:hAnsi="Trebuchet MS" w:cs="TTE4802598t00"/>
          <w:b/>
          <w:color w:val="000000"/>
        </w:rPr>
        <w:t>Operar en la administración de personal</w:t>
      </w:r>
    </w:p>
    <w:p w14:paraId="21C7E0B1"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-confeccionar y actualizar los legajos de personal</w:t>
      </w:r>
    </w:p>
    <w:p w14:paraId="0C03AB2A"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-asistir en la diagramación de los períodos de licencia en conjunción con los distintos sectores de la organización</w:t>
      </w:r>
    </w:p>
    <w:p w14:paraId="03CA1AF7"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-atender e informar al personal</w:t>
      </w:r>
    </w:p>
    <w:p w14:paraId="7B792BC0"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-tramitar la prestación de servicios médicos, de seguridad social y de seguros relativos al personal</w:t>
      </w:r>
    </w:p>
    <w:p w14:paraId="72906387"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-asistir en el control del personal</w:t>
      </w:r>
    </w:p>
    <w:p w14:paraId="284718C5" w14:textId="77777777" w:rsidR="000C1033" w:rsidRPr="007702E5" w:rsidRDefault="000C1033" w:rsidP="000C1033">
      <w:pPr>
        <w:autoSpaceDE w:val="0"/>
        <w:autoSpaceDN w:val="0"/>
        <w:adjustRightInd w:val="0"/>
        <w:jc w:val="both"/>
        <w:rPr>
          <w:rFonts w:ascii="Trebuchet MS" w:hAnsi="Trebuchet MS" w:cs="TTE47F16D8t00"/>
          <w:color w:val="000000"/>
        </w:rPr>
      </w:pPr>
      <w:r>
        <w:rPr>
          <w:rFonts w:ascii="Trebuchet MS" w:hAnsi="Trebuchet MS" w:cs="TTE4D20368t00"/>
          <w:color w:val="000000"/>
        </w:rPr>
        <w:t>*</w:t>
      </w:r>
      <w:r w:rsidRPr="007702E5">
        <w:rPr>
          <w:rFonts w:ascii="Trebuchet MS" w:hAnsi="Trebuchet MS" w:cs="TTE47F16D8t00"/>
          <w:color w:val="000000"/>
        </w:rPr>
        <w:t>-recolectar, controlar y sistematizar la documentación necesaria para la liquidación de remuneraciones</w:t>
      </w:r>
    </w:p>
    <w:p w14:paraId="4A8E189B" w14:textId="77777777" w:rsidR="000C1033" w:rsidRPr="007702E5" w:rsidRDefault="000C1033" w:rsidP="000C1033">
      <w:pPr>
        <w:autoSpaceDE w:val="0"/>
        <w:autoSpaceDN w:val="0"/>
        <w:adjustRightInd w:val="0"/>
        <w:jc w:val="both"/>
        <w:rPr>
          <w:rFonts w:ascii="Trebuchet MS" w:hAnsi="Trebuchet MS" w:cs="TTE47F16D8t00"/>
          <w:color w:val="000000"/>
        </w:rPr>
      </w:pPr>
      <w:r>
        <w:rPr>
          <w:rFonts w:ascii="Trebuchet MS" w:hAnsi="Trebuchet MS" w:cs="TTE4D20368t00"/>
          <w:color w:val="000000"/>
        </w:rPr>
        <w:t>*</w:t>
      </w:r>
      <w:r w:rsidRPr="007702E5">
        <w:rPr>
          <w:rFonts w:ascii="Trebuchet MS" w:hAnsi="Trebuchet MS" w:cs="TTE47F16D8t00"/>
          <w:color w:val="000000"/>
        </w:rPr>
        <w:t>-confeccionar bajo supervisión la liquidación de remuneraciones (planillas y recibos)</w:t>
      </w:r>
    </w:p>
    <w:p w14:paraId="4852C062"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-verificar las liquidaciones de remuneraciones</w:t>
      </w:r>
    </w:p>
    <w:p w14:paraId="29AB53C8"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-distribuir y registrar los recibos de remuneraciones</w:t>
      </w:r>
    </w:p>
    <w:p w14:paraId="2CB9F3E1"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-gestionar la documentación necesaria para la realización de las presentaciones en organismos públicos y privados</w:t>
      </w:r>
    </w:p>
    <w:p w14:paraId="74CDB881"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-colaborar en la elaboración de estadísticas</w:t>
      </w:r>
    </w:p>
    <w:p w14:paraId="132C2ECB"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Esta subfunción requiere aplicar eficientemente la normativa laboral (general, el convenio colectivo, las disposiciones</w:t>
      </w:r>
      <w:r>
        <w:rPr>
          <w:rFonts w:ascii="Trebuchet MS" w:hAnsi="Trebuchet MS" w:cs="TTE4D20368t00"/>
          <w:color w:val="000000"/>
        </w:rPr>
        <w:t xml:space="preserve"> </w:t>
      </w:r>
      <w:r w:rsidRPr="007702E5">
        <w:rPr>
          <w:rFonts w:ascii="Trebuchet MS" w:hAnsi="Trebuchet MS" w:cs="TTE4D20368t00"/>
          <w:color w:val="000000"/>
        </w:rPr>
        <w:t>previsionales vigentes, las particularidades organizacionales) interpretándola y correlacionándola armónicamente.</w:t>
      </w:r>
    </w:p>
    <w:p w14:paraId="210BD406" w14:textId="77777777" w:rsidR="000C1033" w:rsidRDefault="000C1033" w:rsidP="000C1033">
      <w:pPr>
        <w:autoSpaceDE w:val="0"/>
        <w:autoSpaceDN w:val="0"/>
        <w:adjustRightInd w:val="0"/>
        <w:jc w:val="both"/>
        <w:rPr>
          <w:rFonts w:ascii="Trebuchet MS" w:hAnsi="Trebuchet MS" w:cs="Helvetica-BoldOblique"/>
          <w:b/>
          <w:bCs/>
          <w:i/>
          <w:iCs/>
          <w:color w:val="000000"/>
        </w:rPr>
      </w:pPr>
    </w:p>
    <w:p w14:paraId="5DD1BF72" w14:textId="77777777" w:rsidR="000C1033" w:rsidRPr="007702E5" w:rsidRDefault="000C1033" w:rsidP="000C1033">
      <w:pPr>
        <w:autoSpaceDE w:val="0"/>
        <w:autoSpaceDN w:val="0"/>
        <w:adjustRightInd w:val="0"/>
        <w:jc w:val="both"/>
        <w:rPr>
          <w:rFonts w:ascii="Trebuchet MS" w:hAnsi="Trebuchet MS" w:cs="Helvetica-BoldOblique"/>
          <w:b/>
          <w:bCs/>
          <w:i/>
          <w:iCs/>
          <w:color w:val="000000"/>
        </w:rPr>
      </w:pPr>
      <w:r w:rsidRPr="007702E5">
        <w:rPr>
          <w:rFonts w:ascii="Trebuchet MS" w:hAnsi="Trebuchet MS" w:cs="Helvetica-BoldOblique"/>
          <w:b/>
          <w:bCs/>
          <w:i/>
          <w:iCs/>
          <w:color w:val="000000"/>
        </w:rPr>
        <w:t>REGISTRAR CONTABLEMENTE</w:t>
      </w:r>
    </w:p>
    <w:p w14:paraId="52AA6D60"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lastRenderedPageBreak/>
        <w:t>Esta función incluye el registro contable y fiscal del conjunto de operaciones de la organización ya sea para su uso</w:t>
      </w:r>
      <w:r>
        <w:rPr>
          <w:rFonts w:ascii="Trebuchet MS" w:hAnsi="Trebuchet MS" w:cs="TTE4D20368t00"/>
          <w:color w:val="000000"/>
        </w:rPr>
        <w:t xml:space="preserve"> </w:t>
      </w:r>
      <w:r w:rsidRPr="007702E5">
        <w:rPr>
          <w:rFonts w:ascii="Trebuchet MS" w:hAnsi="Trebuchet MS" w:cs="TTE4D20368t00"/>
          <w:color w:val="000000"/>
        </w:rPr>
        <w:t>interno como para el cumplimiento de formas y plazos legales demandados por terceros.</w:t>
      </w:r>
    </w:p>
    <w:p w14:paraId="6F32EA77" w14:textId="77777777" w:rsidR="000C1033" w:rsidRDefault="000C1033" w:rsidP="000C1033">
      <w:pPr>
        <w:autoSpaceDE w:val="0"/>
        <w:autoSpaceDN w:val="0"/>
        <w:adjustRightInd w:val="0"/>
        <w:jc w:val="both"/>
        <w:rPr>
          <w:rFonts w:ascii="Trebuchet MS" w:hAnsi="Trebuchet MS" w:cs="TTE4802598t00"/>
          <w:color w:val="000000"/>
        </w:rPr>
      </w:pPr>
    </w:p>
    <w:p w14:paraId="0F59DB55" w14:textId="77777777" w:rsidR="000C1033" w:rsidRPr="001A3717" w:rsidRDefault="000C1033" w:rsidP="000C1033">
      <w:pPr>
        <w:autoSpaceDE w:val="0"/>
        <w:autoSpaceDN w:val="0"/>
        <w:adjustRightInd w:val="0"/>
        <w:jc w:val="both"/>
        <w:rPr>
          <w:rFonts w:ascii="Trebuchet MS" w:hAnsi="Trebuchet MS" w:cs="TTE4802598t00"/>
          <w:b/>
          <w:color w:val="000000"/>
        </w:rPr>
      </w:pPr>
      <w:r w:rsidRPr="001A3717">
        <w:rPr>
          <w:rFonts w:ascii="Trebuchet MS" w:hAnsi="Trebuchet MS" w:cs="TTE4802598t00"/>
          <w:b/>
          <w:color w:val="000000"/>
        </w:rPr>
        <w:t>Registrar las operaciones de los distintos sectores de la organización</w:t>
      </w:r>
    </w:p>
    <w:p w14:paraId="0540085A"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-recopilar la documentación elaborada por los distintos sectores</w:t>
      </w:r>
    </w:p>
    <w:p w14:paraId="048D0837"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-clasificar y registrar la documentación a incorporar</w:t>
      </w:r>
    </w:p>
    <w:p w14:paraId="3180DD34" w14:textId="77777777" w:rsidR="000C1033" w:rsidRPr="007702E5" w:rsidRDefault="000C1033" w:rsidP="000C1033">
      <w:pPr>
        <w:autoSpaceDE w:val="0"/>
        <w:autoSpaceDN w:val="0"/>
        <w:adjustRightInd w:val="0"/>
        <w:jc w:val="both"/>
        <w:rPr>
          <w:rFonts w:ascii="Trebuchet MS" w:hAnsi="Trebuchet MS" w:cs="TTE47F16D8t00"/>
          <w:color w:val="000000"/>
        </w:rPr>
      </w:pPr>
      <w:r>
        <w:rPr>
          <w:rFonts w:ascii="Trebuchet MS" w:hAnsi="Trebuchet MS" w:cs="TTE4D20368t00"/>
          <w:color w:val="000000"/>
        </w:rPr>
        <w:t>*</w:t>
      </w:r>
      <w:r w:rsidRPr="007702E5">
        <w:rPr>
          <w:rFonts w:ascii="Trebuchet MS" w:hAnsi="Trebuchet MS" w:cs="TTE47F16D8t00"/>
          <w:color w:val="000000"/>
        </w:rPr>
        <w:t>-convertir los datos contenidos en los documentos de los diferentes sectores a información contable</w:t>
      </w:r>
    </w:p>
    <w:p w14:paraId="37B2E8B6"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-generar listados de información contable</w:t>
      </w:r>
    </w:p>
    <w:p w14:paraId="65965945"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-conciliar los listados elaborados con los diferentes sectores y con las organizaciones externas</w:t>
      </w:r>
    </w:p>
    <w:p w14:paraId="53EB8D06" w14:textId="77777777" w:rsidR="000C1033" w:rsidRPr="007702E5" w:rsidRDefault="000C1033" w:rsidP="000C1033">
      <w:pPr>
        <w:autoSpaceDE w:val="0"/>
        <w:autoSpaceDN w:val="0"/>
        <w:adjustRightInd w:val="0"/>
        <w:jc w:val="both"/>
        <w:rPr>
          <w:rFonts w:ascii="Trebuchet MS" w:hAnsi="Trebuchet MS" w:cs="TTE4D20368t00"/>
          <w:color w:val="000000"/>
        </w:rPr>
      </w:pPr>
    </w:p>
    <w:p w14:paraId="0E8DFAAC" w14:textId="77777777" w:rsidR="000C1033" w:rsidRPr="001A3717" w:rsidRDefault="000C1033" w:rsidP="000C1033">
      <w:pPr>
        <w:autoSpaceDE w:val="0"/>
        <w:autoSpaceDN w:val="0"/>
        <w:adjustRightInd w:val="0"/>
        <w:jc w:val="both"/>
        <w:rPr>
          <w:rFonts w:ascii="Trebuchet MS" w:hAnsi="Trebuchet MS" w:cs="TTE4802598t00"/>
          <w:b/>
          <w:color w:val="000000"/>
        </w:rPr>
      </w:pPr>
      <w:r w:rsidRPr="001A3717">
        <w:rPr>
          <w:rFonts w:ascii="Trebuchet MS" w:hAnsi="Trebuchet MS" w:cs="TTE4802598t00"/>
          <w:b/>
          <w:color w:val="000000"/>
        </w:rPr>
        <w:t>Registrar en los libros contables</w:t>
      </w:r>
    </w:p>
    <w:p w14:paraId="77D643A4" w14:textId="77777777" w:rsidR="000C1033" w:rsidRPr="007702E5" w:rsidRDefault="000C1033" w:rsidP="000C1033">
      <w:pPr>
        <w:autoSpaceDE w:val="0"/>
        <w:autoSpaceDN w:val="0"/>
        <w:adjustRightInd w:val="0"/>
        <w:jc w:val="both"/>
        <w:rPr>
          <w:rFonts w:ascii="Trebuchet MS" w:hAnsi="Trebuchet MS" w:cs="TTE47F16D8t00"/>
          <w:color w:val="000000"/>
        </w:rPr>
      </w:pPr>
      <w:r>
        <w:rPr>
          <w:rFonts w:ascii="Trebuchet MS" w:hAnsi="Trebuchet MS" w:cs="TTE4D20368t00"/>
          <w:color w:val="000000"/>
        </w:rPr>
        <w:t>*</w:t>
      </w:r>
      <w:r w:rsidRPr="007702E5">
        <w:rPr>
          <w:rFonts w:ascii="Trebuchet MS" w:hAnsi="Trebuchet MS" w:cs="TTE4D20368t00"/>
          <w:color w:val="000000"/>
        </w:rPr>
        <w:t>-</w:t>
      </w:r>
      <w:r w:rsidRPr="007702E5">
        <w:rPr>
          <w:rFonts w:ascii="Trebuchet MS" w:hAnsi="Trebuchet MS" w:cs="TTE47F16D8t00"/>
          <w:color w:val="000000"/>
        </w:rPr>
        <w:t>efectuar el registro en los libros contables siguiendo los criterios establecidos por la organización, el profesional</w:t>
      </w:r>
      <w:r>
        <w:rPr>
          <w:rFonts w:ascii="Trebuchet MS" w:hAnsi="Trebuchet MS" w:cs="TTE47F16D8t00"/>
          <w:color w:val="000000"/>
        </w:rPr>
        <w:t xml:space="preserve"> </w:t>
      </w:r>
      <w:r w:rsidRPr="007702E5">
        <w:rPr>
          <w:rFonts w:ascii="Trebuchet MS" w:hAnsi="Trebuchet MS" w:cs="TTE47F16D8t00"/>
          <w:color w:val="000000"/>
        </w:rPr>
        <w:t>responsable y las normas vigentes</w:t>
      </w:r>
    </w:p>
    <w:p w14:paraId="71EDDC64"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-operar programas informáticos para la registración</w:t>
      </w:r>
    </w:p>
    <w:p w14:paraId="4D2CE53C"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-relevar las modificaciones en la normativa contable</w:t>
      </w:r>
    </w:p>
    <w:p w14:paraId="4E6300D8"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-consultar los criterios a utilizar para la contabilización de las operaciones no rutinarias y la aplicación de las nuevas</w:t>
      </w:r>
      <w:r>
        <w:rPr>
          <w:rFonts w:ascii="Trebuchet MS" w:hAnsi="Trebuchet MS" w:cs="TTE47F16D8t00"/>
          <w:color w:val="000000"/>
        </w:rPr>
        <w:t xml:space="preserve"> </w:t>
      </w:r>
      <w:r w:rsidRPr="007702E5">
        <w:rPr>
          <w:rFonts w:ascii="Trebuchet MS" w:hAnsi="Trebuchet MS" w:cs="TTE47F16D8t00"/>
          <w:color w:val="000000"/>
        </w:rPr>
        <w:t>normativas</w:t>
      </w:r>
    </w:p>
    <w:p w14:paraId="47243456"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-asistir en la elaboración de papeles de trabajo para la confección de los estados contables</w:t>
      </w:r>
    </w:p>
    <w:p w14:paraId="52F8A739"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El proceso de registración se basa en el establecimiento de la razonabilidad de los datos a registrar confrontando la</w:t>
      </w:r>
      <w:r>
        <w:rPr>
          <w:rFonts w:ascii="Trebuchet MS" w:hAnsi="Trebuchet MS" w:cs="TTE4D20368t00"/>
          <w:color w:val="000000"/>
        </w:rPr>
        <w:t xml:space="preserve"> </w:t>
      </w:r>
      <w:r w:rsidRPr="007702E5">
        <w:rPr>
          <w:rFonts w:ascii="Trebuchet MS" w:hAnsi="Trebuchet MS" w:cs="TTE4D20368t00"/>
          <w:color w:val="000000"/>
        </w:rPr>
        <w:t>información proveniente de los diferentes sectores.</w:t>
      </w:r>
    </w:p>
    <w:p w14:paraId="283429B3"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Asimismo, resulta fundamental identificar la vinculación entre los datos a registrar y las cuentas a las que se apropian</w:t>
      </w:r>
      <w:r>
        <w:rPr>
          <w:rFonts w:ascii="Trebuchet MS" w:hAnsi="Trebuchet MS" w:cs="TTE4D20368t00"/>
          <w:color w:val="000000"/>
        </w:rPr>
        <w:t xml:space="preserve"> </w:t>
      </w:r>
      <w:r w:rsidRPr="007702E5">
        <w:rPr>
          <w:rFonts w:ascii="Trebuchet MS" w:hAnsi="Trebuchet MS" w:cs="TTE4D20368t00"/>
          <w:color w:val="000000"/>
        </w:rPr>
        <w:t>esos datos, respetando en el tiempo el criterio de imputación.</w:t>
      </w:r>
    </w:p>
    <w:p w14:paraId="74307265" w14:textId="77777777" w:rsidR="000C1033" w:rsidRDefault="000C1033" w:rsidP="000C1033">
      <w:pPr>
        <w:autoSpaceDE w:val="0"/>
        <w:autoSpaceDN w:val="0"/>
        <w:adjustRightInd w:val="0"/>
        <w:jc w:val="both"/>
        <w:rPr>
          <w:rFonts w:ascii="Trebuchet MS" w:hAnsi="Trebuchet MS" w:cs="TTE4802598t00"/>
          <w:color w:val="000000"/>
        </w:rPr>
      </w:pPr>
    </w:p>
    <w:p w14:paraId="01A179A4" w14:textId="77777777" w:rsidR="000C1033" w:rsidRPr="001A3717" w:rsidRDefault="000C1033" w:rsidP="000C1033">
      <w:pPr>
        <w:autoSpaceDE w:val="0"/>
        <w:autoSpaceDN w:val="0"/>
        <w:adjustRightInd w:val="0"/>
        <w:jc w:val="both"/>
        <w:rPr>
          <w:rFonts w:ascii="Trebuchet MS" w:hAnsi="Trebuchet MS" w:cs="TTE4802598t00"/>
          <w:b/>
          <w:color w:val="000000"/>
        </w:rPr>
      </w:pPr>
      <w:r w:rsidRPr="001A3717">
        <w:rPr>
          <w:rFonts w:ascii="Trebuchet MS" w:hAnsi="Trebuchet MS" w:cs="TTE4802598t00"/>
          <w:b/>
          <w:color w:val="000000"/>
        </w:rPr>
        <w:t>Cumplimentar las obligaciones fiscales, laborales y legales</w:t>
      </w:r>
    </w:p>
    <w:p w14:paraId="2AC44040" w14:textId="77777777" w:rsidR="000C1033" w:rsidRPr="007702E5" w:rsidRDefault="000C1033" w:rsidP="000C1033">
      <w:pPr>
        <w:autoSpaceDE w:val="0"/>
        <w:autoSpaceDN w:val="0"/>
        <w:adjustRightInd w:val="0"/>
        <w:jc w:val="both"/>
        <w:rPr>
          <w:rFonts w:ascii="Trebuchet MS" w:hAnsi="Trebuchet MS" w:cs="TTE47F16D8t00"/>
          <w:color w:val="000000"/>
        </w:rPr>
      </w:pPr>
      <w:r>
        <w:rPr>
          <w:rFonts w:ascii="Trebuchet MS" w:hAnsi="Trebuchet MS" w:cs="TTE4BDBED0t00"/>
          <w:color w:val="000000"/>
        </w:rPr>
        <w:t>*</w:t>
      </w:r>
      <w:r w:rsidRPr="007702E5">
        <w:rPr>
          <w:rFonts w:ascii="Trebuchet MS" w:hAnsi="Trebuchet MS" w:cs="TTE47F16D8t00"/>
          <w:color w:val="000000"/>
        </w:rPr>
        <w:t>-instrumentar el cumplimiento de las normativas contables y legales para la presentación de la documentación</w:t>
      </w:r>
    </w:p>
    <w:p w14:paraId="45E1AF84"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-elaborar listados y/o la documentación necesaria para ser entregada a los profesionales involucrados</w:t>
      </w:r>
    </w:p>
    <w:p w14:paraId="7E173F3E" w14:textId="77777777" w:rsidR="000C1033" w:rsidRPr="007702E5" w:rsidRDefault="000C1033" w:rsidP="000C1033">
      <w:pPr>
        <w:autoSpaceDE w:val="0"/>
        <w:autoSpaceDN w:val="0"/>
        <w:adjustRightInd w:val="0"/>
        <w:jc w:val="both"/>
        <w:rPr>
          <w:rFonts w:ascii="Trebuchet MS" w:hAnsi="Trebuchet MS" w:cs="TTE47F16D8t00"/>
          <w:color w:val="000000"/>
        </w:rPr>
      </w:pPr>
      <w:r>
        <w:rPr>
          <w:rFonts w:ascii="Trebuchet MS" w:hAnsi="Trebuchet MS" w:cs="TTE4BDBED0t00"/>
          <w:color w:val="000000"/>
        </w:rPr>
        <w:t>*</w:t>
      </w:r>
      <w:r w:rsidRPr="007702E5">
        <w:rPr>
          <w:rFonts w:ascii="Trebuchet MS" w:hAnsi="Trebuchet MS" w:cs="TTE47F16D8t00"/>
          <w:color w:val="000000"/>
        </w:rPr>
        <w:t>-tramitar la documentación pertinente en los plazos legales vigentes</w:t>
      </w:r>
    </w:p>
    <w:p w14:paraId="5CE21F6A"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-mantener el archivo de las presentaciones legales</w:t>
      </w:r>
    </w:p>
    <w:p w14:paraId="69DC02F1"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-confeccionar bajo supervisión las declaraciones juradas fiscales y previsionales mensuales</w:t>
      </w:r>
    </w:p>
    <w:p w14:paraId="3869C4CC"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lastRenderedPageBreak/>
        <w:t>El cumplimiento de las obligaciones requeridas por los organismos de control exige del técnico un cuidadoso manejo de</w:t>
      </w:r>
      <w:r>
        <w:rPr>
          <w:rFonts w:ascii="Trebuchet MS" w:hAnsi="Trebuchet MS" w:cs="TTE4D20368t00"/>
          <w:color w:val="000000"/>
        </w:rPr>
        <w:t xml:space="preserve"> </w:t>
      </w:r>
      <w:r w:rsidRPr="007702E5">
        <w:rPr>
          <w:rFonts w:ascii="Trebuchet MS" w:hAnsi="Trebuchet MS" w:cs="TTE4D20368t00"/>
          <w:color w:val="000000"/>
        </w:rPr>
        <w:t>los tiempos y de las formas de presentación.</w:t>
      </w:r>
    </w:p>
    <w:p w14:paraId="4CAF9981" w14:textId="77777777" w:rsidR="000C1033" w:rsidRDefault="000C1033" w:rsidP="000C1033">
      <w:pPr>
        <w:autoSpaceDE w:val="0"/>
        <w:autoSpaceDN w:val="0"/>
        <w:adjustRightInd w:val="0"/>
        <w:jc w:val="both"/>
        <w:rPr>
          <w:rFonts w:ascii="Trebuchet MS" w:hAnsi="Trebuchet MS" w:cs="TTE4802598t00"/>
          <w:color w:val="000000"/>
        </w:rPr>
      </w:pPr>
    </w:p>
    <w:p w14:paraId="07A0CA13" w14:textId="77777777" w:rsidR="000C1033" w:rsidRPr="001A3717" w:rsidRDefault="000C1033" w:rsidP="000C1033">
      <w:pPr>
        <w:autoSpaceDE w:val="0"/>
        <w:autoSpaceDN w:val="0"/>
        <w:adjustRightInd w:val="0"/>
        <w:jc w:val="both"/>
        <w:rPr>
          <w:rFonts w:ascii="Trebuchet MS" w:hAnsi="Trebuchet MS" w:cs="TTE4802598t00"/>
          <w:b/>
          <w:color w:val="000000"/>
        </w:rPr>
      </w:pPr>
      <w:r w:rsidRPr="001A3717">
        <w:rPr>
          <w:rFonts w:ascii="Trebuchet MS" w:hAnsi="Trebuchet MS" w:cs="TTE4802598t00"/>
          <w:b/>
          <w:color w:val="000000"/>
        </w:rPr>
        <w:t>Calcular y elaborar información de costos</w:t>
      </w:r>
    </w:p>
    <w:p w14:paraId="3E74F712"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BF5888t00"/>
          <w:color w:val="000000"/>
        </w:rPr>
        <w:t>*</w:t>
      </w:r>
      <w:r w:rsidRPr="007702E5">
        <w:rPr>
          <w:rFonts w:ascii="Trebuchet MS" w:hAnsi="Trebuchet MS" w:cs="TTE47F16D8t00"/>
          <w:color w:val="000000"/>
        </w:rPr>
        <w:t>-recolectar y preparar información para el cálculo de costos</w:t>
      </w:r>
    </w:p>
    <w:p w14:paraId="283741E9" w14:textId="77777777" w:rsidR="000C1033" w:rsidRPr="007702E5" w:rsidRDefault="000C1033" w:rsidP="000C1033">
      <w:pPr>
        <w:autoSpaceDE w:val="0"/>
        <w:autoSpaceDN w:val="0"/>
        <w:adjustRightInd w:val="0"/>
        <w:jc w:val="both"/>
        <w:rPr>
          <w:rFonts w:ascii="Trebuchet MS" w:hAnsi="Trebuchet MS" w:cs="TTE47F16D8t00"/>
          <w:color w:val="000000"/>
        </w:rPr>
      </w:pPr>
      <w:r w:rsidRPr="007702E5">
        <w:rPr>
          <w:rFonts w:ascii="Trebuchet MS" w:hAnsi="Trebuchet MS" w:cs="TTE47F16D8t00"/>
          <w:color w:val="000000"/>
        </w:rPr>
        <w:t>-realizar los cálculos de costos en base a pautas establecidas</w:t>
      </w:r>
    </w:p>
    <w:p w14:paraId="6AE84F59"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Calcular y elaborar información de costos requiere identificar los componentes que los integran y determinar las fuentes</w:t>
      </w:r>
      <w:r>
        <w:rPr>
          <w:rFonts w:ascii="Trebuchet MS" w:hAnsi="Trebuchet MS" w:cs="TTE4D20368t00"/>
          <w:color w:val="000000"/>
        </w:rPr>
        <w:t xml:space="preserve"> </w:t>
      </w:r>
      <w:r w:rsidRPr="007702E5">
        <w:rPr>
          <w:rFonts w:ascii="Trebuchet MS" w:hAnsi="Trebuchet MS" w:cs="TTE4D20368t00"/>
          <w:color w:val="000000"/>
        </w:rPr>
        <w:t>de obtención de los datos. El resultado del proceso de costeo debe servir no sólo para la fijación de precios (en</w:t>
      </w:r>
      <w:r>
        <w:rPr>
          <w:rFonts w:ascii="Trebuchet MS" w:hAnsi="Trebuchet MS" w:cs="TTE4D20368t00"/>
          <w:color w:val="000000"/>
        </w:rPr>
        <w:t xml:space="preserve"> </w:t>
      </w:r>
      <w:r w:rsidRPr="007702E5">
        <w:rPr>
          <w:rFonts w:ascii="Trebuchet MS" w:hAnsi="Trebuchet MS" w:cs="TTE4D20368t00"/>
          <w:color w:val="000000"/>
        </w:rPr>
        <w:t>consonancia con la evaluación del mercado) sino también para determinar puntos de equilibrio para la toma de</w:t>
      </w:r>
      <w:r>
        <w:rPr>
          <w:rFonts w:ascii="Trebuchet MS" w:hAnsi="Trebuchet MS" w:cs="TTE4D20368t00"/>
          <w:color w:val="000000"/>
        </w:rPr>
        <w:t xml:space="preserve"> </w:t>
      </w:r>
      <w:r w:rsidRPr="007702E5">
        <w:rPr>
          <w:rFonts w:ascii="Trebuchet MS" w:hAnsi="Trebuchet MS" w:cs="TTE4D20368t00"/>
          <w:color w:val="000000"/>
        </w:rPr>
        <w:t>decisiones.</w:t>
      </w:r>
    </w:p>
    <w:p w14:paraId="6D390303" w14:textId="77777777" w:rsidR="000C1033" w:rsidRDefault="000C1033" w:rsidP="000C1033">
      <w:pPr>
        <w:autoSpaceDE w:val="0"/>
        <w:autoSpaceDN w:val="0"/>
        <w:adjustRightInd w:val="0"/>
        <w:jc w:val="both"/>
        <w:rPr>
          <w:rFonts w:ascii="Trebuchet MS" w:hAnsi="Trebuchet MS" w:cs="Helvetica-Bold"/>
          <w:b/>
          <w:bCs/>
          <w:color w:val="000000"/>
        </w:rPr>
      </w:pPr>
    </w:p>
    <w:p w14:paraId="3F3589B1" w14:textId="77777777" w:rsidR="000C1033" w:rsidRPr="007702E5" w:rsidRDefault="000C1033" w:rsidP="000C1033">
      <w:pPr>
        <w:autoSpaceDE w:val="0"/>
        <w:autoSpaceDN w:val="0"/>
        <w:adjustRightInd w:val="0"/>
        <w:jc w:val="both"/>
        <w:rPr>
          <w:rFonts w:ascii="Trebuchet MS" w:hAnsi="Trebuchet MS" w:cs="Helvetica-Bold"/>
          <w:b/>
          <w:bCs/>
          <w:color w:val="000000"/>
        </w:rPr>
      </w:pPr>
      <w:r w:rsidRPr="007702E5">
        <w:rPr>
          <w:rFonts w:ascii="Trebuchet MS" w:hAnsi="Trebuchet MS" w:cs="Helvetica-Bold"/>
          <w:b/>
          <w:bCs/>
          <w:color w:val="000000"/>
        </w:rPr>
        <w:t>2.3</w:t>
      </w:r>
      <w:r w:rsidRPr="007702E5">
        <w:rPr>
          <w:rFonts w:ascii="Trebuchet MS" w:hAnsi="Trebuchet MS" w:cs="TTE4802A80t00"/>
          <w:color w:val="000000"/>
        </w:rPr>
        <w:t xml:space="preserve">. </w:t>
      </w:r>
      <w:r w:rsidRPr="007702E5">
        <w:rPr>
          <w:rFonts w:ascii="Trebuchet MS" w:hAnsi="Trebuchet MS" w:cs="Helvetica-Bold"/>
          <w:b/>
          <w:bCs/>
          <w:color w:val="000000"/>
        </w:rPr>
        <w:t>Habilitaciones profesionales</w:t>
      </w:r>
    </w:p>
    <w:p w14:paraId="03F03208"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El Técnico en Gestión y Administración de las Organizaciones podrá tanto en relación de dependencia como en forma autónoma:</w:t>
      </w:r>
    </w:p>
    <w:p w14:paraId="30BC1182"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1- Relevar y sistematizar información generada por las diferentes áreas de la organización.</w:t>
      </w:r>
    </w:p>
    <w:p w14:paraId="39F86F56"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2- Relacionar datos e información elaborada en un área de la organización (ya sea por él o por otros) con la proveniente de</w:t>
      </w:r>
      <w:r>
        <w:rPr>
          <w:rFonts w:ascii="Trebuchet MS" w:hAnsi="Trebuchet MS" w:cs="TTE4D20368t00"/>
          <w:color w:val="000000"/>
        </w:rPr>
        <w:t xml:space="preserve"> </w:t>
      </w:r>
      <w:r w:rsidRPr="007702E5">
        <w:rPr>
          <w:rFonts w:ascii="Trebuchet MS" w:hAnsi="Trebuchet MS" w:cs="TTE4D20368t00"/>
          <w:color w:val="000000"/>
        </w:rPr>
        <w:t>los demás sectores involucrados, asegurando la coherencia e integridad de la gestión administrativa.</w:t>
      </w:r>
    </w:p>
    <w:p w14:paraId="0AD3F82F"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3- Ejecutar tareas operativas en la administración de las áreas de compras, comercialización, finanzas, recursos humanos y</w:t>
      </w:r>
      <w:r>
        <w:rPr>
          <w:rFonts w:ascii="Trebuchet MS" w:hAnsi="Trebuchet MS" w:cs="TTE4D20368t00"/>
          <w:color w:val="000000"/>
        </w:rPr>
        <w:t xml:space="preserve"> </w:t>
      </w:r>
      <w:r w:rsidRPr="007702E5">
        <w:rPr>
          <w:rFonts w:ascii="Trebuchet MS" w:hAnsi="Trebuchet MS" w:cs="TTE4D20368t00"/>
          <w:color w:val="000000"/>
        </w:rPr>
        <w:t>contabilidad de todo tipo de organizaciones.</w:t>
      </w:r>
    </w:p>
    <w:p w14:paraId="00E4D08F"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4- Auxiliar al/los propietario/s y/o directivo/s mediante el relevamiento, selección y análisis de datos elaborando informes para</w:t>
      </w:r>
      <w:r>
        <w:rPr>
          <w:rFonts w:ascii="Trebuchet MS" w:hAnsi="Trebuchet MS" w:cs="TTE4D20368t00"/>
          <w:color w:val="000000"/>
        </w:rPr>
        <w:t xml:space="preserve"> </w:t>
      </w:r>
      <w:r w:rsidRPr="007702E5">
        <w:rPr>
          <w:rFonts w:ascii="Trebuchet MS" w:hAnsi="Trebuchet MS" w:cs="TTE4D20368t00"/>
          <w:color w:val="000000"/>
        </w:rPr>
        <w:t>la toma de decisiones.</w:t>
      </w:r>
    </w:p>
    <w:p w14:paraId="6521BB3D"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5- Asistir a los profesionales del área en las actividades incluidas en su perfil profesional.</w:t>
      </w:r>
    </w:p>
    <w:p w14:paraId="5A190354"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6- Actuar con responsabilidad interrelacionando sus actividades con las que se desarrollan en otras áreas de la organización</w:t>
      </w:r>
      <w:r>
        <w:rPr>
          <w:rFonts w:ascii="Trebuchet MS" w:hAnsi="Trebuchet MS" w:cs="TTE4D20368t00"/>
          <w:color w:val="000000"/>
        </w:rPr>
        <w:t xml:space="preserve"> </w:t>
      </w:r>
      <w:r w:rsidRPr="007702E5">
        <w:rPr>
          <w:rFonts w:ascii="Trebuchet MS" w:hAnsi="Trebuchet MS" w:cs="TTE4D20368t00"/>
          <w:color w:val="000000"/>
        </w:rPr>
        <w:t>y evaluando sus efectos sobre la organización en su conjunto.</w:t>
      </w:r>
    </w:p>
    <w:p w14:paraId="0CA18F9A" w14:textId="77777777" w:rsidR="000C1033" w:rsidRDefault="000C1033" w:rsidP="000C1033">
      <w:pPr>
        <w:autoSpaceDE w:val="0"/>
        <w:autoSpaceDN w:val="0"/>
        <w:adjustRightInd w:val="0"/>
        <w:jc w:val="both"/>
        <w:rPr>
          <w:rFonts w:ascii="Trebuchet MS" w:hAnsi="Trebuchet MS" w:cs="Helvetica-Bold"/>
          <w:b/>
          <w:bCs/>
          <w:color w:val="000000"/>
        </w:rPr>
      </w:pPr>
    </w:p>
    <w:p w14:paraId="2D0EB182" w14:textId="77777777" w:rsidR="000C1033" w:rsidRPr="007702E5" w:rsidRDefault="000C1033" w:rsidP="000C1033">
      <w:pPr>
        <w:autoSpaceDE w:val="0"/>
        <w:autoSpaceDN w:val="0"/>
        <w:adjustRightInd w:val="0"/>
        <w:jc w:val="both"/>
        <w:rPr>
          <w:rFonts w:ascii="Trebuchet MS" w:hAnsi="Trebuchet MS" w:cs="Helvetica-Bold"/>
          <w:b/>
          <w:bCs/>
          <w:color w:val="000000"/>
        </w:rPr>
      </w:pPr>
      <w:r w:rsidRPr="007702E5">
        <w:rPr>
          <w:rFonts w:ascii="Trebuchet MS" w:hAnsi="Trebuchet MS" w:cs="Helvetica-Bold"/>
          <w:b/>
          <w:bCs/>
          <w:color w:val="000000"/>
        </w:rPr>
        <w:t>3. Criterios para el diseño de la Trayectoria Formativa</w:t>
      </w:r>
    </w:p>
    <w:p w14:paraId="27BC824C"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Los planes de estudio a ser presentados para su homologación deberán evidenciar el trayecto formativo completo que</w:t>
      </w:r>
      <w:r>
        <w:rPr>
          <w:rFonts w:ascii="Trebuchet MS" w:hAnsi="Trebuchet MS" w:cs="TTE4D20368t00"/>
          <w:color w:val="000000"/>
        </w:rPr>
        <w:t xml:space="preserve"> </w:t>
      </w:r>
      <w:r w:rsidRPr="007702E5">
        <w:rPr>
          <w:rFonts w:ascii="Trebuchet MS" w:hAnsi="Trebuchet MS" w:cs="TTE4D20368t00"/>
          <w:color w:val="000000"/>
        </w:rPr>
        <w:t>conduce a la emisión del título técnico de nivel secundario, independientemente de la organización institucional y</w:t>
      </w:r>
      <w:r>
        <w:rPr>
          <w:rFonts w:ascii="Trebuchet MS" w:hAnsi="Trebuchet MS" w:cs="TTE4D20368t00"/>
          <w:color w:val="000000"/>
        </w:rPr>
        <w:t xml:space="preserve"> </w:t>
      </w:r>
      <w:r w:rsidRPr="007702E5">
        <w:rPr>
          <w:rFonts w:ascii="Trebuchet MS" w:hAnsi="Trebuchet MS" w:cs="TTE4D20368t00"/>
          <w:color w:val="000000"/>
        </w:rPr>
        <w:t>curricular adoptada, de manera tal que permitan identificar los distintos tipos de contenidos a los que hace referencia.</w:t>
      </w:r>
    </w:p>
    <w:p w14:paraId="05DF6EB0"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Deberán identificarse los campos de formación general, de formación científico-tecnológica, de formación técnica</w:t>
      </w:r>
      <w:r>
        <w:rPr>
          <w:rFonts w:ascii="Trebuchet MS" w:hAnsi="Trebuchet MS" w:cs="TTE4D20368t00"/>
          <w:color w:val="000000"/>
        </w:rPr>
        <w:t xml:space="preserve"> </w:t>
      </w:r>
      <w:r w:rsidRPr="007702E5">
        <w:rPr>
          <w:rFonts w:ascii="Trebuchet MS" w:hAnsi="Trebuchet MS" w:cs="TTE4D20368t00"/>
          <w:color w:val="000000"/>
        </w:rPr>
        <w:t>específica y de prácticas profesionalizantes.</w:t>
      </w:r>
    </w:p>
    <w:p w14:paraId="67A5F794"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Un referente principal para la elaboración de los planes de estudio es el perfil profesional, en tanto “es la expresión</w:t>
      </w:r>
      <w:r>
        <w:rPr>
          <w:rFonts w:ascii="Trebuchet MS" w:hAnsi="Trebuchet MS" w:cs="TTE4D20368t00"/>
          <w:color w:val="000000"/>
        </w:rPr>
        <w:t xml:space="preserve"> </w:t>
      </w:r>
      <w:r w:rsidRPr="007702E5">
        <w:rPr>
          <w:rFonts w:ascii="Trebuchet MS" w:hAnsi="Trebuchet MS" w:cs="TTE4D20368t00"/>
          <w:color w:val="000000"/>
        </w:rPr>
        <w:t>ordenada y sistemática, verificable y comparable, de un conjunto de funciones, actividades y habilidades que un</w:t>
      </w:r>
      <w:r>
        <w:rPr>
          <w:rFonts w:ascii="Trebuchet MS" w:hAnsi="Trebuchet MS" w:cs="TTE4D20368t00"/>
          <w:color w:val="000000"/>
        </w:rPr>
        <w:t xml:space="preserve"> </w:t>
      </w:r>
      <w:r w:rsidRPr="007702E5">
        <w:rPr>
          <w:rFonts w:ascii="Trebuchet MS" w:hAnsi="Trebuchet MS" w:cs="TTE4D20368t00"/>
          <w:color w:val="000000"/>
        </w:rPr>
        <w:t>profesional puede desempeñar en el mundo del trabajo y la producción. Permite definir su profesionalidad al describir el</w:t>
      </w:r>
      <w:r>
        <w:rPr>
          <w:rFonts w:ascii="Trebuchet MS" w:hAnsi="Trebuchet MS" w:cs="TTE4D20368t00"/>
          <w:color w:val="000000"/>
        </w:rPr>
        <w:t xml:space="preserve"> </w:t>
      </w:r>
      <w:r w:rsidRPr="007702E5">
        <w:rPr>
          <w:rFonts w:ascii="Trebuchet MS" w:hAnsi="Trebuchet MS" w:cs="TTE4D20368t00"/>
          <w:color w:val="000000"/>
        </w:rPr>
        <w:t xml:space="preserve">conjunto de actividades que puede </w:t>
      </w:r>
      <w:r w:rsidRPr="007702E5">
        <w:rPr>
          <w:rFonts w:ascii="Trebuchet MS" w:hAnsi="Trebuchet MS" w:cs="TTE4D20368t00"/>
          <w:color w:val="000000"/>
        </w:rPr>
        <w:lastRenderedPageBreak/>
        <w:t>desarrollar, su campo de aplicación y sus requerimientos. El perfil profesional se</w:t>
      </w:r>
      <w:r>
        <w:rPr>
          <w:rFonts w:ascii="Trebuchet MS" w:hAnsi="Trebuchet MS" w:cs="TTE4D20368t00"/>
          <w:color w:val="000000"/>
        </w:rPr>
        <w:t xml:space="preserve"> </w:t>
      </w:r>
      <w:r w:rsidRPr="007702E5">
        <w:rPr>
          <w:rFonts w:ascii="Trebuchet MS" w:hAnsi="Trebuchet MS" w:cs="TTE4D20368t00"/>
          <w:color w:val="000000"/>
        </w:rPr>
        <w:t>refiere, pues, al conjunto de realizaciones profesionales que una persona puede demostrar en las diversas situaciones</w:t>
      </w:r>
      <w:r>
        <w:rPr>
          <w:rFonts w:ascii="Trebuchet MS" w:hAnsi="Trebuchet MS" w:cs="TTE4D20368t00"/>
          <w:color w:val="000000"/>
        </w:rPr>
        <w:t xml:space="preserve"> </w:t>
      </w:r>
      <w:r w:rsidRPr="007702E5">
        <w:rPr>
          <w:rFonts w:ascii="Trebuchet MS" w:hAnsi="Trebuchet MS" w:cs="TTE4D20368t00"/>
          <w:color w:val="000000"/>
        </w:rPr>
        <w:t>de trabajo propias de su área ocupacional, siendo una referencia fundamental, aunque no la única, para el proceso</w:t>
      </w:r>
      <w:r>
        <w:rPr>
          <w:rFonts w:ascii="Trebuchet MS" w:hAnsi="Trebuchet MS" w:cs="TTE4D20368t00"/>
          <w:color w:val="000000"/>
        </w:rPr>
        <w:t xml:space="preserve"> </w:t>
      </w:r>
      <w:r w:rsidRPr="007702E5">
        <w:rPr>
          <w:rFonts w:ascii="Trebuchet MS" w:hAnsi="Trebuchet MS" w:cs="TTE4D20368t00"/>
          <w:color w:val="000000"/>
        </w:rPr>
        <w:t>formativo. El perfil profesional también indica a los distintos actores del mundo del trabajo y la producción, cuáles son</w:t>
      </w:r>
      <w:r>
        <w:rPr>
          <w:rFonts w:ascii="Trebuchet MS" w:hAnsi="Trebuchet MS" w:cs="TTE4D20368t00"/>
          <w:color w:val="000000"/>
        </w:rPr>
        <w:t xml:space="preserve"> </w:t>
      </w:r>
      <w:r w:rsidRPr="007702E5">
        <w:rPr>
          <w:rFonts w:ascii="Trebuchet MS" w:hAnsi="Trebuchet MS" w:cs="TTE4D20368t00"/>
          <w:color w:val="000000"/>
        </w:rPr>
        <w:t>los desempeños competentes que se esperan de un determinado profesional, constituyendo un código de comunicación</w:t>
      </w:r>
      <w:r>
        <w:rPr>
          <w:rFonts w:ascii="Trebuchet MS" w:hAnsi="Trebuchet MS" w:cs="TTE4D20368t00"/>
          <w:color w:val="000000"/>
        </w:rPr>
        <w:t xml:space="preserve"> </w:t>
      </w:r>
      <w:r w:rsidRPr="007702E5">
        <w:rPr>
          <w:rFonts w:ascii="Trebuchet MS" w:hAnsi="Trebuchet MS" w:cs="TTE4D20368t00"/>
          <w:color w:val="000000"/>
        </w:rPr>
        <w:t>entre el sistema educativo y el productivo.”</w:t>
      </w:r>
      <w:r>
        <w:rPr>
          <w:rFonts w:ascii="Trebuchet MS" w:hAnsi="Trebuchet MS" w:cs="TTE4D20368t00"/>
          <w:color w:val="000000"/>
        </w:rPr>
        <w:t xml:space="preserve"> </w:t>
      </w:r>
      <w:r>
        <w:rPr>
          <w:rStyle w:val="Refdenotaalpie"/>
          <w:rFonts w:cs="TTE4D20368t00"/>
          <w:color w:val="000000"/>
        </w:rPr>
        <w:footnoteReference w:id="6"/>
      </w:r>
      <w:r w:rsidRPr="007702E5">
        <w:rPr>
          <w:rFonts w:ascii="Trebuchet MS" w:hAnsi="Trebuchet MS" w:cs="TTE4D20368t00"/>
          <w:color w:val="000000"/>
        </w:rPr>
        <w:t xml:space="preserve"> En él se plasman y sintetizan las funciones y actividades de la práctica</w:t>
      </w:r>
      <w:r>
        <w:rPr>
          <w:rFonts w:ascii="Trebuchet MS" w:hAnsi="Trebuchet MS" w:cs="TTE4D20368t00"/>
          <w:color w:val="000000"/>
        </w:rPr>
        <w:t xml:space="preserve"> </w:t>
      </w:r>
      <w:r w:rsidRPr="007702E5">
        <w:rPr>
          <w:rFonts w:ascii="Trebuchet MS" w:hAnsi="Trebuchet MS" w:cs="TTE4D20368t00"/>
          <w:color w:val="000000"/>
        </w:rPr>
        <w:t>profesional; como tal, resulta el instrumento articulador de las dimensiones formativa y profesional. Este instrumento</w:t>
      </w:r>
      <w:r>
        <w:rPr>
          <w:rFonts w:ascii="Trebuchet MS" w:hAnsi="Trebuchet MS" w:cs="TTE4D20368t00"/>
          <w:color w:val="000000"/>
        </w:rPr>
        <w:t xml:space="preserve"> </w:t>
      </w:r>
      <w:r w:rsidRPr="007702E5">
        <w:rPr>
          <w:rFonts w:ascii="Trebuchet MS" w:hAnsi="Trebuchet MS" w:cs="TTE4D20368t00"/>
          <w:color w:val="000000"/>
        </w:rPr>
        <w:t>intenta reflejar la naturaleza compleja, cambiante y contextualizada del trabajo técnico en las condiciones –actuales y</w:t>
      </w:r>
      <w:r>
        <w:rPr>
          <w:rFonts w:ascii="Trebuchet MS" w:hAnsi="Trebuchet MS" w:cs="TTE4D20368t00"/>
          <w:color w:val="000000"/>
        </w:rPr>
        <w:t xml:space="preserve"> </w:t>
      </w:r>
      <w:r w:rsidRPr="007702E5">
        <w:rPr>
          <w:rFonts w:ascii="Trebuchet MS" w:hAnsi="Trebuchet MS" w:cs="TTE4D20368t00"/>
          <w:color w:val="000000"/>
        </w:rPr>
        <w:t>proyectadas- del sistema productivo. En el proceso de construcción del perfil se pone el acento en el desempeño de los</w:t>
      </w:r>
      <w:r>
        <w:rPr>
          <w:rFonts w:ascii="Trebuchet MS" w:hAnsi="Trebuchet MS" w:cs="TTE4D20368t00"/>
          <w:color w:val="000000"/>
        </w:rPr>
        <w:t xml:space="preserve"> </w:t>
      </w:r>
      <w:r w:rsidRPr="007702E5">
        <w:rPr>
          <w:rFonts w:ascii="Trebuchet MS" w:hAnsi="Trebuchet MS" w:cs="TTE4D20368t00"/>
          <w:color w:val="000000"/>
        </w:rPr>
        <w:t>trabajadores en situaciones laborales</w:t>
      </w:r>
      <w:r>
        <w:rPr>
          <w:rFonts w:ascii="Trebuchet MS" w:hAnsi="Trebuchet MS" w:cs="TTE4D20368t00"/>
          <w:color w:val="000000"/>
        </w:rPr>
        <w:t xml:space="preserve"> </w:t>
      </w:r>
      <w:r>
        <w:rPr>
          <w:rStyle w:val="Refdenotaalpie"/>
          <w:rFonts w:cs="TTE4D20368t00"/>
          <w:color w:val="000000"/>
        </w:rPr>
        <w:footnoteReference w:id="7"/>
      </w:r>
      <w:r w:rsidRPr="007702E5">
        <w:rPr>
          <w:rFonts w:ascii="Trebuchet MS" w:hAnsi="Trebuchet MS" w:cs="TTE4D20368t00"/>
          <w:color w:val="000000"/>
        </w:rPr>
        <w:t xml:space="preserve"> y en la compleja interacción entre conocimientos, razonamientos, acciones y</w:t>
      </w:r>
      <w:r>
        <w:rPr>
          <w:rFonts w:ascii="Trebuchet MS" w:hAnsi="Trebuchet MS" w:cs="TTE4D20368t00"/>
          <w:color w:val="000000"/>
        </w:rPr>
        <w:t xml:space="preserve"> </w:t>
      </w:r>
      <w:r w:rsidRPr="007702E5">
        <w:rPr>
          <w:rFonts w:ascii="Trebuchet MS" w:hAnsi="Trebuchet MS" w:cs="TTE4D20368t00"/>
          <w:color w:val="000000"/>
        </w:rPr>
        <w:t>decisiones que llevan a cabo ante circunstancias difíciles de anticipar y regular exhaustivamente.</w:t>
      </w:r>
    </w:p>
    <w:p w14:paraId="6517D7F5"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El perfil profesional es un elemento poderoso para orientar el diseño de una propuesta pedagógica con correlato en el</w:t>
      </w:r>
      <w:r>
        <w:rPr>
          <w:rFonts w:ascii="Trebuchet MS" w:hAnsi="Trebuchet MS" w:cs="TTE4D20368t00"/>
          <w:color w:val="000000"/>
        </w:rPr>
        <w:t xml:space="preserve"> </w:t>
      </w:r>
      <w:r w:rsidRPr="007702E5">
        <w:rPr>
          <w:rFonts w:ascii="Trebuchet MS" w:hAnsi="Trebuchet MS" w:cs="TTE4D20368t00"/>
          <w:color w:val="000000"/>
        </w:rPr>
        <w:t>mundo real, dado que sirve de guía para adoptar formas de organización curricular en las que concurran las distintas</w:t>
      </w:r>
      <w:r>
        <w:rPr>
          <w:rFonts w:ascii="Trebuchet MS" w:hAnsi="Trebuchet MS" w:cs="TTE4D20368t00"/>
          <w:color w:val="000000"/>
        </w:rPr>
        <w:t xml:space="preserve"> </w:t>
      </w:r>
      <w:r w:rsidRPr="007702E5">
        <w:rPr>
          <w:rFonts w:ascii="Trebuchet MS" w:hAnsi="Trebuchet MS" w:cs="TTE4D20368t00"/>
          <w:color w:val="000000"/>
        </w:rPr>
        <w:t>disciplinas, con sus conocimientos y técnicas particulares, articulando con sentido la conceptualización teórica y la</w:t>
      </w:r>
      <w:r>
        <w:rPr>
          <w:rFonts w:ascii="Trebuchet MS" w:hAnsi="Trebuchet MS" w:cs="TTE4D20368t00"/>
          <w:color w:val="000000"/>
        </w:rPr>
        <w:t xml:space="preserve"> </w:t>
      </w:r>
      <w:r w:rsidRPr="007702E5">
        <w:rPr>
          <w:rFonts w:ascii="Trebuchet MS" w:hAnsi="Trebuchet MS" w:cs="TTE4D20368t00"/>
          <w:color w:val="000000"/>
        </w:rPr>
        <w:t>actividad práctica.</w:t>
      </w:r>
    </w:p>
    <w:p w14:paraId="5EC4C11F"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En consecuencia, es importante tener en cuenta que un perfil profesional no es un plan de estudios ni de él se deriva un</w:t>
      </w:r>
      <w:r>
        <w:rPr>
          <w:rFonts w:ascii="Trebuchet MS" w:hAnsi="Trebuchet MS" w:cs="TTE4D20368t00"/>
          <w:color w:val="000000"/>
        </w:rPr>
        <w:t xml:space="preserve"> </w:t>
      </w:r>
      <w:r w:rsidRPr="007702E5">
        <w:rPr>
          <w:rFonts w:ascii="Trebuchet MS" w:hAnsi="Trebuchet MS" w:cs="TTE4D20368t00"/>
          <w:color w:val="000000"/>
        </w:rPr>
        <w:t>diseño curricular determinado</w:t>
      </w:r>
      <w:r w:rsidRPr="007702E5">
        <w:rPr>
          <w:rFonts w:ascii="Trebuchet MS" w:hAnsi="Trebuchet MS" w:cs="TTE4BF5888t00"/>
          <w:color w:val="000000"/>
        </w:rPr>
        <w:t xml:space="preserve">. </w:t>
      </w:r>
      <w:r w:rsidRPr="007702E5">
        <w:rPr>
          <w:rFonts w:ascii="Trebuchet MS" w:hAnsi="Trebuchet MS" w:cs="TTE4D20368t00"/>
          <w:color w:val="000000"/>
        </w:rPr>
        <w:t>El documento en el que se plasma el “perfil profesional” es un instrumento que describe</w:t>
      </w:r>
      <w:r>
        <w:rPr>
          <w:rFonts w:ascii="Trebuchet MS" w:hAnsi="Trebuchet MS" w:cs="TTE4D20368t00"/>
          <w:color w:val="000000"/>
        </w:rPr>
        <w:t xml:space="preserve"> </w:t>
      </w:r>
      <w:r w:rsidRPr="007702E5">
        <w:rPr>
          <w:rFonts w:ascii="Trebuchet MS" w:hAnsi="Trebuchet MS" w:cs="TTE4D20368t00"/>
          <w:color w:val="000000"/>
        </w:rPr>
        <w:t>qué se espera del trabajador, en qué condiciones de trabajo y con qué instrumentos o herramientas, pero no cómo</w:t>
      </w:r>
      <w:r>
        <w:rPr>
          <w:rFonts w:ascii="Trebuchet MS" w:hAnsi="Trebuchet MS" w:cs="TTE4D20368t00"/>
          <w:color w:val="000000"/>
        </w:rPr>
        <w:t xml:space="preserve"> </w:t>
      </w:r>
      <w:r w:rsidRPr="007702E5">
        <w:rPr>
          <w:rFonts w:ascii="Trebuchet MS" w:hAnsi="Trebuchet MS" w:cs="TTE4D20368t00"/>
          <w:color w:val="000000"/>
        </w:rPr>
        <w:t>enseñar y aprender aquello que se enuncia en él. Describe el resultado esperado, aunque no el proceso, a partir del</w:t>
      </w:r>
      <w:r>
        <w:rPr>
          <w:rFonts w:ascii="Trebuchet MS" w:hAnsi="Trebuchet MS" w:cs="TTE4D20368t00"/>
          <w:color w:val="000000"/>
        </w:rPr>
        <w:t xml:space="preserve"> </w:t>
      </w:r>
      <w:r w:rsidRPr="007702E5">
        <w:rPr>
          <w:rFonts w:ascii="Trebuchet MS" w:hAnsi="Trebuchet MS" w:cs="TTE4D20368t00"/>
          <w:color w:val="000000"/>
        </w:rPr>
        <w:t>aporte de expertos de las diversas áreas de profesionalidad.</w:t>
      </w:r>
    </w:p>
    <w:p w14:paraId="3D31AA6A"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Es decir, que el perfil resulta una base sólida para el diseño de los planes de estudio y la generación de propuestas</w:t>
      </w:r>
      <w:r>
        <w:rPr>
          <w:rFonts w:ascii="Trebuchet MS" w:hAnsi="Trebuchet MS" w:cs="TTE4D20368t00"/>
          <w:color w:val="000000"/>
        </w:rPr>
        <w:t xml:space="preserve"> </w:t>
      </w:r>
      <w:r w:rsidRPr="007702E5">
        <w:rPr>
          <w:rFonts w:ascii="Trebuchet MS" w:hAnsi="Trebuchet MS" w:cs="TTE4D20368t00"/>
          <w:color w:val="000000"/>
        </w:rPr>
        <w:t>curriculares a partir de los cuales elaborar y desarrollar estrategias formativas significativas y apropiadas para el</w:t>
      </w:r>
      <w:r>
        <w:rPr>
          <w:rFonts w:ascii="Trebuchet MS" w:hAnsi="Trebuchet MS" w:cs="TTE4D20368t00"/>
          <w:color w:val="000000"/>
        </w:rPr>
        <w:t xml:space="preserve"> </w:t>
      </w:r>
      <w:r w:rsidRPr="007702E5">
        <w:rPr>
          <w:rFonts w:ascii="Trebuchet MS" w:hAnsi="Trebuchet MS" w:cs="TTE4D20368t00"/>
          <w:color w:val="000000"/>
        </w:rPr>
        <w:t>desarrollo de capacidades, destrezas y habilidades, para la aplicación de conocimientos, técnicas y procedimientos</w:t>
      </w:r>
      <w:r>
        <w:rPr>
          <w:rFonts w:ascii="Trebuchet MS" w:hAnsi="Trebuchet MS" w:cs="TTE4D20368t00"/>
          <w:color w:val="000000"/>
        </w:rPr>
        <w:t xml:space="preserve"> </w:t>
      </w:r>
      <w:r w:rsidRPr="007702E5">
        <w:rPr>
          <w:rFonts w:ascii="Trebuchet MS" w:hAnsi="Trebuchet MS" w:cs="TTE4D20368t00"/>
          <w:color w:val="000000"/>
        </w:rPr>
        <w:t xml:space="preserve">cada vez más complejos y cercanos a las actividades comprendidas en dicho perfil. Desde la perspectiva del </w:t>
      </w:r>
      <w:r w:rsidRPr="007702E5">
        <w:rPr>
          <w:rFonts w:ascii="Trebuchet MS" w:hAnsi="Trebuchet MS" w:cs="TTE4BF5888t00"/>
          <w:color w:val="000000"/>
        </w:rPr>
        <w:t>mundo del</w:t>
      </w:r>
      <w:r>
        <w:rPr>
          <w:rFonts w:ascii="Trebuchet MS" w:hAnsi="Trebuchet MS" w:cs="TTE4D20368t00"/>
          <w:color w:val="000000"/>
        </w:rPr>
        <w:t xml:space="preserve"> </w:t>
      </w:r>
      <w:r w:rsidRPr="007702E5">
        <w:rPr>
          <w:rFonts w:ascii="Trebuchet MS" w:hAnsi="Trebuchet MS" w:cs="TTE4BF5888t00"/>
          <w:color w:val="000000"/>
        </w:rPr>
        <w:t>trabajo</w:t>
      </w:r>
      <w:r w:rsidRPr="007702E5">
        <w:rPr>
          <w:rFonts w:ascii="Trebuchet MS" w:hAnsi="Trebuchet MS" w:cs="TTE4D20368t00"/>
          <w:color w:val="000000"/>
        </w:rPr>
        <w:t>, se analiza la actividad profesional del técnico en su entorno laboral y se identifican estándares que se utilizarán</w:t>
      </w:r>
      <w:r>
        <w:rPr>
          <w:rFonts w:ascii="Trebuchet MS" w:hAnsi="Trebuchet MS" w:cs="TTE4D20368t00"/>
          <w:color w:val="000000"/>
        </w:rPr>
        <w:t xml:space="preserve"> </w:t>
      </w:r>
      <w:r w:rsidRPr="007702E5">
        <w:rPr>
          <w:rFonts w:ascii="Trebuchet MS" w:hAnsi="Trebuchet MS" w:cs="TTE4D20368t00"/>
          <w:color w:val="000000"/>
        </w:rPr>
        <w:t xml:space="preserve">para evaluar la profesionalidad de su desempeño. Desde la perspectiva del </w:t>
      </w:r>
      <w:r w:rsidRPr="007702E5">
        <w:rPr>
          <w:rFonts w:ascii="Trebuchet MS" w:hAnsi="Trebuchet MS" w:cs="TTE4BF5888t00"/>
          <w:color w:val="000000"/>
        </w:rPr>
        <w:t>sistema educativo</w:t>
      </w:r>
      <w:r w:rsidRPr="007702E5">
        <w:rPr>
          <w:rFonts w:ascii="Trebuchet MS" w:hAnsi="Trebuchet MS" w:cs="TTE4D20368t00"/>
          <w:color w:val="000000"/>
        </w:rPr>
        <w:t>, se identifican los</w:t>
      </w:r>
      <w:r>
        <w:rPr>
          <w:rFonts w:ascii="Trebuchet MS" w:hAnsi="Trebuchet MS" w:cs="TTE4D20368t00"/>
          <w:color w:val="000000"/>
        </w:rPr>
        <w:t xml:space="preserve"> </w:t>
      </w:r>
      <w:r w:rsidRPr="007702E5">
        <w:rPr>
          <w:rFonts w:ascii="Trebuchet MS" w:hAnsi="Trebuchet MS" w:cs="TTE4D20368t00"/>
          <w:color w:val="000000"/>
        </w:rPr>
        <w:t>conocimientos, las capacidades, las habilidades, las actitudes, etc. que se encuentran en la base de la práctica</w:t>
      </w:r>
      <w:r>
        <w:rPr>
          <w:rFonts w:ascii="Trebuchet MS" w:hAnsi="Trebuchet MS" w:cs="TTE4D20368t00"/>
          <w:color w:val="000000"/>
        </w:rPr>
        <w:t xml:space="preserve"> </w:t>
      </w:r>
      <w:r w:rsidRPr="007702E5">
        <w:rPr>
          <w:rFonts w:ascii="Trebuchet MS" w:hAnsi="Trebuchet MS" w:cs="TTE4D20368t00"/>
          <w:color w:val="000000"/>
        </w:rPr>
        <w:t>profesional. A partir de estas definiciones iniciales se organizan los procesos formativos que orientan su desarrollo,</w:t>
      </w:r>
      <w:r>
        <w:rPr>
          <w:rFonts w:ascii="Trebuchet MS" w:hAnsi="Trebuchet MS" w:cs="TTE4D20368t00"/>
          <w:color w:val="000000"/>
        </w:rPr>
        <w:t xml:space="preserve"> </w:t>
      </w:r>
      <w:r w:rsidRPr="007702E5">
        <w:rPr>
          <w:rFonts w:ascii="Trebuchet MS" w:hAnsi="Trebuchet MS" w:cs="TTE4D20368t00"/>
          <w:color w:val="000000"/>
        </w:rPr>
        <w:t>correspondientes a los cuatro campos que componen los diseños curriculares.</w:t>
      </w:r>
    </w:p>
    <w:p w14:paraId="35636A6B"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 xml:space="preserve">Por su parte, los </w:t>
      </w:r>
      <w:r w:rsidRPr="007702E5">
        <w:rPr>
          <w:rFonts w:ascii="Trebuchet MS" w:hAnsi="Trebuchet MS" w:cs="TTE4BF5888t00"/>
          <w:color w:val="000000"/>
        </w:rPr>
        <w:t>marcos de referencia para la homologación “</w:t>
      </w:r>
      <w:r w:rsidRPr="007702E5">
        <w:rPr>
          <w:rFonts w:ascii="Trebuchet MS" w:hAnsi="Trebuchet MS" w:cs="TTE4D20368t00"/>
          <w:color w:val="000000"/>
        </w:rPr>
        <w:t>enuncian el conjunto de los criterios básicos y estándares</w:t>
      </w:r>
      <w:r>
        <w:rPr>
          <w:rFonts w:ascii="Trebuchet MS" w:hAnsi="Trebuchet MS" w:cs="TTE4D20368t00"/>
          <w:color w:val="000000"/>
        </w:rPr>
        <w:t xml:space="preserve"> </w:t>
      </w:r>
      <w:r w:rsidRPr="007702E5">
        <w:rPr>
          <w:rFonts w:ascii="Trebuchet MS" w:hAnsi="Trebuchet MS" w:cs="TTE4D20368t00"/>
          <w:color w:val="000000"/>
        </w:rPr>
        <w:t>que definen y caracterizan los aspectos sustantivos a ser considerados en el proceso de homologación de los títulos o</w:t>
      </w:r>
      <w:r>
        <w:rPr>
          <w:rFonts w:ascii="Trebuchet MS" w:hAnsi="Trebuchet MS" w:cs="TTE4D20368t00"/>
          <w:color w:val="000000"/>
        </w:rPr>
        <w:t xml:space="preserve"> </w:t>
      </w:r>
      <w:r w:rsidRPr="007702E5">
        <w:rPr>
          <w:rFonts w:ascii="Trebuchet MS" w:hAnsi="Trebuchet MS" w:cs="TTE4D20368t00"/>
          <w:color w:val="000000"/>
        </w:rPr>
        <w:t>certificados y sus correspondientes ofertas formativas, brindando los elementos necesarios para llevar a cabo las</w:t>
      </w:r>
      <w:r>
        <w:rPr>
          <w:rFonts w:ascii="Trebuchet MS" w:hAnsi="Trebuchet MS" w:cs="TTE4D20368t00"/>
          <w:color w:val="000000"/>
        </w:rPr>
        <w:t xml:space="preserve"> </w:t>
      </w:r>
      <w:r w:rsidRPr="007702E5">
        <w:rPr>
          <w:rFonts w:ascii="Trebuchet MS" w:hAnsi="Trebuchet MS" w:cs="TTE4D20368t00"/>
          <w:color w:val="000000"/>
        </w:rPr>
        <w:t xml:space="preserve">acciones de análisis y de evaluación comparativa antes señaladas.” </w:t>
      </w:r>
      <w:r>
        <w:rPr>
          <w:rStyle w:val="Refdenotaalpie"/>
          <w:rFonts w:cs="TTE4D20368t00"/>
          <w:color w:val="000000"/>
        </w:rPr>
        <w:footnoteReference w:id="8"/>
      </w:r>
      <w:r>
        <w:rPr>
          <w:rFonts w:ascii="Trebuchet MS" w:hAnsi="Trebuchet MS" w:cs="TTE4D20368t00"/>
          <w:color w:val="000000"/>
        </w:rPr>
        <w:t xml:space="preserve"> </w:t>
      </w:r>
      <w:r w:rsidRPr="007702E5">
        <w:rPr>
          <w:rFonts w:ascii="Trebuchet MS" w:hAnsi="Trebuchet MS" w:cs="TTE4D20368t00"/>
          <w:color w:val="000000"/>
        </w:rPr>
        <w:t>Acordados por el Consejo Federal de Cultura y</w:t>
      </w:r>
      <w:r>
        <w:rPr>
          <w:rFonts w:ascii="Trebuchet MS" w:hAnsi="Trebuchet MS" w:cs="TTE4D20368t00"/>
          <w:color w:val="000000"/>
        </w:rPr>
        <w:t xml:space="preserve"> </w:t>
      </w:r>
      <w:r w:rsidRPr="007702E5">
        <w:rPr>
          <w:rFonts w:ascii="Trebuchet MS" w:hAnsi="Trebuchet MS" w:cs="TTE4D20368t00"/>
          <w:color w:val="000000"/>
        </w:rPr>
        <w:t xml:space="preserve">Educación, son </w:t>
      </w:r>
      <w:r w:rsidRPr="007702E5">
        <w:rPr>
          <w:rFonts w:ascii="Trebuchet MS" w:hAnsi="Trebuchet MS" w:cs="TTE4D20368t00"/>
          <w:color w:val="000000"/>
        </w:rPr>
        <w:lastRenderedPageBreak/>
        <w:t>instrumentos “que atienden tanto a la necesidad de garantizar elementos comunes a nivel nacional,</w:t>
      </w:r>
      <w:r>
        <w:rPr>
          <w:rFonts w:ascii="Trebuchet MS" w:hAnsi="Trebuchet MS" w:cs="TTE4D20368t00"/>
          <w:color w:val="000000"/>
        </w:rPr>
        <w:t xml:space="preserve"> </w:t>
      </w:r>
      <w:r w:rsidRPr="007702E5">
        <w:rPr>
          <w:rFonts w:ascii="Trebuchet MS" w:hAnsi="Trebuchet MS" w:cs="TTE4D20368t00"/>
          <w:color w:val="000000"/>
        </w:rPr>
        <w:t>como de respetar las decisiones jurisdiccionales sobre el desarrollo de ofertas formativas”. En este sentido, sintetizan</w:t>
      </w:r>
      <w:r>
        <w:rPr>
          <w:rFonts w:ascii="Trebuchet MS" w:hAnsi="Trebuchet MS" w:cs="TTE4D20368t00"/>
          <w:color w:val="000000"/>
        </w:rPr>
        <w:t xml:space="preserve"> </w:t>
      </w:r>
      <w:r w:rsidRPr="007702E5">
        <w:rPr>
          <w:rFonts w:ascii="Trebuchet MS" w:hAnsi="Trebuchet MS" w:cs="TTE4D20368t00"/>
          <w:color w:val="000000"/>
        </w:rPr>
        <w:t>los aspectos principales del perfil profesional y sirven de referencia para la organización de las ofertas formativas.</w:t>
      </w:r>
    </w:p>
    <w:p w14:paraId="41F65068"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De la totalidad de la trayectoria formativa y a los fines de homologar títulos de un mismo sector profesional y sus</w:t>
      </w:r>
      <w:r>
        <w:rPr>
          <w:rFonts w:ascii="Trebuchet MS" w:hAnsi="Trebuchet MS" w:cs="TTE4D20368t00"/>
          <w:color w:val="000000"/>
        </w:rPr>
        <w:t xml:space="preserve"> </w:t>
      </w:r>
      <w:r w:rsidRPr="007702E5">
        <w:rPr>
          <w:rFonts w:ascii="Trebuchet MS" w:hAnsi="Trebuchet MS" w:cs="TTE4D20368t00"/>
          <w:color w:val="000000"/>
        </w:rPr>
        <w:t>correspondientes ofertas formativas, que operan sobre una misma dimensión de ejercicio profesional, se prestará</w:t>
      </w:r>
      <w:r>
        <w:rPr>
          <w:rFonts w:ascii="Trebuchet MS" w:hAnsi="Trebuchet MS" w:cs="TTE4D20368t00"/>
          <w:color w:val="000000"/>
        </w:rPr>
        <w:t xml:space="preserve"> </w:t>
      </w:r>
      <w:r w:rsidRPr="007702E5">
        <w:rPr>
          <w:rFonts w:ascii="Trebuchet MS" w:hAnsi="Trebuchet MS" w:cs="TTE4D20368t00"/>
          <w:color w:val="000000"/>
        </w:rPr>
        <w:t>especial atención a los campos de formación científico-tecnológica, de formación técnica específica y de prácticas</w:t>
      </w:r>
      <w:r>
        <w:rPr>
          <w:rFonts w:ascii="Trebuchet MS" w:hAnsi="Trebuchet MS" w:cs="TTE4D20368t00"/>
          <w:color w:val="000000"/>
        </w:rPr>
        <w:t xml:space="preserve"> </w:t>
      </w:r>
      <w:r w:rsidRPr="007702E5">
        <w:rPr>
          <w:rFonts w:ascii="Trebuchet MS" w:hAnsi="Trebuchet MS" w:cs="TTE4D20368t00"/>
          <w:color w:val="000000"/>
        </w:rPr>
        <w:t>profesionalizantes. Cabe destacar que estos contenidos son necesarios e indispensables pero no suficientes para la</w:t>
      </w:r>
      <w:r>
        <w:rPr>
          <w:rFonts w:ascii="Trebuchet MS" w:hAnsi="Trebuchet MS" w:cs="TTE4D20368t00"/>
          <w:color w:val="000000"/>
        </w:rPr>
        <w:t xml:space="preserve"> </w:t>
      </w:r>
      <w:r w:rsidRPr="007702E5">
        <w:rPr>
          <w:rFonts w:ascii="Trebuchet MS" w:hAnsi="Trebuchet MS" w:cs="TTE4D20368t00"/>
          <w:color w:val="000000"/>
        </w:rPr>
        <w:t>formación integral, dado que los procesos formativos implican la triangulación entre actividades de pensamiento,</w:t>
      </w:r>
      <w:r>
        <w:rPr>
          <w:rFonts w:ascii="Trebuchet MS" w:hAnsi="Trebuchet MS" w:cs="TTE4D20368t00"/>
          <w:color w:val="000000"/>
        </w:rPr>
        <w:t xml:space="preserve"> </w:t>
      </w:r>
      <w:r w:rsidRPr="007702E5">
        <w:rPr>
          <w:rFonts w:ascii="Trebuchet MS" w:hAnsi="Trebuchet MS" w:cs="TTE4D20368t00"/>
          <w:color w:val="000000"/>
        </w:rPr>
        <w:t>habilidades y destrezas y la articulación de saberes (conceptos, información, procedimientos, técnicas, métodos,</w:t>
      </w:r>
      <w:r>
        <w:rPr>
          <w:rFonts w:ascii="Trebuchet MS" w:hAnsi="Trebuchet MS" w:cs="TTE4D20368t00"/>
          <w:color w:val="000000"/>
        </w:rPr>
        <w:t xml:space="preserve"> </w:t>
      </w:r>
      <w:r w:rsidRPr="007702E5">
        <w:rPr>
          <w:rFonts w:ascii="Trebuchet MS" w:hAnsi="Trebuchet MS" w:cs="TTE4D20368t00"/>
          <w:color w:val="000000"/>
        </w:rPr>
        <w:t>valores, etc.) que permiten actuar e interactuar en situaciones determinadas, en contextos diversos.</w:t>
      </w:r>
    </w:p>
    <w:p w14:paraId="21776ED7" w14:textId="77777777" w:rsidR="000C1033" w:rsidRDefault="000C1033" w:rsidP="000C1033">
      <w:pPr>
        <w:autoSpaceDE w:val="0"/>
        <w:autoSpaceDN w:val="0"/>
        <w:adjustRightInd w:val="0"/>
        <w:jc w:val="both"/>
        <w:rPr>
          <w:rFonts w:ascii="Trebuchet MS" w:hAnsi="Trebuchet MS" w:cs="TTE4802A80t00"/>
          <w:color w:val="000000"/>
        </w:rPr>
      </w:pPr>
    </w:p>
    <w:p w14:paraId="7DE3E566" w14:textId="77777777" w:rsidR="000C1033" w:rsidRPr="00A41E4E" w:rsidRDefault="000C1033" w:rsidP="000C1033">
      <w:pPr>
        <w:autoSpaceDE w:val="0"/>
        <w:autoSpaceDN w:val="0"/>
        <w:adjustRightInd w:val="0"/>
        <w:jc w:val="both"/>
        <w:rPr>
          <w:rFonts w:ascii="Trebuchet MS" w:hAnsi="Trebuchet MS" w:cs="TTE4802A80t00"/>
          <w:b/>
          <w:color w:val="000000"/>
        </w:rPr>
      </w:pPr>
      <w:r w:rsidRPr="00A41E4E">
        <w:rPr>
          <w:rFonts w:ascii="Trebuchet MS" w:hAnsi="Trebuchet MS" w:cs="TTE4802A80t00"/>
          <w:b/>
          <w:color w:val="000000"/>
        </w:rPr>
        <w:t>3.1 Aspectos didácticos</w:t>
      </w:r>
    </w:p>
    <w:p w14:paraId="2AE47C35"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La naturaleza e idiosincrasia de la educación técnica demanda el esfuerzo de generar una organización de sus</w:t>
      </w:r>
      <w:r>
        <w:rPr>
          <w:rFonts w:ascii="Trebuchet MS" w:hAnsi="Trebuchet MS" w:cs="TTE4D20368t00"/>
          <w:color w:val="000000"/>
        </w:rPr>
        <w:t xml:space="preserve"> </w:t>
      </w:r>
      <w:r w:rsidRPr="007702E5">
        <w:rPr>
          <w:rFonts w:ascii="Trebuchet MS" w:hAnsi="Trebuchet MS" w:cs="TTE4D20368t00"/>
          <w:color w:val="000000"/>
        </w:rPr>
        <w:t>instituciones que facilite la construcción de saberes teórico-prácticos y los distintos tipos y alcances de las capacidades.</w:t>
      </w:r>
    </w:p>
    <w:p w14:paraId="1A7DC45D"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El desarrollo de los cuatro campos que hacen a la formación integral de los estudiantes se relaciona con la</w:t>
      </w:r>
      <w:r>
        <w:rPr>
          <w:rFonts w:ascii="Trebuchet MS" w:hAnsi="Trebuchet MS" w:cs="TTE4D20368t00"/>
          <w:color w:val="000000"/>
        </w:rPr>
        <w:t xml:space="preserve"> </w:t>
      </w:r>
      <w:r w:rsidRPr="007702E5">
        <w:rPr>
          <w:rFonts w:ascii="Trebuchet MS" w:hAnsi="Trebuchet MS" w:cs="TTE4D20368t00"/>
          <w:color w:val="000000"/>
        </w:rPr>
        <w:t>identificación de las capacidades y de los contenidos requeridos en el proceso de construcción de la profesionalidad.</w:t>
      </w:r>
    </w:p>
    <w:p w14:paraId="65E2E5B8"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Las capacidades -entendidas como habilidades cognitivas complejas que posibilitan el saber hacer, racional,</w:t>
      </w:r>
      <w:r>
        <w:rPr>
          <w:rFonts w:ascii="Trebuchet MS" w:hAnsi="Trebuchet MS" w:cs="TTE4D20368t00"/>
          <w:color w:val="000000"/>
        </w:rPr>
        <w:t xml:space="preserve"> </w:t>
      </w:r>
      <w:r w:rsidRPr="007702E5">
        <w:rPr>
          <w:rFonts w:ascii="Trebuchet MS" w:hAnsi="Trebuchet MS" w:cs="TTE4D20368t00"/>
          <w:color w:val="000000"/>
        </w:rPr>
        <w:t>organizado, planificado y creativo, en situaciones concretas, en función de problemas a resolver o metas a alcanzar en</w:t>
      </w:r>
      <w:r>
        <w:rPr>
          <w:rFonts w:ascii="Trebuchet MS" w:hAnsi="Trebuchet MS" w:cs="TTE4D20368t00"/>
          <w:color w:val="000000"/>
        </w:rPr>
        <w:t xml:space="preserve"> </w:t>
      </w:r>
      <w:r w:rsidRPr="007702E5">
        <w:rPr>
          <w:rFonts w:ascii="Trebuchet MS" w:hAnsi="Trebuchet MS" w:cs="TTE4D20368t00"/>
          <w:color w:val="000000"/>
        </w:rPr>
        <w:t>el ámbito laboral- se fundan en conocimientos científicos, técnicos, marcos ético-valorativos, etc. y son puestas en</w:t>
      </w:r>
      <w:r>
        <w:rPr>
          <w:rFonts w:ascii="Trebuchet MS" w:hAnsi="Trebuchet MS" w:cs="TTE4D20368t00"/>
          <w:color w:val="000000"/>
        </w:rPr>
        <w:t xml:space="preserve"> </w:t>
      </w:r>
      <w:r w:rsidRPr="007702E5">
        <w:rPr>
          <w:rFonts w:ascii="Trebuchet MS" w:hAnsi="Trebuchet MS" w:cs="TTE4D20368t00"/>
          <w:color w:val="000000"/>
        </w:rPr>
        <w:t>juego en situaciones de desempeño profesional, a partir de la interpretación de contextos, prácticas, problemas y</w:t>
      </w:r>
      <w:r>
        <w:rPr>
          <w:rFonts w:ascii="Trebuchet MS" w:hAnsi="Trebuchet MS" w:cs="TTE4D20368t00"/>
          <w:color w:val="000000"/>
        </w:rPr>
        <w:t xml:space="preserve"> </w:t>
      </w:r>
      <w:r w:rsidRPr="007702E5">
        <w:rPr>
          <w:rFonts w:ascii="Trebuchet MS" w:hAnsi="Trebuchet MS" w:cs="TTE4D20368t00"/>
          <w:color w:val="000000"/>
        </w:rPr>
        <w:t>acciones sociales.</w:t>
      </w:r>
    </w:p>
    <w:p w14:paraId="4C93BE0D"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“Si bien a lo largo del proceso formativo de un técnico estas capacidades y contenidos se entrecruzan y articulan de</w:t>
      </w:r>
      <w:r>
        <w:rPr>
          <w:rFonts w:ascii="Trebuchet MS" w:hAnsi="Trebuchet MS" w:cs="TTE4D20368t00"/>
          <w:color w:val="000000"/>
        </w:rPr>
        <w:t xml:space="preserve"> </w:t>
      </w:r>
      <w:r w:rsidRPr="007702E5">
        <w:rPr>
          <w:rFonts w:ascii="Trebuchet MS" w:hAnsi="Trebuchet MS" w:cs="TTE4D20368t00"/>
          <w:color w:val="000000"/>
        </w:rPr>
        <w:t>distintas maneras, implican distintos grados de complejidad en cuanto a su tratamiento. Este tratamiento se distingue</w:t>
      </w:r>
      <w:r>
        <w:rPr>
          <w:rFonts w:ascii="Trebuchet MS" w:hAnsi="Trebuchet MS" w:cs="TTE4D20368t00"/>
          <w:color w:val="000000"/>
        </w:rPr>
        <w:t xml:space="preserve"> </w:t>
      </w:r>
      <w:r w:rsidRPr="007702E5">
        <w:rPr>
          <w:rFonts w:ascii="Trebuchet MS" w:hAnsi="Trebuchet MS" w:cs="TTE4D20368t00"/>
          <w:color w:val="000000"/>
        </w:rPr>
        <w:t>por la integración entre la teoría y la práctica, entre la acción y la reflexión, entre la experimentación y la construcción de</w:t>
      </w:r>
      <w:r>
        <w:rPr>
          <w:rFonts w:ascii="Trebuchet MS" w:hAnsi="Trebuchet MS" w:cs="TTE4D20368t00"/>
          <w:color w:val="000000"/>
        </w:rPr>
        <w:t xml:space="preserve"> </w:t>
      </w:r>
      <w:r w:rsidRPr="007702E5">
        <w:rPr>
          <w:rFonts w:ascii="Trebuchet MS" w:hAnsi="Trebuchet MS" w:cs="TTE4D20368t00"/>
          <w:color w:val="000000"/>
        </w:rPr>
        <w:t>los contenidos (...) En este sentido el concepto de práctica en la ETP se enmarca en la convicción de que sólo cuando</w:t>
      </w:r>
      <w:r>
        <w:rPr>
          <w:rFonts w:ascii="Trebuchet MS" w:hAnsi="Trebuchet MS" w:cs="TTE4D20368t00"/>
          <w:color w:val="000000"/>
        </w:rPr>
        <w:t xml:space="preserve"> </w:t>
      </w:r>
      <w:r w:rsidRPr="007702E5">
        <w:rPr>
          <w:rFonts w:ascii="Trebuchet MS" w:hAnsi="Trebuchet MS" w:cs="TTE4D20368t00"/>
          <w:color w:val="000000"/>
        </w:rPr>
        <w:t>el estudiante logra conceptuar y reflexionar acerca de lo que hace desde una perspectiva ética y profesional, por qué y</w:t>
      </w:r>
      <w:r>
        <w:rPr>
          <w:rFonts w:ascii="Trebuchet MS" w:hAnsi="Trebuchet MS" w:cs="TTE4D20368t00"/>
          <w:color w:val="000000"/>
        </w:rPr>
        <w:t xml:space="preserve"> </w:t>
      </w:r>
      <w:r w:rsidRPr="007702E5">
        <w:rPr>
          <w:rFonts w:ascii="Trebuchet MS" w:hAnsi="Trebuchet MS" w:cs="TTE4D20368t00"/>
          <w:color w:val="000000"/>
        </w:rPr>
        <w:t>cómo lo hace, se puede hablar de un aprendizaje que se muestra en un ‘hacer’ comprensivo y significativo.”</w:t>
      </w:r>
      <w:r>
        <w:rPr>
          <w:rFonts w:ascii="Trebuchet MS" w:hAnsi="Trebuchet MS" w:cs="TTE4D20368t00"/>
          <w:color w:val="000000"/>
        </w:rPr>
        <w:t xml:space="preserve"> </w:t>
      </w:r>
      <w:r>
        <w:rPr>
          <w:rStyle w:val="Refdenotaalpie"/>
          <w:rFonts w:cs="TTE4D20368t00"/>
          <w:color w:val="000000"/>
        </w:rPr>
        <w:footnoteReference w:id="9"/>
      </w:r>
    </w:p>
    <w:p w14:paraId="5AEEDC60"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En consecuencia, desde una propuesta curricular para la formación técnica no sólo resulta importante que el estudiante</w:t>
      </w:r>
      <w:r>
        <w:rPr>
          <w:rFonts w:ascii="Trebuchet MS" w:hAnsi="Trebuchet MS" w:cs="TTE4D20368t00"/>
          <w:color w:val="000000"/>
        </w:rPr>
        <w:t xml:space="preserve"> </w:t>
      </w:r>
      <w:r w:rsidRPr="007702E5">
        <w:rPr>
          <w:rFonts w:ascii="Trebuchet MS" w:hAnsi="Trebuchet MS" w:cs="TTE4D20368t00"/>
          <w:color w:val="000000"/>
        </w:rPr>
        <w:t>aprenda los contenidos específicos de diversas disciplinas y tecnologías sino que será fundamental considerar qué</w:t>
      </w:r>
      <w:r>
        <w:rPr>
          <w:rFonts w:ascii="Trebuchet MS" w:hAnsi="Trebuchet MS" w:cs="TTE4D20368t00"/>
          <w:color w:val="000000"/>
        </w:rPr>
        <w:t xml:space="preserve"> </w:t>
      </w:r>
      <w:r w:rsidRPr="007702E5">
        <w:rPr>
          <w:rFonts w:ascii="Trebuchet MS" w:hAnsi="Trebuchet MS" w:cs="TTE4D20368t00"/>
          <w:color w:val="000000"/>
        </w:rPr>
        <w:t>capacidades vinculadas a su desempeño profesional necesita desarrollar.</w:t>
      </w:r>
    </w:p>
    <w:p w14:paraId="18893F0C"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lastRenderedPageBreak/>
        <w:t>Estas concepciones acerca de la práctica, el aprendizaje y la acción, enfatizan la imperiosa e ineludible necesidad de</w:t>
      </w:r>
      <w:r>
        <w:rPr>
          <w:rFonts w:ascii="Trebuchet MS" w:hAnsi="Trebuchet MS" w:cs="TTE4D20368t00"/>
          <w:color w:val="000000"/>
        </w:rPr>
        <w:t xml:space="preserve"> </w:t>
      </w:r>
      <w:r w:rsidRPr="007702E5">
        <w:rPr>
          <w:rFonts w:ascii="Trebuchet MS" w:hAnsi="Trebuchet MS" w:cs="TTE4D20368t00"/>
          <w:color w:val="000000"/>
        </w:rPr>
        <w:t>concretar una mayor articulación e integración entre teoría y práctica en la formación de los estudiantes, entre los</w:t>
      </w:r>
      <w:r>
        <w:rPr>
          <w:rFonts w:ascii="Trebuchet MS" w:hAnsi="Trebuchet MS" w:cs="TTE4D20368t00"/>
          <w:color w:val="000000"/>
        </w:rPr>
        <w:t xml:space="preserve"> </w:t>
      </w:r>
      <w:r w:rsidRPr="007702E5">
        <w:rPr>
          <w:rFonts w:ascii="Trebuchet MS" w:hAnsi="Trebuchet MS" w:cs="TTE4D20368t00"/>
          <w:color w:val="000000"/>
        </w:rPr>
        <w:t>contenidos curriculares y los conocimientos vinculados a situaciones y contextos sociales, de formación y de trabajo,</w:t>
      </w:r>
      <w:r>
        <w:rPr>
          <w:rFonts w:ascii="Trebuchet MS" w:hAnsi="Trebuchet MS" w:cs="TTE4D20368t00"/>
          <w:color w:val="000000"/>
        </w:rPr>
        <w:t xml:space="preserve"> </w:t>
      </w:r>
      <w:r w:rsidRPr="007702E5">
        <w:rPr>
          <w:rFonts w:ascii="Trebuchet MS" w:hAnsi="Trebuchet MS" w:cs="TTE4D20368t00"/>
          <w:color w:val="000000"/>
        </w:rPr>
        <w:t>entre los desempeños esperados en el ámbito profesional y los desempeños que, en situaciones escolares, favorecen</w:t>
      </w:r>
      <w:r>
        <w:rPr>
          <w:rFonts w:ascii="Trebuchet MS" w:hAnsi="Trebuchet MS" w:cs="TTE4D20368t00"/>
          <w:color w:val="000000"/>
        </w:rPr>
        <w:t xml:space="preserve"> </w:t>
      </w:r>
      <w:r w:rsidRPr="007702E5">
        <w:rPr>
          <w:rFonts w:ascii="Trebuchet MS" w:hAnsi="Trebuchet MS" w:cs="TTE4D20368t00"/>
          <w:color w:val="000000"/>
        </w:rPr>
        <w:t>el desarrollo y ponen de manifiesto las habilidades, conocimientos y destrezas que irán desarrollando los alumnos en su</w:t>
      </w:r>
      <w:r>
        <w:rPr>
          <w:rFonts w:ascii="Trebuchet MS" w:hAnsi="Trebuchet MS" w:cs="TTE4D20368t00"/>
          <w:color w:val="000000"/>
        </w:rPr>
        <w:t xml:space="preserve"> </w:t>
      </w:r>
      <w:r w:rsidRPr="007702E5">
        <w:rPr>
          <w:rFonts w:ascii="Trebuchet MS" w:hAnsi="Trebuchet MS" w:cs="TTE4D20368t00"/>
          <w:color w:val="000000"/>
        </w:rPr>
        <w:t>trayectoria formativa. Bajo los presupuestos aquí analizados resulta evidente la insuficiencia de un aprendizaje basado</w:t>
      </w:r>
      <w:r>
        <w:rPr>
          <w:rFonts w:ascii="Trebuchet MS" w:hAnsi="Trebuchet MS" w:cs="TTE4D20368t00"/>
          <w:color w:val="000000"/>
        </w:rPr>
        <w:t xml:space="preserve"> </w:t>
      </w:r>
      <w:r w:rsidRPr="007702E5">
        <w:rPr>
          <w:rFonts w:ascii="Trebuchet MS" w:hAnsi="Trebuchet MS" w:cs="TTE4D20368t00"/>
          <w:color w:val="000000"/>
        </w:rPr>
        <w:t>en conceptos y procedimientos generales, más bien se hace necesario:</w:t>
      </w:r>
    </w:p>
    <w:p w14:paraId="64445F9C"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Symbol"/>
          <w:color w:val="000000"/>
        </w:rPr>
        <w:t xml:space="preserve">• </w:t>
      </w:r>
      <w:r w:rsidRPr="007702E5">
        <w:rPr>
          <w:rFonts w:ascii="Trebuchet MS" w:hAnsi="Trebuchet MS" w:cs="TTE4D20368t00"/>
          <w:color w:val="000000"/>
        </w:rPr>
        <w:t>la construcción de conceptos, procedimientos, habilidades y capacidades propios de la formación técnica en</w:t>
      </w:r>
      <w:r>
        <w:rPr>
          <w:rFonts w:ascii="Trebuchet MS" w:hAnsi="Trebuchet MS" w:cs="TTE4D20368t00"/>
          <w:color w:val="000000"/>
        </w:rPr>
        <w:t xml:space="preserve"> </w:t>
      </w:r>
      <w:r w:rsidRPr="007702E5">
        <w:rPr>
          <w:rFonts w:ascii="Trebuchet MS" w:hAnsi="Trebuchet MS" w:cs="TTE4D20368t00"/>
          <w:color w:val="000000"/>
        </w:rPr>
        <w:t>situaciones que lleven a comprender cómo y cuándo utilizarlos (comprensión del contexto) y de los principios que</w:t>
      </w:r>
      <w:r>
        <w:rPr>
          <w:rFonts w:ascii="Trebuchet MS" w:hAnsi="Trebuchet MS" w:cs="TTE4D20368t00"/>
          <w:color w:val="000000"/>
        </w:rPr>
        <w:t xml:space="preserve"> </w:t>
      </w:r>
      <w:r w:rsidRPr="007702E5">
        <w:rPr>
          <w:rFonts w:ascii="Trebuchet MS" w:hAnsi="Trebuchet MS" w:cs="TTE4D20368t00"/>
          <w:color w:val="000000"/>
        </w:rPr>
        <w:t>subyacen a las técnicas que se aplican;</w:t>
      </w:r>
    </w:p>
    <w:p w14:paraId="2E14E2FA"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Symbol"/>
          <w:color w:val="000000"/>
        </w:rPr>
        <w:t xml:space="preserve">• </w:t>
      </w:r>
      <w:r w:rsidRPr="007702E5">
        <w:rPr>
          <w:rFonts w:ascii="Trebuchet MS" w:hAnsi="Trebuchet MS" w:cs="TTE4D20368t00"/>
          <w:color w:val="000000"/>
        </w:rPr>
        <w:t>el desarrollo de la apreciación crítica de las situaciones, de la razonabilidad de las acciones y soluciones a</w:t>
      </w:r>
      <w:r>
        <w:rPr>
          <w:rFonts w:ascii="Trebuchet MS" w:hAnsi="Trebuchet MS" w:cs="TTE4D20368t00"/>
          <w:color w:val="000000"/>
        </w:rPr>
        <w:t xml:space="preserve"> </w:t>
      </w:r>
      <w:r w:rsidRPr="007702E5">
        <w:rPr>
          <w:rFonts w:ascii="Trebuchet MS" w:hAnsi="Trebuchet MS" w:cs="TTE4D20368t00"/>
          <w:color w:val="000000"/>
        </w:rPr>
        <w:t>problemas, con miras a la conformación de sistemas valorativos;</w:t>
      </w:r>
    </w:p>
    <w:p w14:paraId="72545B99"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Symbol"/>
          <w:color w:val="000000"/>
        </w:rPr>
        <w:t xml:space="preserve">• </w:t>
      </w:r>
      <w:r w:rsidRPr="007702E5">
        <w:rPr>
          <w:rFonts w:ascii="Trebuchet MS" w:hAnsi="Trebuchet MS" w:cs="TTE4D20368t00"/>
          <w:color w:val="000000"/>
        </w:rPr>
        <w:t>el estímulo de la autodeterminación y toma de decisiones a partir de la comprensión de la situación en contexto: los</w:t>
      </w:r>
      <w:r>
        <w:rPr>
          <w:rFonts w:ascii="Trebuchet MS" w:hAnsi="Trebuchet MS" w:cs="TTE4D20368t00"/>
          <w:color w:val="000000"/>
        </w:rPr>
        <w:t xml:space="preserve"> </w:t>
      </w:r>
      <w:r w:rsidRPr="007702E5">
        <w:rPr>
          <w:rFonts w:ascii="Trebuchet MS" w:hAnsi="Trebuchet MS" w:cs="TTE4D20368t00"/>
          <w:color w:val="000000"/>
        </w:rPr>
        <w:t>hechos, sucesos, condiciones que los determinan, actores que intervienen o condicionan con su acción, etc.;</w:t>
      </w:r>
    </w:p>
    <w:p w14:paraId="294AE110"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Symbol"/>
          <w:color w:val="000000"/>
        </w:rPr>
        <w:t xml:space="preserve">• </w:t>
      </w:r>
      <w:r w:rsidRPr="007702E5">
        <w:rPr>
          <w:rFonts w:ascii="Trebuchet MS" w:hAnsi="Trebuchet MS" w:cs="TTE4D20368t00"/>
          <w:color w:val="000000"/>
        </w:rPr>
        <w:t>el reconocimiento de las formas de controlar sus acciones y decisiones, la responsabilidad y la supervisión de su</w:t>
      </w:r>
      <w:r>
        <w:rPr>
          <w:rFonts w:ascii="Trebuchet MS" w:hAnsi="Trebuchet MS" w:cs="TTE4D20368t00"/>
          <w:color w:val="000000"/>
        </w:rPr>
        <w:t xml:space="preserve"> </w:t>
      </w:r>
      <w:r w:rsidRPr="007702E5">
        <w:rPr>
          <w:rFonts w:ascii="Trebuchet MS" w:hAnsi="Trebuchet MS" w:cs="TTE4D20368t00"/>
          <w:color w:val="000000"/>
        </w:rPr>
        <w:t>propio desempeño, las habilidades para anticipar y comprobar los resultados de las acciones personales y colectivas;</w:t>
      </w:r>
    </w:p>
    <w:p w14:paraId="38A8EC9E"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Symbol"/>
          <w:color w:val="000000"/>
        </w:rPr>
        <w:t xml:space="preserve">• </w:t>
      </w:r>
      <w:r w:rsidRPr="007702E5">
        <w:rPr>
          <w:rFonts w:ascii="Trebuchet MS" w:hAnsi="Trebuchet MS" w:cs="TTE4D20368t00"/>
          <w:color w:val="000000"/>
        </w:rPr>
        <w:t>la posibilidad de aprender de manera continua, individual y colectivamente, en contextos de formación, de trabajo,</w:t>
      </w:r>
      <w:r>
        <w:rPr>
          <w:rFonts w:ascii="Trebuchet MS" w:hAnsi="Trebuchet MS" w:cs="TTE4D20368t00"/>
          <w:color w:val="000000"/>
        </w:rPr>
        <w:t xml:space="preserve"> </w:t>
      </w:r>
      <w:r w:rsidRPr="007702E5">
        <w:rPr>
          <w:rFonts w:ascii="Trebuchet MS" w:hAnsi="Trebuchet MS" w:cs="TTE4D20368t00"/>
          <w:color w:val="000000"/>
        </w:rPr>
        <w:t>sociales en general;</w:t>
      </w:r>
    </w:p>
    <w:p w14:paraId="438A4004"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Symbol"/>
          <w:color w:val="000000"/>
        </w:rPr>
        <w:t xml:space="preserve">• </w:t>
      </w:r>
      <w:r w:rsidRPr="007702E5">
        <w:rPr>
          <w:rFonts w:ascii="Trebuchet MS" w:hAnsi="Trebuchet MS" w:cs="TTE4D20368t00"/>
          <w:color w:val="000000"/>
        </w:rPr>
        <w:t>el desarrollo de la creatividad, la iniciativa y la capacidad de expresión;</w:t>
      </w:r>
    </w:p>
    <w:p w14:paraId="29C6B265"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Symbol"/>
          <w:color w:val="000000"/>
        </w:rPr>
        <w:t xml:space="preserve">• </w:t>
      </w:r>
      <w:r w:rsidRPr="007702E5">
        <w:rPr>
          <w:rFonts w:ascii="Trebuchet MS" w:hAnsi="Trebuchet MS" w:cs="TTE4D20368t00"/>
          <w:color w:val="000000"/>
        </w:rPr>
        <w:t>la apertura y flexibilidad para conformar equipos de aprendizaje y trabajo.</w:t>
      </w:r>
    </w:p>
    <w:p w14:paraId="46B69778"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Estas consideraciones llevan a reconocer la necesidad de articular las prácticas de enseñanza en los diferentes</w:t>
      </w:r>
      <w:r>
        <w:rPr>
          <w:rFonts w:ascii="Trebuchet MS" w:hAnsi="Trebuchet MS" w:cs="TTE4D20368t00"/>
          <w:color w:val="000000"/>
        </w:rPr>
        <w:t xml:space="preserve"> </w:t>
      </w:r>
      <w:r w:rsidRPr="007702E5">
        <w:rPr>
          <w:rFonts w:ascii="Trebuchet MS" w:hAnsi="Trebuchet MS" w:cs="TTE4D20368t00"/>
          <w:color w:val="000000"/>
        </w:rPr>
        <w:t>espacios, dado que no sería posible atender a estos requerimientos de la formación desde los recortes particulares de</w:t>
      </w:r>
      <w:r>
        <w:rPr>
          <w:rFonts w:ascii="Trebuchet MS" w:hAnsi="Trebuchet MS" w:cs="TTE4D20368t00"/>
          <w:color w:val="000000"/>
        </w:rPr>
        <w:t xml:space="preserve"> </w:t>
      </w:r>
      <w:r w:rsidRPr="007702E5">
        <w:rPr>
          <w:rFonts w:ascii="Trebuchet MS" w:hAnsi="Trebuchet MS" w:cs="TTE4D20368t00"/>
          <w:color w:val="000000"/>
        </w:rPr>
        <w:t>cada uno de ellos y la perspectiva de cada docente en particular.</w:t>
      </w:r>
    </w:p>
    <w:p w14:paraId="65DDBB12"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Las actividades formativas que configuran las prácticas son centrales en la formación de un técnico, por lo que su</w:t>
      </w:r>
      <w:r>
        <w:rPr>
          <w:rFonts w:ascii="Trebuchet MS" w:hAnsi="Trebuchet MS" w:cs="TTE4D20368t00"/>
          <w:color w:val="000000"/>
        </w:rPr>
        <w:t xml:space="preserve"> </w:t>
      </w:r>
      <w:r w:rsidRPr="007702E5">
        <w:rPr>
          <w:rFonts w:ascii="Trebuchet MS" w:hAnsi="Trebuchet MS" w:cs="TTE4D20368t00"/>
          <w:color w:val="000000"/>
        </w:rPr>
        <w:t>desarrollo debe estar presente en todos los campos de la trayectoria formativa de la ETP -no sólo están presentes en el</w:t>
      </w:r>
      <w:r>
        <w:rPr>
          <w:rFonts w:ascii="Trebuchet MS" w:hAnsi="Trebuchet MS" w:cs="TTE4D20368t00"/>
          <w:color w:val="000000"/>
        </w:rPr>
        <w:t xml:space="preserve"> </w:t>
      </w:r>
      <w:r w:rsidRPr="007702E5">
        <w:rPr>
          <w:rFonts w:ascii="Trebuchet MS" w:hAnsi="Trebuchet MS" w:cs="TTE4D20368t00"/>
          <w:color w:val="000000"/>
        </w:rPr>
        <w:t>campo de las Prácticas Profesionalizantes-. Tal como establece la Res. CFCyE N° 47/08, la carga horaria total para</w:t>
      </w:r>
      <w:r>
        <w:rPr>
          <w:rFonts w:ascii="Trebuchet MS" w:hAnsi="Trebuchet MS" w:cs="TTE4D20368t00"/>
          <w:color w:val="000000"/>
        </w:rPr>
        <w:t xml:space="preserve"> </w:t>
      </w:r>
      <w:r w:rsidRPr="007702E5">
        <w:rPr>
          <w:rFonts w:ascii="Trebuchet MS" w:hAnsi="Trebuchet MS" w:cs="TTE4D20368t00"/>
          <w:color w:val="000000"/>
        </w:rPr>
        <w:t>estas prácticas corresponde al menos a la tercera parte de la carga horaria mínima prevista para toda la trayectoria</w:t>
      </w:r>
      <w:r>
        <w:rPr>
          <w:rFonts w:ascii="Trebuchet MS" w:hAnsi="Trebuchet MS" w:cs="TTE4D20368t00"/>
          <w:color w:val="000000"/>
        </w:rPr>
        <w:t xml:space="preserve"> </w:t>
      </w:r>
      <w:r w:rsidRPr="007702E5">
        <w:rPr>
          <w:rFonts w:ascii="Trebuchet MS" w:hAnsi="Trebuchet MS" w:cs="TTE4D20368t00"/>
          <w:color w:val="000000"/>
        </w:rPr>
        <w:t>formativa.</w:t>
      </w:r>
    </w:p>
    <w:p w14:paraId="065E91A3" w14:textId="77777777" w:rsidR="000C1033" w:rsidRDefault="000C1033" w:rsidP="000C1033">
      <w:pPr>
        <w:autoSpaceDE w:val="0"/>
        <w:autoSpaceDN w:val="0"/>
        <w:adjustRightInd w:val="0"/>
        <w:jc w:val="both"/>
        <w:rPr>
          <w:rFonts w:ascii="Trebuchet MS" w:hAnsi="Trebuchet MS" w:cs="TTE4D20368t00"/>
          <w:color w:val="000000"/>
        </w:rPr>
      </w:pPr>
    </w:p>
    <w:p w14:paraId="7505C37F"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Las actividades formativas del técnico en Gestión y Administración de las Organizaciones deberían apuntar, en</w:t>
      </w:r>
      <w:r>
        <w:rPr>
          <w:rFonts w:ascii="Trebuchet MS" w:hAnsi="Trebuchet MS" w:cs="TTE4D20368t00"/>
          <w:color w:val="000000"/>
        </w:rPr>
        <w:t xml:space="preserve"> </w:t>
      </w:r>
      <w:r w:rsidRPr="007702E5">
        <w:rPr>
          <w:rFonts w:ascii="Trebuchet MS" w:hAnsi="Trebuchet MS" w:cs="TTE4D20368t00"/>
          <w:color w:val="000000"/>
        </w:rPr>
        <w:t>términos generales, a:</w:t>
      </w:r>
    </w:p>
    <w:p w14:paraId="7929E28F"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imes-Roman"/>
          <w:color w:val="000000"/>
        </w:rPr>
        <w:t xml:space="preserve">- </w:t>
      </w:r>
      <w:r w:rsidRPr="007702E5">
        <w:rPr>
          <w:rFonts w:ascii="Trebuchet MS" w:hAnsi="Trebuchet MS" w:cs="TTE4D20368t00"/>
          <w:color w:val="000000"/>
        </w:rPr>
        <w:t>la comprensión de la lógica de los procesos de producción, trabajo y circulación de información en las</w:t>
      </w:r>
      <w:r>
        <w:rPr>
          <w:rFonts w:ascii="Trebuchet MS" w:hAnsi="Trebuchet MS" w:cs="TTE4D20368t00"/>
          <w:color w:val="000000"/>
        </w:rPr>
        <w:t xml:space="preserve"> </w:t>
      </w:r>
      <w:r w:rsidRPr="007702E5">
        <w:rPr>
          <w:rFonts w:ascii="Trebuchet MS" w:hAnsi="Trebuchet MS" w:cs="TTE4D20368t00"/>
          <w:color w:val="000000"/>
        </w:rPr>
        <w:t>organizaciones;</w:t>
      </w:r>
    </w:p>
    <w:p w14:paraId="56E578DD"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imes-Roman"/>
          <w:color w:val="000000"/>
        </w:rPr>
        <w:t xml:space="preserve">- </w:t>
      </w:r>
      <w:r w:rsidRPr="007702E5">
        <w:rPr>
          <w:rFonts w:ascii="Trebuchet MS" w:hAnsi="Trebuchet MS" w:cs="TTE4D20368t00"/>
          <w:color w:val="000000"/>
        </w:rPr>
        <w:t>la transformación de ideas en procedimientos, desarrollos, aplicaciones concretas o cursos de acción;</w:t>
      </w:r>
    </w:p>
    <w:p w14:paraId="3C5AAC4C"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imes-Roman"/>
          <w:color w:val="000000"/>
        </w:rPr>
        <w:t xml:space="preserve">- </w:t>
      </w:r>
      <w:r w:rsidRPr="007702E5">
        <w:rPr>
          <w:rFonts w:ascii="Trebuchet MS" w:hAnsi="Trebuchet MS" w:cs="TTE4D20368t00"/>
          <w:color w:val="000000"/>
        </w:rPr>
        <w:t>la planificación/proyección haciendo uso eficiente de materiales, máquinas, herramientas, procesos e</w:t>
      </w:r>
      <w:r>
        <w:rPr>
          <w:rFonts w:ascii="Trebuchet MS" w:hAnsi="Trebuchet MS" w:cs="TTE4D20368t00"/>
          <w:color w:val="000000"/>
        </w:rPr>
        <w:t xml:space="preserve"> </w:t>
      </w:r>
      <w:r w:rsidRPr="007702E5">
        <w:rPr>
          <w:rFonts w:ascii="Trebuchet MS" w:hAnsi="Trebuchet MS" w:cs="TTE4D20368t00"/>
          <w:color w:val="000000"/>
        </w:rPr>
        <w:t>instrumentos;</w:t>
      </w:r>
    </w:p>
    <w:p w14:paraId="7D90BCAB"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imes-Roman"/>
          <w:color w:val="000000"/>
        </w:rPr>
        <w:lastRenderedPageBreak/>
        <w:t xml:space="preserve">- </w:t>
      </w:r>
      <w:r w:rsidRPr="007702E5">
        <w:rPr>
          <w:rFonts w:ascii="Trebuchet MS" w:hAnsi="Trebuchet MS" w:cs="TTE4D20368t00"/>
          <w:color w:val="000000"/>
        </w:rPr>
        <w:t>el reconocimiento, selección, uso e identificación de las ventajas y desventajas de dispositivos, procedimientos y</w:t>
      </w:r>
      <w:r>
        <w:rPr>
          <w:rFonts w:ascii="Trebuchet MS" w:hAnsi="Trebuchet MS" w:cs="TTE4D20368t00"/>
          <w:color w:val="000000"/>
        </w:rPr>
        <w:t xml:space="preserve"> </w:t>
      </w:r>
      <w:r w:rsidRPr="007702E5">
        <w:rPr>
          <w:rFonts w:ascii="Trebuchet MS" w:hAnsi="Trebuchet MS" w:cs="TTE4D20368t00"/>
          <w:color w:val="000000"/>
        </w:rPr>
        <w:t>cursos de acción, de acuerdo a situaciones y problemas;</w:t>
      </w:r>
    </w:p>
    <w:p w14:paraId="34A2DCE4"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imes-Roman"/>
          <w:color w:val="000000"/>
        </w:rPr>
        <w:t xml:space="preserve">- </w:t>
      </w:r>
      <w:r w:rsidRPr="007702E5">
        <w:rPr>
          <w:rFonts w:ascii="Trebuchet MS" w:hAnsi="Trebuchet MS" w:cs="TTE4D20368t00"/>
          <w:color w:val="000000"/>
        </w:rPr>
        <w:t>la anticipación de consecuencias -deseadas y no deseadas- de la implementación de proyectos y secuencias de</w:t>
      </w:r>
      <w:r>
        <w:rPr>
          <w:rFonts w:ascii="Trebuchet MS" w:hAnsi="Trebuchet MS" w:cs="TTE4D20368t00"/>
          <w:color w:val="000000"/>
        </w:rPr>
        <w:t xml:space="preserve"> </w:t>
      </w:r>
      <w:r w:rsidRPr="007702E5">
        <w:rPr>
          <w:rFonts w:ascii="Trebuchet MS" w:hAnsi="Trebuchet MS" w:cs="TTE4D20368t00"/>
          <w:color w:val="000000"/>
        </w:rPr>
        <w:t>acciones;</w:t>
      </w:r>
    </w:p>
    <w:p w14:paraId="6700D88A"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imes-Roman"/>
          <w:color w:val="000000"/>
        </w:rPr>
        <w:t xml:space="preserve">- </w:t>
      </w:r>
      <w:r w:rsidRPr="007702E5">
        <w:rPr>
          <w:rFonts w:ascii="Trebuchet MS" w:hAnsi="Trebuchet MS" w:cs="TTE4D20368t00"/>
          <w:color w:val="000000"/>
        </w:rPr>
        <w:t>la evaluación de la eficacia de procesos y productos en relación con las necesidades o problemas que le dieron</w:t>
      </w:r>
      <w:r>
        <w:rPr>
          <w:rFonts w:ascii="Trebuchet MS" w:hAnsi="Trebuchet MS" w:cs="TTE4D20368t00"/>
          <w:color w:val="000000"/>
        </w:rPr>
        <w:t xml:space="preserve"> </w:t>
      </w:r>
      <w:r w:rsidRPr="007702E5">
        <w:rPr>
          <w:rFonts w:ascii="Trebuchet MS" w:hAnsi="Trebuchet MS" w:cs="TTE4D20368t00"/>
          <w:color w:val="000000"/>
        </w:rPr>
        <w:t>origen, la prioridad, oportunidad e impacto de los mismos.</w:t>
      </w:r>
    </w:p>
    <w:p w14:paraId="26800B70"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Estas prácticas pueden asumir diferentes tipos y formatos para su organización (estudio de casos, trabajo de campo,</w:t>
      </w:r>
      <w:r>
        <w:rPr>
          <w:rFonts w:ascii="Trebuchet MS" w:hAnsi="Trebuchet MS" w:cs="TTE4D20368t00"/>
          <w:color w:val="000000"/>
        </w:rPr>
        <w:t xml:space="preserve"> </w:t>
      </w:r>
      <w:r w:rsidRPr="007702E5">
        <w:rPr>
          <w:rFonts w:ascii="Trebuchet MS" w:hAnsi="Trebuchet MS" w:cs="TTE4D20368t00"/>
          <w:color w:val="000000"/>
        </w:rPr>
        <w:t>modelización, resolución de situaciones/problema, elaboración de hipótesis de trabajo, simulaciones, actividades</w:t>
      </w:r>
      <w:r>
        <w:rPr>
          <w:rFonts w:ascii="Trebuchet MS" w:hAnsi="Trebuchet MS" w:cs="TTE4D20368t00"/>
          <w:color w:val="000000"/>
        </w:rPr>
        <w:t xml:space="preserve"> </w:t>
      </w:r>
      <w:r w:rsidRPr="007702E5">
        <w:rPr>
          <w:rFonts w:ascii="Trebuchet MS" w:hAnsi="Trebuchet MS" w:cs="TTE4D20368t00"/>
          <w:color w:val="000000"/>
        </w:rPr>
        <w:t>experimentales, entre otros), llevarse a cabo en distintos entornos (como laboratorios, talleres, unidades productivas,</w:t>
      </w:r>
      <w:r>
        <w:rPr>
          <w:rFonts w:ascii="Trebuchet MS" w:hAnsi="Trebuchet MS" w:cs="TTE4D20368t00"/>
          <w:color w:val="000000"/>
        </w:rPr>
        <w:t xml:space="preserve"> </w:t>
      </w:r>
      <w:r w:rsidRPr="007702E5">
        <w:rPr>
          <w:rFonts w:ascii="Trebuchet MS" w:hAnsi="Trebuchet MS" w:cs="TTE4D20368t00"/>
          <w:color w:val="000000"/>
        </w:rPr>
        <w:t>entre otros); en todos los casos deberán expresar con claridad los objetivos que se persiguen con su realización en</w:t>
      </w:r>
      <w:r>
        <w:rPr>
          <w:rFonts w:ascii="Trebuchet MS" w:hAnsi="Trebuchet MS" w:cs="TTE4D20368t00"/>
          <w:color w:val="000000"/>
        </w:rPr>
        <w:t xml:space="preserve"> </w:t>
      </w:r>
      <w:r w:rsidRPr="007702E5">
        <w:rPr>
          <w:rFonts w:ascii="Trebuchet MS" w:hAnsi="Trebuchet MS" w:cs="TTE4D20368t00"/>
          <w:color w:val="000000"/>
        </w:rPr>
        <w:t>función de la naturaleza del campo formativo al que pertenecen. Tienen carácter institucional y son planificadas,</w:t>
      </w:r>
      <w:r>
        <w:rPr>
          <w:rFonts w:ascii="Trebuchet MS" w:hAnsi="Trebuchet MS" w:cs="TTE4D20368t00"/>
          <w:color w:val="000000"/>
        </w:rPr>
        <w:t xml:space="preserve"> </w:t>
      </w:r>
      <w:r w:rsidRPr="007702E5">
        <w:rPr>
          <w:rFonts w:ascii="Trebuchet MS" w:hAnsi="Trebuchet MS" w:cs="TTE4D20368t00"/>
          <w:color w:val="000000"/>
        </w:rPr>
        <w:t>programadas y supervisadas por los equipos docentes.</w:t>
      </w:r>
    </w:p>
    <w:p w14:paraId="19439158"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Los espacios correspondientes a laboratorios, talleres y entornos productivos ofrecen la oportunidad para generar el</w:t>
      </w:r>
      <w:r>
        <w:rPr>
          <w:rFonts w:ascii="Trebuchet MS" w:hAnsi="Trebuchet MS" w:cs="TTE4D20368t00"/>
          <w:color w:val="000000"/>
        </w:rPr>
        <w:t xml:space="preserve"> </w:t>
      </w:r>
      <w:r w:rsidRPr="007702E5">
        <w:rPr>
          <w:rFonts w:ascii="Trebuchet MS" w:hAnsi="Trebuchet MS" w:cs="TTE4D20368t00"/>
          <w:color w:val="000000"/>
        </w:rPr>
        <w:t>entrecruzamiento entre lo teórico y lo empírico, brindando un sostén válido a los procesos de enseñanza y de</w:t>
      </w:r>
      <w:r>
        <w:rPr>
          <w:rFonts w:ascii="Trebuchet MS" w:hAnsi="Trebuchet MS" w:cs="TTE4D20368t00"/>
          <w:color w:val="000000"/>
        </w:rPr>
        <w:t xml:space="preserve"> </w:t>
      </w:r>
      <w:r w:rsidRPr="007702E5">
        <w:rPr>
          <w:rFonts w:ascii="Trebuchet MS" w:hAnsi="Trebuchet MS" w:cs="TTE4D20368t00"/>
          <w:color w:val="000000"/>
        </w:rPr>
        <w:t>aprendizaje.</w:t>
      </w:r>
    </w:p>
    <w:p w14:paraId="502BA5A6" w14:textId="77777777" w:rsidR="000C1033" w:rsidRDefault="000C1033" w:rsidP="000C1033">
      <w:pPr>
        <w:autoSpaceDE w:val="0"/>
        <w:autoSpaceDN w:val="0"/>
        <w:adjustRightInd w:val="0"/>
        <w:jc w:val="both"/>
        <w:rPr>
          <w:rFonts w:ascii="Trebuchet MS" w:hAnsi="Trebuchet MS" w:cs="TTE4D20368t00"/>
          <w:color w:val="000000"/>
        </w:rPr>
      </w:pPr>
    </w:p>
    <w:p w14:paraId="357EB27D" w14:textId="77777777" w:rsidR="000C1033" w:rsidRPr="00513B29" w:rsidRDefault="000C1033" w:rsidP="000C1033">
      <w:pPr>
        <w:autoSpaceDE w:val="0"/>
        <w:autoSpaceDN w:val="0"/>
        <w:adjustRightInd w:val="0"/>
        <w:jc w:val="both"/>
        <w:rPr>
          <w:rFonts w:ascii="Trebuchet MS" w:hAnsi="Trebuchet MS" w:cs="TTE4802A80t00"/>
          <w:b/>
          <w:color w:val="000000"/>
        </w:rPr>
      </w:pPr>
      <w:r w:rsidRPr="00513B29">
        <w:rPr>
          <w:rFonts w:ascii="Trebuchet MS" w:hAnsi="Trebuchet MS" w:cs="TTE4D20368t00"/>
          <w:b/>
          <w:color w:val="000000"/>
        </w:rPr>
        <w:t xml:space="preserve">3.2. </w:t>
      </w:r>
      <w:r w:rsidRPr="00513B29">
        <w:rPr>
          <w:rFonts w:ascii="Trebuchet MS" w:hAnsi="Trebuchet MS" w:cs="TTE4802A80t00"/>
          <w:b/>
          <w:color w:val="000000"/>
        </w:rPr>
        <w:t>Formación general</w:t>
      </w:r>
    </w:p>
    <w:p w14:paraId="58922F70"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El campo de la formación general es el que se requiere para participar activa, reflexiva y críticamente en los diversos</w:t>
      </w:r>
      <w:r>
        <w:rPr>
          <w:rFonts w:ascii="Trebuchet MS" w:hAnsi="Trebuchet MS" w:cs="TTE4D20368t00"/>
          <w:color w:val="000000"/>
        </w:rPr>
        <w:t xml:space="preserve"> </w:t>
      </w:r>
      <w:r w:rsidRPr="007702E5">
        <w:rPr>
          <w:rFonts w:ascii="Trebuchet MS" w:hAnsi="Trebuchet MS" w:cs="TTE4D20368t00"/>
          <w:color w:val="000000"/>
        </w:rPr>
        <w:t>ámbitos de la vida social, política, cultural y económica y para el desarrollo de una actitud ética respecto del continuo</w:t>
      </w:r>
      <w:r>
        <w:rPr>
          <w:rFonts w:ascii="Trebuchet MS" w:hAnsi="Trebuchet MS" w:cs="TTE4D20368t00"/>
          <w:color w:val="000000"/>
        </w:rPr>
        <w:t xml:space="preserve"> </w:t>
      </w:r>
      <w:r w:rsidRPr="007702E5">
        <w:rPr>
          <w:rFonts w:ascii="Trebuchet MS" w:hAnsi="Trebuchet MS" w:cs="TTE4D20368t00"/>
          <w:color w:val="000000"/>
        </w:rPr>
        <w:t>cambio tecnológico y social. Da cuenta de las áreas disciplinares que conforman la educación común exigida a todos</w:t>
      </w:r>
      <w:r>
        <w:rPr>
          <w:rFonts w:ascii="Trebuchet MS" w:hAnsi="Trebuchet MS" w:cs="TTE4D20368t00"/>
          <w:color w:val="000000"/>
        </w:rPr>
        <w:t xml:space="preserve"> </w:t>
      </w:r>
      <w:r w:rsidRPr="007702E5">
        <w:rPr>
          <w:rFonts w:ascii="Trebuchet MS" w:hAnsi="Trebuchet MS" w:cs="TTE4D20368t00"/>
          <w:color w:val="000000"/>
        </w:rPr>
        <w:t>los estudiantes del nivel secundario, de carácter propedéutica. A la vez, algunos de sus contenidos están a la base o</w:t>
      </w:r>
      <w:r>
        <w:rPr>
          <w:rFonts w:ascii="Trebuchet MS" w:hAnsi="Trebuchet MS" w:cs="TTE4D20368t00"/>
          <w:color w:val="000000"/>
        </w:rPr>
        <w:t xml:space="preserve"> </w:t>
      </w:r>
      <w:r w:rsidRPr="007702E5">
        <w:rPr>
          <w:rFonts w:ascii="Trebuchet MS" w:hAnsi="Trebuchet MS" w:cs="TTE4D20368t00"/>
          <w:color w:val="000000"/>
        </w:rPr>
        <w:t>complementan la formación científico-tecnológica, lo cual deberá considerarse a la hora de elaborar los diseños</w:t>
      </w:r>
      <w:r>
        <w:rPr>
          <w:rFonts w:ascii="Trebuchet MS" w:hAnsi="Trebuchet MS" w:cs="TTE4D20368t00"/>
          <w:color w:val="000000"/>
        </w:rPr>
        <w:t xml:space="preserve"> </w:t>
      </w:r>
      <w:r w:rsidRPr="007702E5">
        <w:rPr>
          <w:rFonts w:ascii="Trebuchet MS" w:hAnsi="Trebuchet MS" w:cs="TTE4D20368t00"/>
          <w:color w:val="000000"/>
        </w:rPr>
        <w:t>curriculares.</w:t>
      </w:r>
    </w:p>
    <w:p w14:paraId="7B32C735"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A los fines del proceso de homologación, este campo, identificable en el plan de estudios a homologar, se considerará</w:t>
      </w:r>
      <w:r>
        <w:rPr>
          <w:rFonts w:ascii="Trebuchet MS" w:hAnsi="Trebuchet MS" w:cs="TTE4D20368t00"/>
          <w:color w:val="000000"/>
        </w:rPr>
        <w:t xml:space="preserve"> </w:t>
      </w:r>
      <w:r w:rsidRPr="007702E5">
        <w:rPr>
          <w:rFonts w:ascii="Trebuchet MS" w:hAnsi="Trebuchet MS" w:cs="TTE4D20368t00"/>
          <w:color w:val="000000"/>
        </w:rPr>
        <w:t>para la carga horaria de la formación integral del técnico.</w:t>
      </w:r>
    </w:p>
    <w:p w14:paraId="66112F31" w14:textId="77777777" w:rsidR="000C1033" w:rsidRDefault="000C1033" w:rsidP="000C1033">
      <w:pPr>
        <w:autoSpaceDE w:val="0"/>
        <w:autoSpaceDN w:val="0"/>
        <w:adjustRightInd w:val="0"/>
        <w:jc w:val="both"/>
        <w:rPr>
          <w:rFonts w:ascii="Trebuchet MS" w:hAnsi="Trebuchet MS" w:cs="TTE4802A80t00"/>
          <w:color w:val="000000"/>
        </w:rPr>
      </w:pPr>
    </w:p>
    <w:p w14:paraId="3C4C5D38" w14:textId="77777777" w:rsidR="000C1033" w:rsidRPr="00513B29" w:rsidRDefault="000C1033" w:rsidP="000C1033">
      <w:pPr>
        <w:autoSpaceDE w:val="0"/>
        <w:autoSpaceDN w:val="0"/>
        <w:adjustRightInd w:val="0"/>
        <w:jc w:val="both"/>
        <w:rPr>
          <w:rFonts w:ascii="Trebuchet MS" w:hAnsi="Trebuchet MS" w:cs="TTE4802A80t00"/>
          <w:b/>
          <w:color w:val="000000"/>
        </w:rPr>
      </w:pPr>
      <w:r w:rsidRPr="00513B29">
        <w:rPr>
          <w:rFonts w:ascii="Trebuchet MS" w:hAnsi="Trebuchet MS" w:cs="TTE4802A80t00"/>
          <w:b/>
          <w:color w:val="000000"/>
        </w:rPr>
        <w:t>3.3. Formación Científico Tecnológica</w:t>
      </w:r>
    </w:p>
    <w:p w14:paraId="58A0EED4"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El campo la formación científico-tecnológica identifica los conocimientos, habilidades, destrezas, valores y actitudes que</w:t>
      </w:r>
      <w:r>
        <w:rPr>
          <w:rFonts w:ascii="Trebuchet MS" w:hAnsi="Trebuchet MS" w:cs="TTE4D20368t00"/>
          <w:color w:val="000000"/>
        </w:rPr>
        <w:t xml:space="preserve"> </w:t>
      </w:r>
      <w:r w:rsidRPr="007702E5">
        <w:rPr>
          <w:rFonts w:ascii="Trebuchet MS" w:hAnsi="Trebuchet MS" w:cs="TTE4D20368t00"/>
          <w:color w:val="000000"/>
        </w:rPr>
        <w:t>otorgan particular sostén al campo profesional en cuestión. Se presentan organizados por disciplina y ordenados</w:t>
      </w:r>
      <w:r>
        <w:rPr>
          <w:rFonts w:ascii="Trebuchet MS" w:hAnsi="Trebuchet MS" w:cs="TTE4D20368t00"/>
          <w:color w:val="000000"/>
        </w:rPr>
        <w:t xml:space="preserve"> </w:t>
      </w:r>
      <w:r w:rsidRPr="007702E5">
        <w:rPr>
          <w:rFonts w:ascii="Trebuchet MS" w:hAnsi="Trebuchet MS" w:cs="TTE4D20368t00"/>
          <w:color w:val="000000"/>
        </w:rPr>
        <w:t>atendiendo a la gradualidad en la construcción de lo técnico específico. Dado que comprende los aspectos que</w:t>
      </w:r>
      <w:r>
        <w:rPr>
          <w:rFonts w:ascii="Trebuchet MS" w:hAnsi="Trebuchet MS" w:cs="TTE4D20368t00"/>
          <w:color w:val="000000"/>
        </w:rPr>
        <w:t xml:space="preserve"> </w:t>
      </w:r>
      <w:r w:rsidRPr="007702E5">
        <w:rPr>
          <w:rFonts w:ascii="Trebuchet MS" w:hAnsi="Trebuchet MS" w:cs="TTE4D20368t00"/>
          <w:color w:val="000000"/>
        </w:rPr>
        <w:t>constituyen el sostén del campo profesional en cuestión, es importante que la relación entre ellos y los aspectos técnico</w:t>
      </w:r>
      <w:r>
        <w:rPr>
          <w:rFonts w:ascii="Trebuchet MS" w:hAnsi="Trebuchet MS" w:cs="TTE4D20368t00"/>
          <w:color w:val="000000"/>
        </w:rPr>
        <w:t xml:space="preserve"> </w:t>
      </w:r>
      <w:r w:rsidRPr="007702E5">
        <w:rPr>
          <w:rFonts w:ascii="Trebuchet MS" w:hAnsi="Trebuchet MS" w:cs="TTE4D20368t00"/>
          <w:color w:val="000000"/>
        </w:rPr>
        <w:t>específicos</w:t>
      </w:r>
      <w:r>
        <w:rPr>
          <w:rFonts w:ascii="Trebuchet MS" w:hAnsi="Trebuchet MS" w:cs="TTE4D20368t00"/>
          <w:color w:val="000000"/>
        </w:rPr>
        <w:t xml:space="preserve"> </w:t>
      </w:r>
      <w:r w:rsidRPr="007702E5">
        <w:rPr>
          <w:rFonts w:ascii="Trebuchet MS" w:hAnsi="Trebuchet MS" w:cs="TTE4D20368t00"/>
          <w:color w:val="000000"/>
        </w:rPr>
        <w:t>resulte clara y evidente en la elaboración del diseño curricular.</w:t>
      </w:r>
    </w:p>
    <w:p w14:paraId="30F731C7"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Por otra parte, es necesario advertir que algunos de estos aspectos formativos se sustentan o complementan con</w:t>
      </w:r>
      <w:r>
        <w:rPr>
          <w:rFonts w:ascii="Trebuchet MS" w:hAnsi="Trebuchet MS" w:cs="TTE4D20368t00"/>
          <w:color w:val="000000"/>
        </w:rPr>
        <w:t xml:space="preserve"> </w:t>
      </w:r>
      <w:r w:rsidRPr="007702E5">
        <w:rPr>
          <w:rFonts w:ascii="Trebuchet MS" w:hAnsi="Trebuchet MS" w:cs="TTE4D20368t00"/>
          <w:color w:val="000000"/>
        </w:rPr>
        <w:t>saberes propios de la formación general y pueden guardar con ellos una relación de simultaneidad o secuencia, a la vez</w:t>
      </w:r>
      <w:r>
        <w:rPr>
          <w:rFonts w:ascii="Trebuchet MS" w:hAnsi="Trebuchet MS" w:cs="TTE4D20368t00"/>
          <w:color w:val="000000"/>
        </w:rPr>
        <w:t xml:space="preserve"> </w:t>
      </w:r>
      <w:r w:rsidRPr="007702E5">
        <w:rPr>
          <w:rFonts w:ascii="Trebuchet MS" w:hAnsi="Trebuchet MS" w:cs="TTE4D20368t00"/>
          <w:color w:val="000000"/>
        </w:rPr>
        <w:t>que desarrollarse en el mismo o en distintos espacios. Tal es el caso de los provenientes del campo de la matemática,</w:t>
      </w:r>
      <w:r>
        <w:rPr>
          <w:rFonts w:ascii="Trebuchet MS" w:hAnsi="Trebuchet MS" w:cs="TTE4D20368t00"/>
          <w:color w:val="000000"/>
        </w:rPr>
        <w:t xml:space="preserve"> </w:t>
      </w:r>
      <w:r w:rsidRPr="007702E5">
        <w:rPr>
          <w:rFonts w:ascii="Trebuchet MS" w:hAnsi="Trebuchet MS" w:cs="TTE4D20368t00"/>
          <w:color w:val="000000"/>
        </w:rPr>
        <w:t>de la informática o de las ciencias humanas y sociales. En este sentido, será importante observar esta vinculación en el</w:t>
      </w:r>
      <w:r>
        <w:rPr>
          <w:rFonts w:ascii="Trebuchet MS" w:hAnsi="Trebuchet MS" w:cs="TTE4D20368t00"/>
          <w:color w:val="000000"/>
        </w:rPr>
        <w:t xml:space="preserve"> </w:t>
      </w:r>
      <w:r w:rsidRPr="007702E5">
        <w:rPr>
          <w:rFonts w:ascii="Trebuchet MS" w:hAnsi="Trebuchet MS" w:cs="TTE4D20368t00"/>
          <w:color w:val="000000"/>
        </w:rPr>
        <w:t>proceso de diseño curricular.</w:t>
      </w:r>
    </w:p>
    <w:p w14:paraId="163D7550"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lastRenderedPageBreak/>
        <w:t>Otros aspectos de este campo pueden desarrollarse de manera independiente, sin observar vinculación alguna con</w:t>
      </w:r>
      <w:r>
        <w:rPr>
          <w:rFonts w:ascii="Trebuchet MS" w:hAnsi="Trebuchet MS" w:cs="TTE4D20368t00"/>
          <w:color w:val="000000"/>
        </w:rPr>
        <w:t xml:space="preserve"> </w:t>
      </w:r>
      <w:r w:rsidRPr="007702E5">
        <w:rPr>
          <w:rFonts w:ascii="Trebuchet MS" w:hAnsi="Trebuchet MS" w:cs="TTE4D20368t00"/>
          <w:color w:val="000000"/>
        </w:rPr>
        <w:t>espacios de la formación general.</w:t>
      </w:r>
    </w:p>
    <w:p w14:paraId="4ECA459E" w14:textId="77777777" w:rsidR="000C1033" w:rsidRDefault="000C1033" w:rsidP="000C1033">
      <w:pPr>
        <w:autoSpaceDE w:val="0"/>
        <w:autoSpaceDN w:val="0"/>
        <w:adjustRightInd w:val="0"/>
        <w:jc w:val="both"/>
        <w:rPr>
          <w:rFonts w:ascii="Trebuchet MS" w:hAnsi="Trebuchet MS" w:cs="TTE4802A80t00"/>
          <w:color w:val="000000"/>
        </w:rPr>
      </w:pPr>
    </w:p>
    <w:p w14:paraId="40DDAA25" w14:textId="77777777" w:rsidR="000C1033" w:rsidRPr="001A3717" w:rsidRDefault="000C1033" w:rsidP="000C1033">
      <w:pPr>
        <w:autoSpaceDE w:val="0"/>
        <w:autoSpaceDN w:val="0"/>
        <w:adjustRightInd w:val="0"/>
        <w:jc w:val="both"/>
        <w:rPr>
          <w:rFonts w:ascii="Trebuchet MS" w:hAnsi="Trebuchet MS" w:cs="TTE4D20368t00"/>
          <w:b/>
          <w:color w:val="000000"/>
        </w:rPr>
      </w:pPr>
      <w:r w:rsidRPr="001A3717">
        <w:rPr>
          <w:rFonts w:ascii="Trebuchet MS" w:hAnsi="Trebuchet MS" w:cs="TTE4802A80t00"/>
          <w:b/>
          <w:color w:val="000000"/>
        </w:rPr>
        <w:t>Provenientes del campo de la Matemática</w:t>
      </w:r>
      <w:r w:rsidRPr="001A3717">
        <w:rPr>
          <w:rFonts w:ascii="Trebuchet MS" w:hAnsi="Trebuchet MS" w:cs="TTE4D20368t00"/>
          <w:b/>
          <w:color w:val="000000"/>
        </w:rPr>
        <w:t>.</w:t>
      </w:r>
    </w:p>
    <w:p w14:paraId="12D52EED"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Aproximación decimal, cálculo aproximado, técnicas de redondeo y truncamiento, error absoluto y relativo.</w:t>
      </w:r>
    </w:p>
    <w:p w14:paraId="1775F9A4"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Vectores y matrices, operaciones matriciales, transposición de matrices, conceptos de máximo y mínimo. Determinantes</w:t>
      </w:r>
      <w:r>
        <w:rPr>
          <w:rFonts w:ascii="Trebuchet MS" w:hAnsi="Trebuchet MS" w:cs="TTE4D20368t00"/>
          <w:color w:val="000000"/>
        </w:rPr>
        <w:t xml:space="preserve"> </w:t>
      </w:r>
      <w:r w:rsidRPr="007702E5">
        <w:rPr>
          <w:rFonts w:ascii="Trebuchet MS" w:hAnsi="Trebuchet MS" w:cs="TTE4D20368t00"/>
          <w:color w:val="000000"/>
        </w:rPr>
        <w:t>y resolución de sistemas de ecuaciones lineales. Inecuaciones.</w:t>
      </w:r>
    </w:p>
    <w:p w14:paraId="23F6BD41"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Funciones: operaciones con funciones elementales, funciones polinómicas (operaciones con polinomios, raíces), valor</w:t>
      </w:r>
      <w:r>
        <w:rPr>
          <w:rFonts w:ascii="Trebuchet MS" w:hAnsi="Trebuchet MS" w:cs="TTE4D20368t00"/>
          <w:color w:val="000000"/>
        </w:rPr>
        <w:t xml:space="preserve"> </w:t>
      </w:r>
      <w:r w:rsidRPr="007702E5">
        <w:rPr>
          <w:rFonts w:ascii="Trebuchet MS" w:hAnsi="Trebuchet MS" w:cs="TTE4D20368t00"/>
          <w:color w:val="000000"/>
        </w:rPr>
        <w:t>absoluto, potencial, exponencial, logarítmica y trigonométricas.</w:t>
      </w:r>
    </w:p>
    <w:p w14:paraId="4BC734B0"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Probabilidades en espacios discretos: experimentos aleatorios, espacios muestrales, sucesos, probabilidad condicional</w:t>
      </w:r>
      <w:r>
        <w:rPr>
          <w:rFonts w:ascii="Trebuchet MS" w:hAnsi="Trebuchet MS" w:cs="TTE4D20368t00"/>
          <w:color w:val="000000"/>
        </w:rPr>
        <w:t xml:space="preserve"> </w:t>
      </w:r>
      <w:r w:rsidRPr="007702E5">
        <w:rPr>
          <w:rFonts w:ascii="Trebuchet MS" w:hAnsi="Trebuchet MS" w:cs="TTE4D20368t00"/>
          <w:color w:val="000000"/>
        </w:rPr>
        <w:t>e independencia.</w:t>
      </w:r>
    </w:p>
    <w:p w14:paraId="343D281E"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Variables aleatorias, distribuciones de probabilidad, esperanza matemática, varianza, ley de los grandes números.</w:t>
      </w:r>
    </w:p>
    <w:p w14:paraId="2938DB1F"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Datos estadísticos: recolección, clasificación, análisis e interpretación, frecuencia, medidas de posición y dispersión.</w:t>
      </w:r>
    </w:p>
    <w:p w14:paraId="053AEE09"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Leyes financieras y equivalencia de capitales: valor tiempo del dinero, tasas de interés. Rentas: constantes y variables,</w:t>
      </w:r>
      <w:r>
        <w:rPr>
          <w:rFonts w:ascii="Trebuchet MS" w:hAnsi="Trebuchet MS" w:cs="TTE4D20368t00"/>
          <w:color w:val="000000"/>
        </w:rPr>
        <w:t xml:space="preserve"> </w:t>
      </w:r>
      <w:r w:rsidRPr="007702E5">
        <w:rPr>
          <w:rFonts w:ascii="Trebuchet MS" w:hAnsi="Trebuchet MS" w:cs="TTE4D20368t00"/>
          <w:color w:val="000000"/>
        </w:rPr>
        <w:t>inmediatas y diferidas, temporales y perpetuas. Operaciones financieras: amortización, ahorro y capitalización.</w:t>
      </w:r>
    </w:p>
    <w:p w14:paraId="40CA8478"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Inversiones: valor actual neto, tasa interna de retorno.</w:t>
      </w:r>
    </w:p>
    <w:p w14:paraId="3448C816" w14:textId="77777777" w:rsidR="000C1033" w:rsidRDefault="000C1033" w:rsidP="000C1033">
      <w:pPr>
        <w:autoSpaceDE w:val="0"/>
        <w:autoSpaceDN w:val="0"/>
        <w:adjustRightInd w:val="0"/>
        <w:jc w:val="both"/>
        <w:rPr>
          <w:rFonts w:ascii="Trebuchet MS" w:hAnsi="Trebuchet MS" w:cs="TTE4802A80t00"/>
          <w:color w:val="000000"/>
        </w:rPr>
      </w:pPr>
    </w:p>
    <w:p w14:paraId="6730BB52" w14:textId="77777777" w:rsidR="000C1033" w:rsidRPr="001A3717" w:rsidRDefault="000C1033" w:rsidP="000C1033">
      <w:pPr>
        <w:autoSpaceDE w:val="0"/>
        <w:autoSpaceDN w:val="0"/>
        <w:adjustRightInd w:val="0"/>
        <w:jc w:val="both"/>
        <w:rPr>
          <w:rFonts w:ascii="Trebuchet MS" w:hAnsi="Trebuchet MS" w:cs="TTE4802A80t00"/>
          <w:b/>
          <w:color w:val="000000"/>
        </w:rPr>
      </w:pPr>
      <w:r w:rsidRPr="001A3717">
        <w:rPr>
          <w:rFonts w:ascii="Trebuchet MS" w:hAnsi="Trebuchet MS" w:cs="TTE4802A80t00"/>
          <w:b/>
          <w:color w:val="000000"/>
        </w:rPr>
        <w:t>Provenientes del campo de la Economía.</w:t>
      </w:r>
    </w:p>
    <w:p w14:paraId="538F35FE"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Actividad económica y sistemas económicos. Factores productivos y agentes económicos.</w:t>
      </w:r>
    </w:p>
    <w:p w14:paraId="38173F1E"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Interdependencia económica: producción y empresa. Estructura productiva.</w:t>
      </w:r>
    </w:p>
    <w:p w14:paraId="6EDD46AD"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Intercambio y mercado. Estructuras de mercado. Fallas del mercado.</w:t>
      </w:r>
    </w:p>
    <w:p w14:paraId="39ED4073"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Magnitudes y variables macroeconómicas. La contabilidad nacional. Distribución de la renta. Demanda y oferta. Ciclos</w:t>
      </w:r>
      <w:r>
        <w:rPr>
          <w:rFonts w:ascii="Trebuchet MS" w:hAnsi="Trebuchet MS" w:cs="TTE4D20368t00"/>
          <w:color w:val="000000"/>
        </w:rPr>
        <w:t xml:space="preserve"> </w:t>
      </w:r>
      <w:r w:rsidRPr="007702E5">
        <w:rPr>
          <w:rFonts w:ascii="Trebuchet MS" w:hAnsi="Trebuchet MS" w:cs="TTE4D20368t00"/>
          <w:color w:val="000000"/>
        </w:rPr>
        <w:t>económicos.</w:t>
      </w:r>
    </w:p>
    <w:p w14:paraId="5DCE614E"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La intervención del estado en la economía. Política fiscal. Presupuesto. Déficit. Políticas sectoriales.</w:t>
      </w:r>
    </w:p>
    <w:p w14:paraId="5177CBE5"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La financiación de la economía: el dinero y los bancos.</w:t>
      </w:r>
    </w:p>
    <w:p w14:paraId="7BD5F2DE"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Inflación, población y desempleo.</w:t>
      </w:r>
    </w:p>
    <w:p w14:paraId="59D33751"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Integración económica. Balance comercial y de pagos.</w:t>
      </w:r>
    </w:p>
    <w:p w14:paraId="16FE0442" w14:textId="77777777" w:rsidR="000C1033" w:rsidRDefault="000C1033" w:rsidP="000C1033">
      <w:pPr>
        <w:autoSpaceDE w:val="0"/>
        <w:autoSpaceDN w:val="0"/>
        <w:adjustRightInd w:val="0"/>
        <w:jc w:val="both"/>
        <w:rPr>
          <w:rFonts w:ascii="Trebuchet MS" w:hAnsi="Trebuchet MS" w:cs="TTE4802A80t00"/>
          <w:color w:val="000000"/>
        </w:rPr>
      </w:pPr>
    </w:p>
    <w:p w14:paraId="29F605AF" w14:textId="77777777" w:rsidR="000C1033" w:rsidRPr="001A3717" w:rsidRDefault="000C1033" w:rsidP="000C1033">
      <w:pPr>
        <w:autoSpaceDE w:val="0"/>
        <w:autoSpaceDN w:val="0"/>
        <w:adjustRightInd w:val="0"/>
        <w:jc w:val="both"/>
        <w:rPr>
          <w:rFonts w:ascii="Trebuchet MS" w:hAnsi="Trebuchet MS" w:cs="TTE4802A80t00"/>
          <w:b/>
          <w:color w:val="000000"/>
        </w:rPr>
      </w:pPr>
      <w:r w:rsidRPr="001A3717">
        <w:rPr>
          <w:rFonts w:ascii="Trebuchet MS" w:hAnsi="Trebuchet MS" w:cs="TTE4802A80t00"/>
          <w:b/>
          <w:color w:val="000000"/>
        </w:rPr>
        <w:t>Provenientes del campo de la Sociología y la Antropología.</w:t>
      </w:r>
    </w:p>
    <w:p w14:paraId="5E44DCC5"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lastRenderedPageBreak/>
        <w:t>Las organizaciones como fenómeno del proceso de modernización y como problema sociológico. Aportes y dificultades</w:t>
      </w:r>
      <w:r>
        <w:rPr>
          <w:rFonts w:ascii="Trebuchet MS" w:hAnsi="Trebuchet MS" w:cs="TTE4D20368t00"/>
          <w:color w:val="000000"/>
        </w:rPr>
        <w:t xml:space="preserve"> </w:t>
      </w:r>
      <w:r w:rsidRPr="007702E5">
        <w:rPr>
          <w:rFonts w:ascii="Trebuchet MS" w:hAnsi="Trebuchet MS" w:cs="TTE4D20368t00"/>
          <w:color w:val="000000"/>
        </w:rPr>
        <w:t>en la definición de las organizaciones en términos de objetivos y de relaciones sociales.</w:t>
      </w:r>
    </w:p>
    <w:p w14:paraId="12D65560"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Características y tipología de las organizaciones. Culturas organizacionales.</w:t>
      </w:r>
    </w:p>
    <w:p w14:paraId="4395F541"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Concepto y caracterización de los grupos sociales pequeños. Grupos primarios y secundarios. Grupos de pertenencia y</w:t>
      </w:r>
      <w:r>
        <w:rPr>
          <w:rFonts w:ascii="Trebuchet MS" w:hAnsi="Trebuchet MS" w:cs="TTE4D20368t00"/>
          <w:color w:val="000000"/>
        </w:rPr>
        <w:t xml:space="preserve"> </w:t>
      </w:r>
      <w:r w:rsidRPr="007702E5">
        <w:rPr>
          <w:rFonts w:ascii="Trebuchet MS" w:hAnsi="Trebuchet MS" w:cs="TTE4D20368t00"/>
          <w:color w:val="000000"/>
        </w:rPr>
        <w:t>grupos de referencia.</w:t>
      </w:r>
    </w:p>
    <w:p w14:paraId="6AEE8CFC"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Grupos y equipos en la organización: relaciones intra e intergrupales; cooperación y conflicto.</w:t>
      </w:r>
    </w:p>
    <w:p w14:paraId="5CA39F99"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Liderazgo, autoridad, asimetrías, control de los procesos de trabajo y disciplina.</w:t>
      </w:r>
    </w:p>
    <w:p w14:paraId="0C2E9AC2"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Proceso de trabajo. Roles, funciones, relaciones jerárquicas y funcionales.</w:t>
      </w:r>
    </w:p>
    <w:p w14:paraId="72F3C6B6"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Procesos de comunicación. Códigos diferenciales de lenguajes.</w:t>
      </w:r>
    </w:p>
    <w:p w14:paraId="0D1B23D7" w14:textId="77777777" w:rsidR="000C1033" w:rsidRDefault="000C1033" w:rsidP="000C1033">
      <w:pPr>
        <w:autoSpaceDE w:val="0"/>
        <w:autoSpaceDN w:val="0"/>
        <w:adjustRightInd w:val="0"/>
        <w:jc w:val="both"/>
        <w:rPr>
          <w:rFonts w:ascii="Trebuchet MS" w:hAnsi="Trebuchet MS" w:cs="TTE4802A80t00"/>
          <w:color w:val="000000"/>
        </w:rPr>
      </w:pPr>
    </w:p>
    <w:p w14:paraId="653A9BFC" w14:textId="77777777" w:rsidR="000C1033" w:rsidRPr="001A3717" w:rsidRDefault="000C1033" w:rsidP="000C1033">
      <w:pPr>
        <w:autoSpaceDE w:val="0"/>
        <w:autoSpaceDN w:val="0"/>
        <w:adjustRightInd w:val="0"/>
        <w:jc w:val="both"/>
        <w:rPr>
          <w:rFonts w:ascii="Trebuchet MS" w:hAnsi="Trebuchet MS" w:cs="TTE4802A80t00"/>
          <w:b/>
          <w:color w:val="000000"/>
        </w:rPr>
      </w:pPr>
      <w:r w:rsidRPr="001A3717">
        <w:rPr>
          <w:rFonts w:ascii="Trebuchet MS" w:hAnsi="Trebuchet MS" w:cs="TTE4802A80t00"/>
          <w:b/>
          <w:color w:val="000000"/>
        </w:rPr>
        <w:t>Provenientes del campo de la Informática.</w:t>
      </w:r>
    </w:p>
    <w:p w14:paraId="147F0B2F"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Editores de textos: importación de datos de otras fuentes, uso de hojas de estilo para normalizar informes y otras</w:t>
      </w:r>
      <w:r>
        <w:rPr>
          <w:rFonts w:ascii="Trebuchet MS" w:hAnsi="Trebuchet MS" w:cs="TTE4D20368t00"/>
          <w:color w:val="000000"/>
        </w:rPr>
        <w:t xml:space="preserve"> </w:t>
      </w:r>
      <w:r w:rsidRPr="007702E5">
        <w:rPr>
          <w:rFonts w:ascii="Trebuchet MS" w:hAnsi="Trebuchet MS" w:cs="TTE4D20368t00"/>
          <w:color w:val="000000"/>
        </w:rPr>
        <w:t>comunicaciones.</w:t>
      </w:r>
    </w:p>
    <w:p w14:paraId="68DCCE7B"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Planilla de cálculo: su uso en proyecciones y cálculos, funciones lógicas, matemáticas y estadísticas, muestra de</w:t>
      </w:r>
      <w:r>
        <w:rPr>
          <w:rFonts w:ascii="Trebuchet MS" w:hAnsi="Trebuchet MS" w:cs="TTE4D20368t00"/>
          <w:color w:val="000000"/>
        </w:rPr>
        <w:t xml:space="preserve"> </w:t>
      </w:r>
      <w:r w:rsidRPr="007702E5">
        <w:rPr>
          <w:rFonts w:ascii="Trebuchet MS" w:hAnsi="Trebuchet MS" w:cs="TTE4D20368t00"/>
          <w:color w:val="000000"/>
        </w:rPr>
        <w:t>resultados a través de gráficos, vinculación de datos y resultados de diferente</w:t>
      </w:r>
      <w:r>
        <w:rPr>
          <w:rFonts w:ascii="Trebuchet MS" w:hAnsi="Trebuchet MS" w:cs="TTE4D20368t00"/>
          <w:color w:val="000000"/>
        </w:rPr>
        <w:t xml:space="preserve">s hojas, facilidades de base de </w:t>
      </w:r>
      <w:r w:rsidRPr="007702E5">
        <w:rPr>
          <w:rFonts w:ascii="Trebuchet MS" w:hAnsi="Trebuchet MS" w:cs="TTE4D20368t00"/>
          <w:color w:val="000000"/>
        </w:rPr>
        <w:t>datos,</w:t>
      </w:r>
      <w:r>
        <w:rPr>
          <w:rFonts w:ascii="Trebuchet MS" w:hAnsi="Trebuchet MS" w:cs="TTE4D20368t00"/>
          <w:color w:val="000000"/>
        </w:rPr>
        <w:t xml:space="preserve"> </w:t>
      </w:r>
      <w:r w:rsidRPr="007702E5">
        <w:rPr>
          <w:rFonts w:ascii="Trebuchet MS" w:hAnsi="Trebuchet MS" w:cs="TTE4D20368t00"/>
          <w:color w:val="000000"/>
        </w:rPr>
        <w:t>creación de macroinstrucciones y formularios para ingreso de datos.</w:t>
      </w:r>
    </w:p>
    <w:p w14:paraId="79EA3EAA"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Elementos de bases de datos, generación de tablas, formularios e informes sencillos, importación y exportación de</w:t>
      </w:r>
      <w:r>
        <w:rPr>
          <w:rFonts w:ascii="Trebuchet MS" w:hAnsi="Trebuchet MS" w:cs="TTE4D20368t00"/>
          <w:color w:val="000000"/>
        </w:rPr>
        <w:t xml:space="preserve"> </w:t>
      </w:r>
      <w:r w:rsidRPr="007702E5">
        <w:rPr>
          <w:rFonts w:ascii="Trebuchet MS" w:hAnsi="Trebuchet MS" w:cs="TTE4D20368t00"/>
          <w:color w:val="000000"/>
        </w:rPr>
        <w:t>datos.</w:t>
      </w:r>
    </w:p>
    <w:p w14:paraId="2A72F4DF"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Conceptos de sistemas de información: diferencia entre datos almacenados y resultados mostrados, su importancia en</w:t>
      </w:r>
      <w:r>
        <w:rPr>
          <w:rFonts w:ascii="Trebuchet MS" w:hAnsi="Trebuchet MS" w:cs="TTE4D20368t00"/>
          <w:color w:val="000000"/>
        </w:rPr>
        <w:t xml:space="preserve"> </w:t>
      </w:r>
      <w:r w:rsidRPr="007702E5">
        <w:rPr>
          <w:rFonts w:ascii="Trebuchet MS" w:hAnsi="Trebuchet MS" w:cs="TTE4D20368t00"/>
          <w:color w:val="000000"/>
        </w:rPr>
        <w:t>la normalización e integración de procesos administrativos, integridad y auditabilidad de sus datos.</w:t>
      </w:r>
    </w:p>
    <w:p w14:paraId="1728E542"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Seguridad informática: necesidad de restringir el acceso a datos sensibles, importancia de resguardar copias de datos</w:t>
      </w:r>
      <w:r>
        <w:rPr>
          <w:rFonts w:ascii="Trebuchet MS" w:hAnsi="Trebuchet MS" w:cs="TTE4D20368t00"/>
          <w:color w:val="000000"/>
        </w:rPr>
        <w:t xml:space="preserve"> </w:t>
      </w:r>
      <w:r w:rsidRPr="007702E5">
        <w:rPr>
          <w:rFonts w:ascii="Trebuchet MS" w:hAnsi="Trebuchet MS" w:cs="TTE4D20368t00"/>
          <w:color w:val="000000"/>
        </w:rPr>
        <w:t>requeridos por el negocio o las autoridades.</w:t>
      </w:r>
    </w:p>
    <w:p w14:paraId="16EFCB14"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Aplicaciones integradas: ejemplos de paquetes usuales, parametrización, posibilidades de adaptación.</w:t>
      </w:r>
    </w:p>
    <w:p w14:paraId="084E774A" w14:textId="77777777" w:rsidR="000C1033" w:rsidRPr="007702E5" w:rsidRDefault="000C1033" w:rsidP="000C1033">
      <w:pPr>
        <w:autoSpaceDE w:val="0"/>
        <w:autoSpaceDN w:val="0"/>
        <w:adjustRightInd w:val="0"/>
        <w:jc w:val="both"/>
        <w:rPr>
          <w:rFonts w:ascii="Trebuchet MS" w:hAnsi="Trebuchet MS" w:cs="TTE4D20368t00"/>
          <w:color w:val="000000"/>
        </w:rPr>
      </w:pPr>
    </w:p>
    <w:p w14:paraId="45430E20" w14:textId="77777777" w:rsidR="000C1033" w:rsidRPr="001A3717" w:rsidRDefault="000C1033" w:rsidP="000C1033">
      <w:pPr>
        <w:autoSpaceDE w:val="0"/>
        <w:autoSpaceDN w:val="0"/>
        <w:adjustRightInd w:val="0"/>
        <w:jc w:val="both"/>
        <w:rPr>
          <w:rFonts w:ascii="Trebuchet MS" w:hAnsi="Trebuchet MS" w:cs="TTE4802A80t00"/>
          <w:b/>
          <w:color w:val="000000"/>
        </w:rPr>
      </w:pPr>
      <w:r w:rsidRPr="001A3717">
        <w:rPr>
          <w:rFonts w:ascii="Trebuchet MS" w:hAnsi="Trebuchet MS" w:cs="TTE4802A80t00"/>
          <w:b/>
          <w:color w:val="000000"/>
        </w:rPr>
        <w:t>Provenientes del campo de la Contabilidad</w:t>
      </w:r>
    </w:p>
    <w:p w14:paraId="3881BCF7"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Sistema de Información Contable como componente del Sistema de Información</w:t>
      </w:r>
    </w:p>
    <w:p w14:paraId="643B1350"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El Proceso Contable: objetivos. Relevamiento, ordenamiento y procesamiento de la información.</w:t>
      </w:r>
    </w:p>
    <w:p w14:paraId="4960DE1F"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La ecuación patrimonial fundamental. Las variaciones patrimoniales. Técnica de Registración Contable. Operaciones</w:t>
      </w:r>
      <w:r>
        <w:rPr>
          <w:rFonts w:ascii="Trebuchet MS" w:hAnsi="Trebuchet MS" w:cs="TTE4D20368t00"/>
          <w:color w:val="000000"/>
        </w:rPr>
        <w:t xml:space="preserve"> </w:t>
      </w:r>
      <w:r w:rsidRPr="007702E5">
        <w:rPr>
          <w:rFonts w:ascii="Trebuchet MS" w:hAnsi="Trebuchet MS" w:cs="TTE4D20368t00"/>
          <w:color w:val="000000"/>
        </w:rPr>
        <w:t>que registra la contabilidad. Documentación fuente.</w:t>
      </w:r>
    </w:p>
    <w:p w14:paraId="243620FB"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Traducción de las operaciones al lenguaje contable. Plan de cuentas. Cuentas contables.</w:t>
      </w:r>
    </w:p>
    <w:p w14:paraId="4B9C0F3B"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Registros contables. Tipos. Obligatorios.</w:t>
      </w:r>
    </w:p>
    <w:p w14:paraId="3D01204D" w14:textId="77777777" w:rsidR="000C1033" w:rsidRPr="007702E5" w:rsidRDefault="000C1033" w:rsidP="000C1033">
      <w:pPr>
        <w:autoSpaceDE w:val="0"/>
        <w:autoSpaceDN w:val="0"/>
        <w:adjustRightInd w:val="0"/>
        <w:jc w:val="both"/>
        <w:rPr>
          <w:rFonts w:ascii="Trebuchet MS" w:hAnsi="Trebuchet MS" w:cs="TTE4802A80t00"/>
          <w:color w:val="000000"/>
        </w:rPr>
      </w:pPr>
      <w:r w:rsidRPr="007702E5">
        <w:rPr>
          <w:rFonts w:ascii="Trebuchet MS" w:hAnsi="Trebuchet MS" w:cs="TTE4802A80t00"/>
          <w:color w:val="000000"/>
        </w:rPr>
        <w:lastRenderedPageBreak/>
        <w:t>Provenientes del campo de la Administración</w:t>
      </w:r>
    </w:p>
    <w:p w14:paraId="6F4109F4"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Contexto organizacional. Las organizaciones: significado y características; elementos; fines; clasificación. Organización</w:t>
      </w:r>
      <w:r>
        <w:rPr>
          <w:rFonts w:ascii="Trebuchet MS" w:hAnsi="Trebuchet MS" w:cs="TTE4D20368t00"/>
          <w:color w:val="000000"/>
        </w:rPr>
        <w:t xml:space="preserve"> </w:t>
      </w:r>
      <w:r w:rsidRPr="007702E5">
        <w:rPr>
          <w:rFonts w:ascii="Trebuchet MS" w:hAnsi="Trebuchet MS" w:cs="TTE4D20368t00"/>
          <w:color w:val="000000"/>
        </w:rPr>
        <w:t>empresa.</w:t>
      </w:r>
    </w:p>
    <w:p w14:paraId="2D27C9A2"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Administración. Funciones de la Administración. Principios de administración.</w:t>
      </w:r>
    </w:p>
    <w:p w14:paraId="6A6F0638"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Sistema administrativo. Estructura organizacional.</w:t>
      </w:r>
    </w:p>
    <w:p w14:paraId="404E7F4A"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Procesos administrativos. Dinámica organizacional: rendimiento, integración y diseño organizacional. Representación</w:t>
      </w:r>
      <w:r>
        <w:rPr>
          <w:rFonts w:ascii="Trebuchet MS" w:hAnsi="Trebuchet MS" w:cs="TTE4D20368t00"/>
          <w:color w:val="000000"/>
        </w:rPr>
        <w:t xml:space="preserve"> </w:t>
      </w:r>
      <w:r w:rsidRPr="007702E5">
        <w:rPr>
          <w:rFonts w:ascii="Trebuchet MS" w:hAnsi="Trebuchet MS" w:cs="TTE4D20368t00"/>
          <w:color w:val="000000"/>
        </w:rPr>
        <w:t>gráfica de diseños organizacionales.</w:t>
      </w:r>
    </w:p>
    <w:p w14:paraId="1E7617C5"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Sistema organizacional. Niveles jerárquicos y áreas de responsabilidad. Departamentalización, descentralización;</w:t>
      </w:r>
      <w:r>
        <w:rPr>
          <w:rFonts w:ascii="Trebuchet MS" w:hAnsi="Trebuchet MS" w:cs="TTE4D20368t00"/>
          <w:color w:val="000000"/>
        </w:rPr>
        <w:t xml:space="preserve"> </w:t>
      </w:r>
      <w:r w:rsidRPr="007702E5">
        <w:rPr>
          <w:rFonts w:ascii="Trebuchet MS" w:hAnsi="Trebuchet MS" w:cs="TTE4D20368t00"/>
          <w:color w:val="000000"/>
        </w:rPr>
        <w:t>aplicación de principios.</w:t>
      </w:r>
    </w:p>
    <w:p w14:paraId="337AAAE5"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Técnicas de organización. Instrumentos de la organización: organigramas, gráficos de secuencias y manuales. Tipos de</w:t>
      </w:r>
      <w:r>
        <w:rPr>
          <w:rFonts w:ascii="Trebuchet MS" w:hAnsi="Trebuchet MS" w:cs="TTE4D20368t00"/>
          <w:color w:val="000000"/>
        </w:rPr>
        <w:t xml:space="preserve"> </w:t>
      </w:r>
      <w:r w:rsidRPr="007702E5">
        <w:rPr>
          <w:rFonts w:ascii="Trebuchet MS" w:hAnsi="Trebuchet MS" w:cs="TTE4D20368t00"/>
          <w:color w:val="000000"/>
        </w:rPr>
        <w:t>estructura.</w:t>
      </w:r>
    </w:p>
    <w:p w14:paraId="03FAF43A"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Concepto, tipos y características del planeamiento. Planeamiento estratégico y Planeamiento táctico.</w:t>
      </w:r>
    </w:p>
    <w:p w14:paraId="4D78112A"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Programación y control.</w:t>
      </w:r>
    </w:p>
    <w:p w14:paraId="123745A9" w14:textId="77777777" w:rsidR="000C1033" w:rsidRDefault="000C1033" w:rsidP="000C1033">
      <w:pPr>
        <w:autoSpaceDE w:val="0"/>
        <w:autoSpaceDN w:val="0"/>
        <w:adjustRightInd w:val="0"/>
        <w:jc w:val="both"/>
        <w:rPr>
          <w:rFonts w:ascii="Trebuchet MS" w:hAnsi="Trebuchet MS" w:cs="TTE4802A80t00"/>
          <w:color w:val="000000"/>
        </w:rPr>
      </w:pPr>
    </w:p>
    <w:p w14:paraId="6D783038" w14:textId="77777777" w:rsidR="000C1033" w:rsidRPr="001A3717" w:rsidRDefault="000C1033" w:rsidP="000C1033">
      <w:pPr>
        <w:autoSpaceDE w:val="0"/>
        <w:autoSpaceDN w:val="0"/>
        <w:adjustRightInd w:val="0"/>
        <w:jc w:val="both"/>
        <w:rPr>
          <w:rFonts w:ascii="Trebuchet MS" w:hAnsi="Trebuchet MS" w:cs="TTE4802A80t00"/>
          <w:b/>
          <w:color w:val="000000"/>
        </w:rPr>
      </w:pPr>
      <w:r w:rsidRPr="001A3717">
        <w:rPr>
          <w:rFonts w:ascii="Trebuchet MS" w:hAnsi="Trebuchet MS" w:cs="TTE4802A80t00"/>
          <w:b/>
          <w:color w:val="000000"/>
        </w:rPr>
        <w:t>Provenientes del campo del Derecho</w:t>
      </w:r>
    </w:p>
    <w:p w14:paraId="36DECDA7"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Personas Jurídicas: Concepto. Atributos. Clasificación.</w:t>
      </w:r>
    </w:p>
    <w:p w14:paraId="1C845C82"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El Comerciante. Definición legal. Derechos y obligaciones.</w:t>
      </w:r>
    </w:p>
    <w:p w14:paraId="1CDD9CBA"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Hechos y actos jurídicos: concepto. Clases. Elementos. Prueba. Vicios. Nulidad. Modalidades.</w:t>
      </w:r>
    </w:p>
    <w:p w14:paraId="7CD25991"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Los actos de comercio.</w:t>
      </w:r>
    </w:p>
    <w:p w14:paraId="2CC31340"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Obligaciones. Fuentes. Clasificación. Efectos. Extinción.</w:t>
      </w:r>
    </w:p>
    <w:p w14:paraId="52C65697"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Contratos. Concepto. Elementos. Consentimiento. Clasificación. Efectos.</w:t>
      </w:r>
    </w:p>
    <w:p w14:paraId="1DF4BE9E"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Tratamiento de los contratos más frecuentes (Compra venta civil y comercial - Locación).</w:t>
      </w:r>
    </w:p>
    <w:p w14:paraId="51416C1E"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Tratamiento de contratos más modernos: leasing - franquicia - tiempo compartido, turismo.</w:t>
      </w:r>
    </w:p>
    <w:p w14:paraId="55DDA7FE"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El patrimonio: definición y composición. Cosas y bienes. Derechos reales: concepto. Enumeración.</w:t>
      </w:r>
    </w:p>
    <w:p w14:paraId="3382A719"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Clasificación. Posesión. , Tenencia. Dominio.</w:t>
      </w:r>
    </w:p>
    <w:p w14:paraId="36512C2B"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Derechos reales sobre cosas propias, ajenas y garantía. Publicidad de los derechos reales.</w:t>
      </w:r>
    </w:p>
    <w:p w14:paraId="63184F67"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Sociedades civiles y comerciales: marco normativo.</w:t>
      </w:r>
    </w:p>
    <w:p w14:paraId="36AAFDD5"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Las pequeñas y medianas empresas: marco normativo.</w:t>
      </w:r>
    </w:p>
    <w:p w14:paraId="58D89EEE" w14:textId="77777777" w:rsidR="000C1033" w:rsidRDefault="000C1033" w:rsidP="000C1033">
      <w:pPr>
        <w:autoSpaceDE w:val="0"/>
        <w:autoSpaceDN w:val="0"/>
        <w:adjustRightInd w:val="0"/>
        <w:jc w:val="both"/>
        <w:rPr>
          <w:rFonts w:ascii="Trebuchet MS" w:hAnsi="Trebuchet MS" w:cs="TTE4802A80t00"/>
          <w:color w:val="000000"/>
        </w:rPr>
      </w:pPr>
    </w:p>
    <w:p w14:paraId="09560667" w14:textId="77777777" w:rsidR="000C1033" w:rsidRPr="00CD6E5E" w:rsidRDefault="000C1033" w:rsidP="000C1033">
      <w:pPr>
        <w:autoSpaceDE w:val="0"/>
        <w:autoSpaceDN w:val="0"/>
        <w:adjustRightInd w:val="0"/>
        <w:jc w:val="both"/>
        <w:rPr>
          <w:rFonts w:ascii="Trebuchet MS" w:hAnsi="Trebuchet MS" w:cs="TTE4802A80t00"/>
          <w:b/>
          <w:color w:val="000000"/>
        </w:rPr>
      </w:pPr>
      <w:r w:rsidRPr="00CD6E5E">
        <w:rPr>
          <w:rFonts w:ascii="Trebuchet MS" w:hAnsi="Trebuchet MS" w:cs="TTE4802A80t00"/>
          <w:b/>
          <w:color w:val="000000"/>
        </w:rPr>
        <w:t>3.4. FORMACIÓN TÉCNICA ESPECÍFICA</w:t>
      </w:r>
    </w:p>
    <w:p w14:paraId="44404D26"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La formación técnica específica aborda los aspectos formativos propios del campo profesional, así como también la</w:t>
      </w:r>
      <w:r>
        <w:rPr>
          <w:rFonts w:ascii="Trebuchet MS" w:hAnsi="Trebuchet MS" w:cs="TTE4D20368t00"/>
          <w:color w:val="000000"/>
        </w:rPr>
        <w:t xml:space="preserve"> </w:t>
      </w:r>
      <w:r w:rsidRPr="007702E5">
        <w:rPr>
          <w:rFonts w:ascii="Trebuchet MS" w:hAnsi="Trebuchet MS" w:cs="TTE4D20368t00"/>
          <w:color w:val="000000"/>
        </w:rPr>
        <w:t>contextualización de los desarrollados en la formación científico-tecnológica.</w:t>
      </w:r>
    </w:p>
    <w:p w14:paraId="71DC7954"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lastRenderedPageBreak/>
        <w:t>En este campo los contenidos y las capacidades fueron seleccionados y organizados a partir de problemáticas o</w:t>
      </w:r>
      <w:r>
        <w:rPr>
          <w:rFonts w:ascii="Trebuchet MS" w:hAnsi="Trebuchet MS" w:cs="TTE4D20368t00"/>
          <w:color w:val="000000"/>
        </w:rPr>
        <w:t xml:space="preserve"> </w:t>
      </w:r>
      <w:r w:rsidRPr="007702E5">
        <w:rPr>
          <w:rFonts w:ascii="Trebuchet MS" w:hAnsi="Trebuchet MS" w:cs="TTE4D20368t00"/>
          <w:color w:val="000000"/>
        </w:rPr>
        <w:t>situaciones de trabajo identificables en los procesos de la organización en los que el técnico interviene desarrollando las</w:t>
      </w:r>
      <w:r>
        <w:rPr>
          <w:rFonts w:ascii="Trebuchet MS" w:hAnsi="Trebuchet MS" w:cs="TTE4D20368t00"/>
          <w:color w:val="000000"/>
        </w:rPr>
        <w:t xml:space="preserve"> </w:t>
      </w:r>
      <w:r w:rsidRPr="007702E5">
        <w:rPr>
          <w:rFonts w:ascii="Trebuchet MS" w:hAnsi="Trebuchet MS" w:cs="TTE4D20368t00"/>
          <w:color w:val="000000"/>
        </w:rPr>
        <w:t>actividades específicas de las funciones y subfunciones propias de su perfil profesional. Estas problemáticas se asocian</w:t>
      </w:r>
      <w:r>
        <w:rPr>
          <w:rFonts w:ascii="Trebuchet MS" w:hAnsi="Trebuchet MS" w:cs="TTE4D20368t00"/>
          <w:color w:val="000000"/>
        </w:rPr>
        <w:t xml:space="preserve"> </w:t>
      </w:r>
      <w:r w:rsidRPr="007702E5">
        <w:rPr>
          <w:rFonts w:ascii="Trebuchet MS" w:hAnsi="Trebuchet MS" w:cs="TTE4D20368t00"/>
          <w:color w:val="000000"/>
        </w:rPr>
        <w:t>con:</w:t>
      </w:r>
    </w:p>
    <w:p w14:paraId="32277325"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1) la interpretación de los procesos de comunicación y la comprensión del comportamiento de los individuos en el</w:t>
      </w:r>
      <w:r>
        <w:rPr>
          <w:rFonts w:ascii="Trebuchet MS" w:hAnsi="Trebuchet MS" w:cs="TTE4D20368t00"/>
          <w:color w:val="000000"/>
        </w:rPr>
        <w:t xml:space="preserve"> </w:t>
      </w:r>
      <w:r w:rsidRPr="007702E5">
        <w:rPr>
          <w:rFonts w:ascii="Trebuchet MS" w:hAnsi="Trebuchet MS" w:cs="TTE4D20368t00"/>
          <w:color w:val="000000"/>
        </w:rPr>
        <w:t>entorno organizacional.</w:t>
      </w:r>
    </w:p>
    <w:p w14:paraId="2E790E03"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2) la programación y la operación del proceso de compra de insumos, servicios y/o equipos requeridos por la</w:t>
      </w:r>
      <w:r>
        <w:rPr>
          <w:rFonts w:ascii="Trebuchet MS" w:hAnsi="Trebuchet MS" w:cs="TTE4D20368t00"/>
          <w:color w:val="000000"/>
        </w:rPr>
        <w:t xml:space="preserve"> </w:t>
      </w:r>
      <w:r w:rsidRPr="007702E5">
        <w:rPr>
          <w:rFonts w:ascii="Trebuchet MS" w:hAnsi="Trebuchet MS" w:cs="TTE4D20368t00"/>
          <w:color w:val="000000"/>
        </w:rPr>
        <w:t>organización y la promoción, realización y coordinación de las ventas de los productos/servicios ofrecidos por la</w:t>
      </w:r>
      <w:r>
        <w:rPr>
          <w:rFonts w:ascii="Trebuchet MS" w:hAnsi="Trebuchet MS" w:cs="TTE4D20368t00"/>
          <w:color w:val="000000"/>
        </w:rPr>
        <w:t xml:space="preserve"> </w:t>
      </w:r>
      <w:r w:rsidRPr="007702E5">
        <w:rPr>
          <w:rFonts w:ascii="Trebuchet MS" w:hAnsi="Trebuchet MS" w:cs="TTE4D20368t00"/>
          <w:color w:val="000000"/>
        </w:rPr>
        <w:t>misma en los mercados nacionales e internacionales.</w:t>
      </w:r>
    </w:p>
    <w:p w14:paraId="751B4C13"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3) la intervención en el proceso de incorporación del personal de acuerdo al perfil ocupacional determinado por la</w:t>
      </w:r>
      <w:r>
        <w:rPr>
          <w:rFonts w:ascii="Trebuchet MS" w:hAnsi="Trebuchet MS" w:cs="TTE4D20368t00"/>
          <w:color w:val="000000"/>
        </w:rPr>
        <w:t xml:space="preserve"> </w:t>
      </w:r>
      <w:r w:rsidRPr="007702E5">
        <w:rPr>
          <w:rFonts w:ascii="Trebuchet MS" w:hAnsi="Trebuchet MS" w:cs="TTE4D20368t00"/>
          <w:color w:val="000000"/>
        </w:rPr>
        <w:t>organización, la administración de las relaciones con el personal y la liquidación de sus remuneraciones.</w:t>
      </w:r>
    </w:p>
    <w:p w14:paraId="33425D94"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4) la aplicación de los conceptos básicos contables y las técnicas, normas y procesos necesarios para generar la</w:t>
      </w:r>
      <w:r>
        <w:rPr>
          <w:rFonts w:ascii="Trebuchet MS" w:hAnsi="Trebuchet MS" w:cs="TTE4D20368t00"/>
          <w:color w:val="000000"/>
        </w:rPr>
        <w:t xml:space="preserve"> </w:t>
      </w:r>
      <w:r w:rsidRPr="007702E5">
        <w:rPr>
          <w:rFonts w:ascii="Trebuchet MS" w:hAnsi="Trebuchet MS" w:cs="TTE4D20368t00"/>
          <w:color w:val="000000"/>
        </w:rPr>
        <w:t>información contable e impositiva de la organización relacionada con sus operaciones.</w:t>
      </w:r>
    </w:p>
    <w:p w14:paraId="140CC72B"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5) la obtención de los fondos necesarios para el normal funcionamiento de la organización y de la inversión de los</w:t>
      </w:r>
      <w:r>
        <w:rPr>
          <w:rFonts w:ascii="Trebuchet MS" w:hAnsi="Trebuchet MS" w:cs="TTE4D20368t00"/>
          <w:color w:val="000000"/>
        </w:rPr>
        <w:t xml:space="preserve"> </w:t>
      </w:r>
      <w:r w:rsidRPr="007702E5">
        <w:rPr>
          <w:rFonts w:ascii="Trebuchet MS" w:hAnsi="Trebuchet MS" w:cs="TTE4D20368t00"/>
          <w:color w:val="000000"/>
        </w:rPr>
        <w:t>mismos.</w:t>
      </w:r>
    </w:p>
    <w:p w14:paraId="49416C46"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Tal como queda expresado, estas problemáticas o situaciones del ámbito del trabajo pueden referir a más de una</w:t>
      </w:r>
      <w:r>
        <w:rPr>
          <w:rFonts w:ascii="Trebuchet MS" w:hAnsi="Trebuchet MS" w:cs="TTE4D20368t00"/>
          <w:color w:val="000000"/>
        </w:rPr>
        <w:t xml:space="preserve"> </w:t>
      </w:r>
      <w:r w:rsidRPr="007702E5">
        <w:rPr>
          <w:rFonts w:ascii="Trebuchet MS" w:hAnsi="Trebuchet MS" w:cs="TTE4D20368t00"/>
          <w:color w:val="000000"/>
        </w:rPr>
        <w:t>subfunción, lo cual implicaría, desde el punto de vista de las propuestas de enseñanza y aprendizaje, la integración de</w:t>
      </w:r>
      <w:r>
        <w:rPr>
          <w:rFonts w:ascii="Trebuchet MS" w:hAnsi="Trebuchet MS" w:cs="TTE4D20368t00"/>
          <w:color w:val="000000"/>
        </w:rPr>
        <w:t xml:space="preserve"> </w:t>
      </w:r>
      <w:r w:rsidRPr="007702E5">
        <w:rPr>
          <w:rFonts w:ascii="Trebuchet MS" w:hAnsi="Trebuchet MS" w:cs="TTE4D20368t00"/>
          <w:color w:val="000000"/>
        </w:rPr>
        <w:t>los contenidos provenientes de diversas áreas de conocimiento y su desarrollo conjunto con diversas capacidades,</w:t>
      </w:r>
      <w:r>
        <w:rPr>
          <w:rFonts w:ascii="Trebuchet MS" w:hAnsi="Trebuchet MS" w:cs="TTE4D20368t00"/>
          <w:color w:val="000000"/>
        </w:rPr>
        <w:t xml:space="preserve"> </w:t>
      </w:r>
      <w:r w:rsidRPr="007702E5">
        <w:rPr>
          <w:rFonts w:ascii="Trebuchet MS" w:hAnsi="Trebuchet MS" w:cs="TTE4D20368t00"/>
          <w:color w:val="000000"/>
        </w:rPr>
        <w:t>habilidades, destrezas y aspectos valorativos. En este sentido, la identificación de problemáticas vinculadas a procesos</w:t>
      </w:r>
      <w:r>
        <w:rPr>
          <w:rFonts w:ascii="Trebuchet MS" w:hAnsi="Trebuchet MS" w:cs="TTE4D20368t00"/>
          <w:color w:val="000000"/>
        </w:rPr>
        <w:t xml:space="preserve"> </w:t>
      </w:r>
      <w:r w:rsidRPr="007702E5">
        <w:rPr>
          <w:rFonts w:ascii="Trebuchet MS" w:hAnsi="Trebuchet MS" w:cs="TTE4D20368t00"/>
          <w:color w:val="000000"/>
        </w:rPr>
        <w:t>y que referencian a una subfunción o agrupamiento de subfunciones orienta acerca de la organización y ordenamiento</w:t>
      </w:r>
      <w:r>
        <w:rPr>
          <w:rFonts w:ascii="Trebuchet MS" w:hAnsi="Trebuchet MS" w:cs="TTE4D20368t00"/>
          <w:color w:val="000000"/>
        </w:rPr>
        <w:t xml:space="preserve"> </w:t>
      </w:r>
      <w:r w:rsidRPr="007702E5">
        <w:rPr>
          <w:rFonts w:ascii="Trebuchet MS" w:hAnsi="Trebuchet MS" w:cs="TTE4D20368t00"/>
          <w:color w:val="000000"/>
        </w:rPr>
        <w:t>de contenidos, ofreciendo pautas tanto para el recorte de espacios curriculares como para establecer la secuenciación</w:t>
      </w:r>
      <w:r>
        <w:rPr>
          <w:rFonts w:ascii="Trebuchet MS" w:hAnsi="Trebuchet MS" w:cs="TTE4D20368t00"/>
          <w:color w:val="000000"/>
        </w:rPr>
        <w:t xml:space="preserve"> </w:t>
      </w:r>
      <w:r w:rsidRPr="007702E5">
        <w:rPr>
          <w:rFonts w:ascii="Trebuchet MS" w:hAnsi="Trebuchet MS" w:cs="TTE4D20368t00"/>
          <w:color w:val="000000"/>
        </w:rPr>
        <w:t>o simultaneidad de aprendizajes en un espacio o entre espacios.</w:t>
      </w:r>
    </w:p>
    <w:p w14:paraId="6DE3A759"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El abordaje de estas problemáticas mediante la elaboración de propuestas de aprendizaje afines orienta acerca de las</w:t>
      </w:r>
      <w:r>
        <w:rPr>
          <w:rFonts w:ascii="Trebuchet MS" w:hAnsi="Trebuchet MS" w:cs="TTE4D20368t00"/>
          <w:color w:val="000000"/>
        </w:rPr>
        <w:t xml:space="preserve"> </w:t>
      </w:r>
      <w:r w:rsidRPr="007702E5">
        <w:rPr>
          <w:rFonts w:ascii="Trebuchet MS" w:hAnsi="Trebuchet MS" w:cs="TTE4D20368t00"/>
          <w:color w:val="000000"/>
        </w:rPr>
        <w:t>habilidades cognitivas, las destrezas motrices, las técnicas, procedimientos y conceptos, que es necesario promover de</w:t>
      </w:r>
      <w:r>
        <w:rPr>
          <w:rFonts w:ascii="Trebuchet MS" w:hAnsi="Trebuchet MS" w:cs="TTE4D20368t00"/>
          <w:color w:val="000000"/>
        </w:rPr>
        <w:t xml:space="preserve"> </w:t>
      </w:r>
      <w:r w:rsidRPr="007702E5">
        <w:rPr>
          <w:rFonts w:ascii="Trebuchet MS" w:hAnsi="Trebuchet MS" w:cs="TTE4D20368t00"/>
          <w:color w:val="000000"/>
        </w:rPr>
        <w:t>manera integrada (teoría-práctica) para comprenderlas e intervenir efectivamente en ellas.</w:t>
      </w:r>
    </w:p>
    <w:p w14:paraId="5197ED14"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Tomar como eje este tipo de problemáticas, así como a las capacidades y los contenidos asociados a ellas, pone en</w:t>
      </w:r>
      <w:r>
        <w:rPr>
          <w:rFonts w:ascii="Trebuchet MS" w:hAnsi="Trebuchet MS" w:cs="TTE4D20368t00"/>
          <w:color w:val="000000"/>
        </w:rPr>
        <w:t xml:space="preserve"> </w:t>
      </w:r>
      <w:r w:rsidRPr="007702E5">
        <w:rPr>
          <w:rFonts w:ascii="Trebuchet MS" w:hAnsi="Trebuchet MS" w:cs="TTE4D20368t00"/>
          <w:color w:val="000000"/>
        </w:rPr>
        <w:t>cuestión el abordaje disciplinar en tanto promueve la organización de situaciones de enseñanza y de aprendizaje en</w:t>
      </w:r>
      <w:r>
        <w:rPr>
          <w:rFonts w:ascii="Trebuchet MS" w:hAnsi="Trebuchet MS" w:cs="TTE4D20368t00"/>
          <w:color w:val="000000"/>
        </w:rPr>
        <w:t xml:space="preserve"> </w:t>
      </w:r>
      <w:r w:rsidRPr="007702E5">
        <w:rPr>
          <w:rFonts w:ascii="Trebuchet MS" w:hAnsi="Trebuchet MS" w:cs="TTE4D20368t00"/>
          <w:color w:val="000000"/>
        </w:rPr>
        <w:t>función de circunstancias y condiciones reales de la práctica profesional contextualizándolas por tipo de organización,</w:t>
      </w:r>
      <w:r>
        <w:rPr>
          <w:rFonts w:ascii="Trebuchet MS" w:hAnsi="Trebuchet MS" w:cs="TTE4D20368t00"/>
          <w:color w:val="000000"/>
        </w:rPr>
        <w:t xml:space="preserve"> </w:t>
      </w:r>
      <w:r w:rsidRPr="007702E5">
        <w:rPr>
          <w:rFonts w:ascii="Trebuchet MS" w:hAnsi="Trebuchet MS" w:cs="TTE4D20368t00"/>
          <w:color w:val="000000"/>
        </w:rPr>
        <w:t>por actividad, por región, etc. La organización de espacios de formación desde un enfoque eminentemente disciplinar,</w:t>
      </w:r>
      <w:r>
        <w:rPr>
          <w:rFonts w:ascii="Trebuchet MS" w:hAnsi="Trebuchet MS" w:cs="TTE4D20368t00"/>
          <w:color w:val="000000"/>
        </w:rPr>
        <w:t xml:space="preserve"> </w:t>
      </w:r>
      <w:r w:rsidRPr="007702E5">
        <w:rPr>
          <w:rFonts w:ascii="Trebuchet MS" w:hAnsi="Trebuchet MS" w:cs="TTE4D20368t00"/>
          <w:color w:val="000000"/>
        </w:rPr>
        <w:t>en el marco de este campo en particular, parece no ser suficiente para dar cuenta de dichas problemáticas.</w:t>
      </w:r>
    </w:p>
    <w:p w14:paraId="4C6EF9E6" w14:textId="77777777" w:rsidR="000C1033" w:rsidRDefault="000C1033" w:rsidP="000C1033">
      <w:pPr>
        <w:autoSpaceDE w:val="0"/>
        <w:autoSpaceDN w:val="0"/>
        <w:adjustRightInd w:val="0"/>
        <w:jc w:val="both"/>
        <w:rPr>
          <w:rFonts w:ascii="Trebuchet MS" w:hAnsi="Trebuchet MS" w:cs="TTE4802A80t00"/>
          <w:color w:val="000000"/>
        </w:rPr>
      </w:pPr>
    </w:p>
    <w:p w14:paraId="5875BA08" w14:textId="77777777" w:rsidR="000C1033" w:rsidRPr="001A3717" w:rsidRDefault="000C1033" w:rsidP="000C1033">
      <w:pPr>
        <w:autoSpaceDE w:val="0"/>
        <w:autoSpaceDN w:val="0"/>
        <w:adjustRightInd w:val="0"/>
        <w:jc w:val="both"/>
        <w:rPr>
          <w:rFonts w:ascii="Trebuchet MS" w:hAnsi="Trebuchet MS" w:cs="TTE4802A80t00"/>
          <w:b/>
          <w:color w:val="000000"/>
        </w:rPr>
      </w:pPr>
      <w:r w:rsidRPr="001A3717">
        <w:rPr>
          <w:rFonts w:ascii="Trebuchet MS" w:hAnsi="Trebuchet MS" w:cs="TTE4802A80t00"/>
          <w:b/>
          <w:color w:val="000000"/>
        </w:rPr>
        <w:t>Aspectos relativos a las problemáticas propias de la programación de las compras y las ventas.</w:t>
      </w:r>
    </w:p>
    <w:p w14:paraId="376E97B4"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La programación de compras y ventas requiere considerar, simultáneamente, las planificaciones de la organización, la</w:t>
      </w:r>
      <w:r>
        <w:rPr>
          <w:rFonts w:ascii="Trebuchet MS" w:hAnsi="Trebuchet MS" w:cs="TTE4D20368t00"/>
          <w:color w:val="000000"/>
        </w:rPr>
        <w:t xml:space="preserve"> </w:t>
      </w:r>
      <w:r w:rsidRPr="007702E5">
        <w:rPr>
          <w:rFonts w:ascii="Trebuchet MS" w:hAnsi="Trebuchet MS" w:cs="TTE4D20368t00"/>
          <w:color w:val="000000"/>
        </w:rPr>
        <w:t>viabilidad de las operaciones, la disponibilidad de insumos críticos, la infraestructura productiva y las capacidades del</w:t>
      </w:r>
      <w:r>
        <w:rPr>
          <w:rFonts w:ascii="Trebuchet MS" w:hAnsi="Trebuchet MS" w:cs="TTE4D20368t00"/>
          <w:color w:val="000000"/>
        </w:rPr>
        <w:t xml:space="preserve"> </w:t>
      </w:r>
      <w:r w:rsidRPr="007702E5">
        <w:rPr>
          <w:rFonts w:ascii="Trebuchet MS" w:hAnsi="Trebuchet MS" w:cs="TTE4D20368t00"/>
          <w:color w:val="000000"/>
        </w:rPr>
        <w:t xml:space="preserve">personal. Teniendo en cuenta todas estas variables </w:t>
      </w:r>
      <w:r w:rsidRPr="007702E5">
        <w:rPr>
          <w:rFonts w:ascii="Trebuchet MS" w:hAnsi="Trebuchet MS" w:cs="TTE4D20368t00"/>
          <w:color w:val="000000"/>
        </w:rPr>
        <w:lastRenderedPageBreak/>
        <w:t>las programaciones, independientemente del período abarcado,</w:t>
      </w:r>
      <w:r>
        <w:rPr>
          <w:rFonts w:ascii="Trebuchet MS" w:hAnsi="Trebuchet MS" w:cs="TTE4D20368t00"/>
          <w:color w:val="000000"/>
        </w:rPr>
        <w:t xml:space="preserve"> </w:t>
      </w:r>
      <w:r w:rsidRPr="007702E5">
        <w:rPr>
          <w:rFonts w:ascii="Trebuchet MS" w:hAnsi="Trebuchet MS" w:cs="TTE4D20368t00"/>
          <w:color w:val="000000"/>
        </w:rPr>
        <w:t>deberán ser consecuencia de un análisis crítico en el marco de las posibilidades de la organización.</w:t>
      </w:r>
    </w:p>
    <w:p w14:paraId="28BEA338"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Es necesario, en consecuencia, que los operadores intervinientes en la programación en estas áreas, partiendo de la</w:t>
      </w:r>
      <w:r>
        <w:rPr>
          <w:rFonts w:ascii="Trebuchet MS" w:hAnsi="Trebuchet MS" w:cs="TTE4D20368t00"/>
          <w:color w:val="000000"/>
        </w:rPr>
        <w:t xml:space="preserve"> </w:t>
      </w:r>
      <w:r w:rsidRPr="007702E5">
        <w:rPr>
          <w:rFonts w:ascii="Trebuchet MS" w:hAnsi="Trebuchet MS" w:cs="TTE4D20368t00"/>
          <w:color w:val="000000"/>
        </w:rPr>
        <w:t>comprensión de su lógica de funcionamiento, planifiquen con márgenes de seguridad el aprovisionamiento local y</w:t>
      </w:r>
      <w:r>
        <w:rPr>
          <w:rFonts w:ascii="Trebuchet MS" w:hAnsi="Trebuchet MS" w:cs="TTE4D20368t00"/>
          <w:color w:val="000000"/>
        </w:rPr>
        <w:t xml:space="preserve"> </w:t>
      </w:r>
      <w:r w:rsidRPr="007702E5">
        <w:rPr>
          <w:rFonts w:ascii="Trebuchet MS" w:hAnsi="Trebuchet MS" w:cs="TTE4D20368t00"/>
          <w:color w:val="000000"/>
        </w:rPr>
        <w:t>coordinen las proyecciones de ventas con los sectores involucrados, interpretando y conciliando las demandas de los</w:t>
      </w:r>
      <w:r>
        <w:rPr>
          <w:rFonts w:ascii="Trebuchet MS" w:hAnsi="Trebuchet MS" w:cs="TTE4D20368t00"/>
          <w:color w:val="000000"/>
        </w:rPr>
        <w:t xml:space="preserve"> </w:t>
      </w:r>
      <w:r w:rsidRPr="007702E5">
        <w:rPr>
          <w:rFonts w:ascii="Trebuchet MS" w:hAnsi="Trebuchet MS" w:cs="TTE4D20368t00"/>
          <w:color w:val="000000"/>
        </w:rPr>
        <w:t>mismos y participando en la elaboración de los planes de producción.</w:t>
      </w:r>
    </w:p>
    <w:p w14:paraId="3488521E"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Se persigue el logro de las capacidades que permitan prever las necesidades futuras, identificar las variables críticas</w:t>
      </w:r>
      <w:r>
        <w:rPr>
          <w:rFonts w:ascii="Trebuchet MS" w:hAnsi="Trebuchet MS" w:cs="TTE4D20368t00"/>
          <w:color w:val="000000"/>
        </w:rPr>
        <w:t xml:space="preserve"> </w:t>
      </w:r>
      <w:r w:rsidRPr="007702E5">
        <w:rPr>
          <w:rFonts w:ascii="Trebuchet MS" w:hAnsi="Trebuchet MS" w:cs="TTE4D20368t00"/>
          <w:color w:val="000000"/>
        </w:rPr>
        <w:t>tanto en el suministro como en el cumplimiento de las entregas y producir información para resolver futuras situaciones</w:t>
      </w:r>
      <w:r>
        <w:rPr>
          <w:rFonts w:ascii="Trebuchet MS" w:hAnsi="Trebuchet MS" w:cs="TTE4D20368t00"/>
          <w:color w:val="000000"/>
        </w:rPr>
        <w:t xml:space="preserve"> </w:t>
      </w:r>
      <w:r w:rsidRPr="007702E5">
        <w:rPr>
          <w:rFonts w:ascii="Trebuchet MS" w:hAnsi="Trebuchet MS" w:cs="TTE4D20368t00"/>
          <w:color w:val="000000"/>
        </w:rPr>
        <w:t>similares.</w:t>
      </w:r>
    </w:p>
    <w:p w14:paraId="6CC31A45" w14:textId="77777777" w:rsidR="000C1033" w:rsidRDefault="000C1033" w:rsidP="000C1033">
      <w:pPr>
        <w:autoSpaceDE w:val="0"/>
        <w:autoSpaceDN w:val="0"/>
        <w:adjustRightInd w:val="0"/>
        <w:jc w:val="both"/>
        <w:rPr>
          <w:rFonts w:ascii="Trebuchet MS" w:hAnsi="Trebuchet MS" w:cs="TTE4802A08t00"/>
          <w:color w:val="000000"/>
        </w:rPr>
      </w:pPr>
    </w:p>
    <w:p w14:paraId="13D3ACF3" w14:textId="77777777" w:rsidR="000C1033" w:rsidRPr="001A3717" w:rsidRDefault="000C1033" w:rsidP="000C1033">
      <w:pPr>
        <w:autoSpaceDE w:val="0"/>
        <w:autoSpaceDN w:val="0"/>
        <w:adjustRightInd w:val="0"/>
        <w:jc w:val="both"/>
        <w:rPr>
          <w:rFonts w:ascii="Trebuchet MS" w:hAnsi="Trebuchet MS" w:cs="TTE4802A08t00"/>
          <w:b/>
          <w:color w:val="000000"/>
        </w:rPr>
      </w:pPr>
      <w:r w:rsidRPr="001A3717">
        <w:rPr>
          <w:rFonts w:ascii="Trebuchet MS" w:hAnsi="Trebuchet MS" w:cs="TTE4802A08t00"/>
          <w:b/>
          <w:color w:val="000000"/>
        </w:rPr>
        <w:t>Contenidos relacionados a problemáticas de programación de las compras y las ventas:</w:t>
      </w:r>
    </w:p>
    <w:p w14:paraId="3A9E9EB3"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Relación de compras con otras áreas de la organización.</w:t>
      </w:r>
    </w:p>
    <w:p w14:paraId="723B0A3F"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Flujo de información para las compras. Políticas de compras. Parámetros de decisión. Cronograma de compras.</w:t>
      </w:r>
    </w:p>
    <w:p w14:paraId="5E050F31"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Presupuesto de compras.</w:t>
      </w:r>
    </w:p>
    <w:p w14:paraId="0324B1D5"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Modelos de aprovisionamiento. Registros de inventarios. Rotación y control de inventarios. Punto de pedido. Plazo de</w:t>
      </w:r>
      <w:r>
        <w:rPr>
          <w:rFonts w:ascii="Trebuchet MS" w:hAnsi="Trebuchet MS" w:cs="TTE4BF5888t00"/>
          <w:color w:val="000000"/>
        </w:rPr>
        <w:t xml:space="preserve"> </w:t>
      </w:r>
      <w:r w:rsidRPr="007702E5">
        <w:rPr>
          <w:rFonts w:ascii="Trebuchet MS" w:hAnsi="Trebuchet MS" w:cs="TTE4BF5888t00"/>
          <w:color w:val="000000"/>
        </w:rPr>
        <w:t>entrega. Pedido óptimo. Métodos de valuación. Compra directa, concursos y licitaciones.</w:t>
      </w:r>
    </w:p>
    <w:p w14:paraId="31C6E27D"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Relación de ventas con otras áreas de la organización.</w:t>
      </w:r>
    </w:p>
    <w:p w14:paraId="35EBB266"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Flujo de información para las ventas. Estrategias de ventas. Políticas de ventas. Parámetros de decisión. Presupuesto</w:t>
      </w:r>
      <w:r>
        <w:rPr>
          <w:rFonts w:ascii="Trebuchet MS" w:hAnsi="Trebuchet MS" w:cs="TTE4BF5888t00"/>
          <w:color w:val="000000"/>
        </w:rPr>
        <w:t xml:space="preserve"> </w:t>
      </w:r>
      <w:r w:rsidRPr="007702E5">
        <w:rPr>
          <w:rFonts w:ascii="Trebuchet MS" w:hAnsi="Trebuchet MS" w:cs="TTE4BF5888t00"/>
          <w:color w:val="000000"/>
        </w:rPr>
        <w:t>de ventas.</w:t>
      </w:r>
    </w:p>
    <w:p w14:paraId="2E27CD7F" w14:textId="77777777" w:rsidR="000C1033" w:rsidRDefault="000C1033" w:rsidP="000C1033">
      <w:pPr>
        <w:autoSpaceDE w:val="0"/>
        <w:autoSpaceDN w:val="0"/>
        <w:adjustRightInd w:val="0"/>
        <w:jc w:val="both"/>
        <w:rPr>
          <w:rFonts w:ascii="Trebuchet MS" w:hAnsi="Trebuchet MS" w:cs="TTE4802A80t00"/>
          <w:color w:val="000000"/>
        </w:rPr>
      </w:pPr>
    </w:p>
    <w:p w14:paraId="48033DD4" w14:textId="77777777" w:rsidR="000C1033" w:rsidRPr="001A3717" w:rsidRDefault="000C1033" w:rsidP="000C1033">
      <w:pPr>
        <w:autoSpaceDE w:val="0"/>
        <w:autoSpaceDN w:val="0"/>
        <w:adjustRightInd w:val="0"/>
        <w:jc w:val="both"/>
        <w:rPr>
          <w:rFonts w:ascii="Trebuchet MS" w:hAnsi="Trebuchet MS" w:cs="TTE4802A80t00"/>
          <w:b/>
          <w:color w:val="000000"/>
        </w:rPr>
      </w:pPr>
      <w:r w:rsidRPr="001A3717">
        <w:rPr>
          <w:rFonts w:ascii="Trebuchet MS" w:hAnsi="Trebuchet MS" w:cs="TTE4802A80t00"/>
          <w:b/>
          <w:color w:val="000000"/>
        </w:rPr>
        <w:t>Aspectos relativos a las problemáticas propias de la gestión de las compras y las ventas</w:t>
      </w:r>
    </w:p>
    <w:p w14:paraId="3F67CCCD"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Los circuitos operativos que comprenden estas actividades, se encuentran determinados por las características</w:t>
      </w:r>
      <w:r>
        <w:rPr>
          <w:rFonts w:ascii="Trebuchet MS" w:hAnsi="Trebuchet MS" w:cs="TTE4D20368t00"/>
          <w:color w:val="000000"/>
        </w:rPr>
        <w:t xml:space="preserve"> </w:t>
      </w:r>
      <w:r w:rsidRPr="007702E5">
        <w:rPr>
          <w:rFonts w:ascii="Trebuchet MS" w:hAnsi="Trebuchet MS" w:cs="TTE4D20368t00"/>
          <w:color w:val="000000"/>
        </w:rPr>
        <w:t>físicas de los bienes y/o servicios involucrados, por las particularidades técnicas de los procesos utilizados y por las</w:t>
      </w:r>
      <w:r>
        <w:rPr>
          <w:rFonts w:ascii="Trebuchet MS" w:hAnsi="Trebuchet MS" w:cs="TTE4D20368t00"/>
          <w:color w:val="000000"/>
        </w:rPr>
        <w:t xml:space="preserve"> </w:t>
      </w:r>
      <w:r w:rsidRPr="007702E5">
        <w:rPr>
          <w:rFonts w:ascii="Trebuchet MS" w:hAnsi="Trebuchet MS" w:cs="TTE4D20368t00"/>
          <w:color w:val="000000"/>
        </w:rPr>
        <w:t>condiciones específicas de los sectores internos y externos participantes. La sincronización de todos estos elementos</w:t>
      </w:r>
      <w:r>
        <w:rPr>
          <w:rFonts w:ascii="Trebuchet MS" w:hAnsi="Trebuchet MS" w:cs="TTE4D20368t00"/>
          <w:color w:val="000000"/>
        </w:rPr>
        <w:t xml:space="preserve"> </w:t>
      </w:r>
      <w:r w:rsidRPr="007702E5">
        <w:rPr>
          <w:rFonts w:ascii="Trebuchet MS" w:hAnsi="Trebuchet MS" w:cs="TTE4D20368t00"/>
          <w:color w:val="000000"/>
        </w:rPr>
        <w:t>componentes, en tiempo y espacio, dan continuidad y permanencia a estos circuitos y por ende a la organización que</w:t>
      </w:r>
      <w:r>
        <w:rPr>
          <w:rFonts w:ascii="Trebuchet MS" w:hAnsi="Trebuchet MS" w:cs="TTE4D20368t00"/>
          <w:color w:val="000000"/>
        </w:rPr>
        <w:t xml:space="preserve"> </w:t>
      </w:r>
      <w:r w:rsidRPr="007702E5">
        <w:rPr>
          <w:rFonts w:ascii="Trebuchet MS" w:hAnsi="Trebuchet MS" w:cs="TTE4D20368t00"/>
          <w:color w:val="000000"/>
        </w:rPr>
        <w:t>los implica.</w:t>
      </w:r>
    </w:p>
    <w:p w14:paraId="0C28A5B3"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Es necesario pues que los operadores comerciales analicen los procesos de gestión de compras y ventas,</w:t>
      </w:r>
      <w:r>
        <w:rPr>
          <w:rFonts w:ascii="Trebuchet MS" w:hAnsi="Trebuchet MS" w:cs="TTE4D20368t00"/>
          <w:color w:val="000000"/>
        </w:rPr>
        <w:t xml:space="preserve"> </w:t>
      </w:r>
      <w:r w:rsidRPr="007702E5">
        <w:rPr>
          <w:rFonts w:ascii="Trebuchet MS" w:hAnsi="Trebuchet MS" w:cs="TTE4D20368t00"/>
          <w:color w:val="000000"/>
        </w:rPr>
        <w:t>identifiquen las variables controlables y no controlables que intervienen en los mismos y apliquen los procedimientos</w:t>
      </w:r>
      <w:r>
        <w:rPr>
          <w:rFonts w:ascii="Trebuchet MS" w:hAnsi="Trebuchet MS" w:cs="TTE4D20368t00"/>
          <w:color w:val="000000"/>
        </w:rPr>
        <w:t xml:space="preserve"> </w:t>
      </w:r>
      <w:r w:rsidRPr="007702E5">
        <w:rPr>
          <w:rFonts w:ascii="Trebuchet MS" w:hAnsi="Trebuchet MS" w:cs="TTE4D20368t00"/>
          <w:color w:val="000000"/>
        </w:rPr>
        <w:t>relativos a la captación, análisis y emisión de datos e información. La gestión requiere solvencia, precisión y fluidez en</w:t>
      </w:r>
      <w:r>
        <w:rPr>
          <w:rFonts w:ascii="Trebuchet MS" w:hAnsi="Trebuchet MS" w:cs="TTE4D20368t00"/>
          <w:color w:val="000000"/>
        </w:rPr>
        <w:t xml:space="preserve"> </w:t>
      </w:r>
      <w:r w:rsidRPr="007702E5">
        <w:rPr>
          <w:rFonts w:ascii="Trebuchet MS" w:hAnsi="Trebuchet MS" w:cs="TTE4D20368t00"/>
          <w:color w:val="000000"/>
        </w:rPr>
        <w:t>el reconocimiento, utilización y pertinencia de la documentación respaldatoria de las operaciones, en el cumplimiento de</w:t>
      </w:r>
      <w:r>
        <w:rPr>
          <w:rFonts w:ascii="Trebuchet MS" w:hAnsi="Trebuchet MS" w:cs="TTE4D20368t00"/>
          <w:color w:val="000000"/>
        </w:rPr>
        <w:t xml:space="preserve"> </w:t>
      </w:r>
      <w:r w:rsidRPr="007702E5">
        <w:rPr>
          <w:rFonts w:ascii="Trebuchet MS" w:hAnsi="Trebuchet MS" w:cs="TTE4D20368t00"/>
          <w:color w:val="000000"/>
        </w:rPr>
        <w:t>los requerimientos de insumos, en los tiempos de aprovisionamiento, en los costos de almacenamiento y en la</w:t>
      </w:r>
      <w:r>
        <w:rPr>
          <w:rFonts w:ascii="Trebuchet MS" w:hAnsi="Trebuchet MS" w:cs="TTE4D20368t00"/>
          <w:color w:val="000000"/>
        </w:rPr>
        <w:t xml:space="preserve"> </w:t>
      </w:r>
      <w:r w:rsidRPr="007702E5">
        <w:rPr>
          <w:rFonts w:ascii="Trebuchet MS" w:hAnsi="Trebuchet MS" w:cs="TTE4D20368t00"/>
          <w:color w:val="000000"/>
        </w:rPr>
        <w:t>satisfacción de pedidos de los clientes.</w:t>
      </w:r>
    </w:p>
    <w:p w14:paraId="0E69739C"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La formación propende al desarrollo de las capacidades de interpretación de los procesos de compra/venta locales,</w:t>
      </w:r>
      <w:r>
        <w:rPr>
          <w:rFonts w:ascii="Trebuchet MS" w:hAnsi="Trebuchet MS" w:cs="TTE4D20368t00"/>
          <w:color w:val="000000"/>
        </w:rPr>
        <w:t xml:space="preserve"> </w:t>
      </w:r>
      <w:r w:rsidRPr="007702E5">
        <w:rPr>
          <w:rFonts w:ascii="Trebuchet MS" w:hAnsi="Trebuchet MS" w:cs="TTE4D20368t00"/>
          <w:color w:val="000000"/>
        </w:rPr>
        <w:t xml:space="preserve">de análisis de los flujos de información involucrados y de reconocimiento de </w:t>
      </w:r>
      <w:r w:rsidRPr="007702E5">
        <w:rPr>
          <w:rFonts w:ascii="Trebuchet MS" w:hAnsi="Trebuchet MS" w:cs="TTE4D20368t00"/>
          <w:color w:val="000000"/>
        </w:rPr>
        <w:lastRenderedPageBreak/>
        <w:t>la influencia de las restricciones internas y</w:t>
      </w:r>
      <w:r>
        <w:rPr>
          <w:rFonts w:ascii="Trebuchet MS" w:hAnsi="Trebuchet MS" w:cs="TTE4D20368t00"/>
          <w:color w:val="000000"/>
        </w:rPr>
        <w:t xml:space="preserve"> </w:t>
      </w:r>
      <w:r w:rsidRPr="007702E5">
        <w:rPr>
          <w:rFonts w:ascii="Trebuchet MS" w:hAnsi="Trebuchet MS" w:cs="TTE4D20368t00"/>
          <w:color w:val="000000"/>
        </w:rPr>
        <w:t>externas en la satisfacción de las necesidades de la organización.</w:t>
      </w:r>
    </w:p>
    <w:p w14:paraId="7E84E842" w14:textId="77777777" w:rsidR="000C1033" w:rsidRDefault="000C1033" w:rsidP="000C1033">
      <w:pPr>
        <w:autoSpaceDE w:val="0"/>
        <w:autoSpaceDN w:val="0"/>
        <w:adjustRightInd w:val="0"/>
        <w:jc w:val="both"/>
        <w:rPr>
          <w:rFonts w:ascii="Trebuchet MS" w:hAnsi="Trebuchet MS" w:cs="TTE4802A08t00"/>
          <w:color w:val="000000"/>
        </w:rPr>
      </w:pPr>
    </w:p>
    <w:p w14:paraId="4BCF1BD8" w14:textId="77777777" w:rsidR="000C1033" w:rsidRPr="001A3717" w:rsidRDefault="000C1033" w:rsidP="000C1033">
      <w:pPr>
        <w:autoSpaceDE w:val="0"/>
        <w:autoSpaceDN w:val="0"/>
        <w:adjustRightInd w:val="0"/>
        <w:jc w:val="both"/>
        <w:rPr>
          <w:rFonts w:ascii="Trebuchet MS" w:hAnsi="Trebuchet MS" w:cs="TTE4802A08t00"/>
          <w:b/>
          <w:color w:val="000000"/>
        </w:rPr>
      </w:pPr>
      <w:r w:rsidRPr="001A3717">
        <w:rPr>
          <w:rFonts w:ascii="Trebuchet MS" w:hAnsi="Trebuchet MS" w:cs="TTE4802A08t00"/>
          <w:b/>
          <w:color w:val="000000"/>
        </w:rPr>
        <w:t>Contenidos relacionados a problemáticas de la gestión de las compras y las ventas:</w:t>
      </w:r>
    </w:p>
    <w:p w14:paraId="636C0EA6"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Procesos de compras en las organizaciones: empresas industriales, comerciales, de servicios, organizaciones sin fines</w:t>
      </w:r>
      <w:r>
        <w:rPr>
          <w:rFonts w:ascii="Trebuchet MS" w:hAnsi="Trebuchet MS" w:cs="TTE4BF5888t00"/>
          <w:color w:val="000000"/>
        </w:rPr>
        <w:t xml:space="preserve"> </w:t>
      </w:r>
      <w:r w:rsidRPr="007702E5">
        <w:rPr>
          <w:rFonts w:ascii="Trebuchet MS" w:hAnsi="Trebuchet MS" w:cs="TTE4BF5888t00"/>
          <w:color w:val="000000"/>
        </w:rPr>
        <w:t>de lucro y Administración Pública.</w:t>
      </w:r>
    </w:p>
    <w:p w14:paraId="437AE6B2"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La organización del proceso de compras. Búsqueda y selección de proveedores. Criterios. Circuitos administrativos.</w:t>
      </w:r>
    </w:p>
    <w:p w14:paraId="5CF1262F"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Documentación involucrada. Solicitud de aprovisionamiento. Orden de compra. Remito. Factura. Otros comprobantes</w:t>
      </w:r>
      <w:r>
        <w:rPr>
          <w:rFonts w:ascii="Trebuchet MS" w:hAnsi="Trebuchet MS" w:cs="TTE4BF5888t00"/>
          <w:color w:val="000000"/>
        </w:rPr>
        <w:t xml:space="preserve"> </w:t>
      </w:r>
      <w:r w:rsidRPr="007702E5">
        <w:rPr>
          <w:rFonts w:ascii="Trebuchet MS" w:hAnsi="Trebuchet MS" w:cs="TTE4BF5888t00"/>
          <w:color w:val="000000"/>
        </w:rPr>
        <w:t>de uso frecuente. Gestión de archivos. Registros de proveedores.</w:t>
      </w:r>
    </w:p>
    <w:p w14:paraId="2A52CC04"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Clases de productos. Recepción. Manipulación. Sistemas de almacenaje. Costos de producción. Costos de almacenaje.</w:t>
      </w:r>
    </w:p>
    <w:p w14:paraId="4569815B"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Costos de distribución.</w:t>
      </w:r>
    </w:p>
    <w:p w14:paraId="7B9459F8"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El control en el proceso de compras. Objetivos y características. Registros.</w:t>
      </w:r>
    </w:p>
    <w:p w14:paraId="054C7E1A"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El proceso de comunicación y negociación en la compra. Comunicaciones y negociaciones con proveedores. Objetivos.</w:t>
      </w:r>
    </w:p>
    <w:p w14:paraId="628E5A6C"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Modelos.</w:t>
      </w:r>
    </w:p>
    <w:p w14:paraId="0A2FDD2B"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Procesos de ventas en las organizaciones: empresas industriales, comerciales, de servicios, organizaciones sin fines de</w:t>
      </w:r>
      <w:r>
        <w:rPr>
          <w:rFonts w:ascii="Trebuchet MS" w:hAnsi="Trebuchet MS" w:cs="TTE4BF5888t00"/>
          <w:color w:val="000000"/>
        </w:rPr>
        <w:t xml:space="preserve"> </w:t>
      </w:r>
      <w:r w:rsidRPr="007702E5">
        <w:rPr>
          <w:rFonts w:ascii="Trebuchet MS" w:hAnsi="Trebuchet MS" w:cs="TTE4BF5888t00"/>
          <w:color w:val="000000"/>
        </w:rPr>
        <w:t>lucro y Administración Pública.</w:t>
      </w:r>
    </w:p>
    <w:p w14:paraId="69447EBB"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La organización del proceso de ventas. Circuitos administrativos. Documentación involucrada. Pedidos. Remitos.</w:t>
      </w:r>
    </w:p>
    <w:p w14:paraId="03BEAA0C"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Facturas. Otros comprobantes de uso frecuente (nota de débito y de crédito). Cursogramas.</w:t>
      </w:r>
    </w:p>
    <w:p w14:paraId="448E473B"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El proceso de comunicación y negociación en la venta. Comunicaciones y negociaciones con clientes. La venta como</w:t>
      </w:r>
      <w:r>
        <w:rPr>
          <w:rFonts w:ascii="Trebuchet MS" w:hAnsi="Trebuchet MS" w:cs="TTE4BF5888t00"/>
          <w:color w:val="000000"/>
        </w:rPr>
        <w:t xml:space="preserve"> </w:t>
      </w:r>
      <w:r w:rsidRPr="007702E5">
        <w:rPr>
          <w:rFonts w:ascii="Trebuchet MS" w:hAnsi="Trebuchet MS" w:cs="TTE4BF5888t00"/>
          <w:color w:val="000000"/>
        </w:rPr>
        <w:t>sistema de comunicación. Técnicas de venta y uso de la tecnología en las ventas. Objetivos. Modelos.</w:t>
      </w:r>
    </w:p>
    <w:p w14:paraId="214F771B"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Canales de comercialización y distribución (internet, venta mediante expendedoras, etc.).</w:t>
      </w:r>
    </w:p>
    <w:p w14:paraId="00990407"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La logística en la venta de bienes y servicios. Depósitos. Funciones. Clases. Organización. Seguridad e higiene.</w:t>
      </w:r>
    </w:p>
    <w:p w14:paraId="093C4362"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Distribución. Proceso de los pedidos. Transporte. Medios. Selección.</w:t>
      </w:r>
    </w:p>
    <w:p w14:paraId="67F1BAFA"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Gestión de inventarios. Tipos de inventarios. Control de inventarios. Clasificación de productos y ciclo de vida de los</w:t>
      </w:r>
      <w:r>
        <w:rPr>
          <w:rFonts w:ascii="Trebuchet MS" w:hAnsi="Trebuchet MS" w:cs="TTE4BF5888t00"/>
          <w:color w:val="000000"/>
        </w:rPr>
        <w:t xml:space="preserve"> </w:t>
      </w:r>
      <w:r w:rsidRPr="007702E5">
        <w:rPr>
          <w:rFonts w:ascii="Trebuchet MS" w:hAnsi="Trebuchet MS" w:cs="TTE4BF5888t00"/>
          <w:color w:val="000000"/>
        </w:rPr>
        <w:t>mismos. Manipulación. Sistemas de almacenaje.</w:t>
      </w:r>
    </w:p>
    <w:p w14:paraId="3F9EECE3"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El control en el proceso de venta. Objetivos y características. Registros</w:t>
      </w:r>
    </w:p>
    <w:p w14:paraId="4EF29D60"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Sistemas de administración de la información. Prestaciones, funciones y procedimientos típicos. Control del proceso</w:t>
      </w:r>
    </w:p>
    <w:p w14:paraId="4C8C4EB4" w14:textId="77777777" w:rsidR="000C1033" w:rsidRDefault="000C1033" w:rsidP="000C1033">
      <w:pPr>
        <w:autoSpaceDE w:val="0"/>
        <w:autoSpaceDN w:val="0"/>
        <w:adjustRightInd w:val="0"/>
        <w:jc w:val="both"/>
        <w:rPr>
          <w:rFonts w:ascii="Trebuchet MS" w:hAnsi="Trebuchet MS" w:cs="TTE4802A80t00"/>
          <w:color w:val="000000"/>
        </w:rPr>
      </w:pPr>
    </w:p>
    <w:p w14:paraId="3DB43FA2" w14:textId="77777777" w:rsidR="000C1033" w:rsidRPr="001A3717" w:rsidRDefault="000C1033" w:rsidP="000C1033">
      <w:pPr>
        <w:autoSpaceDE w:val="0"/>
        <w:autoSpaceDN w:val="0"/>
        <w:adjustRightInd w:val="0"/>
        <w:jc w:val="both"/>
        <w:rPr>
          <w:rFonts w:ascii="Trebuchet MS" w:hAnsi="Trebuchet MS" w:cs="TTE4802A80t00"/>
          <w:b/>
          <w:color w:val="000000"/>
        </w:rPr>
      </w:pPr>
      <w:r w:rsidRPr="001A3717">
        <w:rPr>
          <w:rFonts w:ascii="Trebuchet MS" w:hAnsi="Trebuchet MS" w:cs="TTE4802A80t00"/>
          <w:b/>
          <w:color w:val="000000"/>
        </w:rPr>
        <w:lastRenderedPageBreak/>
        <w:t>Aspectos relativos a las problemáticas propias de la gestión de clientes</w:t>
      </w:r>
    </w:p>
    <w:p w14:paraId="46FA0770"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La gestión de clientes supone el desarrollo de las operaciones de selección y análisis de mercados potenciales, de</w:t>
      </w:r>
      <w:r>
        <w:rPr>
          <w:rFonts w:ascii="Trebuchet MS" w:hAnsi="Trebuchet MS" w:cs="TTE4D20368t00"/>
          <w:color w:val="000000"/>
        </w:rPr>
        <w:t xml:space="preserve"> </w:t>
      </w:r>
      <w:r w:rsidRPr="007702E5">
        <w:rPr>
          <w:rFonts w:ascii="Trebuchet MS" w:hAnsi="Trebuchet MS" w:cs="TTE4D20368t00"/>
          <w:color w:val="000000"/>
        </w:rPr>
        <w:t>comercialización de productos y/o servicios y de atención de posventa. Estos procesos no sólo operan en respuesta a</w:t>
      </w:r>
      <w:r>
        <w:rPr>
          <w:rFonts w:ascii="Trebuchet MS" w:hAnsi="Trebuchet MS" w:cs="TTE4D20368t00"/>
          <w:color w:val="000000"/>
        </w:rPr>
        <w:t xml:space="preserve"> </w:t>
      </w:r>
      <w:r w:rsidRPr="007702E5">
        <w:rPr>
          <w:rFonts w:ascii="Trebuchet MS" w:hAnsi="Trebuchet MS" w:cs="TTE4D20368t00"/>
          <w:color w:val="000000"/>
        </w:rPr>
        <w:t>las demandas de los clientes, sino que se anticipan a ellas para brindar un mejor producto y/o servicio y para mejorar</w:t>
      </w:r>
      <w:r>
        <w:rPr>
          <w:rFonts w:ascii="Trebuchet MS" w:hAnsi="Trebuchet MS" w:cs="TTE4D20368t00"/>
          <w:color w:val="000000"/>
        </w:rPr>
        <w:t xml:space="preserve"> </w:t>
      </w:r>
      <w:r w:rsidRPr="007702E5">
        <w:rPr>
          <w:rFonts w:ascii="Trebuchet MS" w:hAnsi="Trebuchet MS" w:cs="TTE4D20368t00"/>
          <w:color w:val="000000"/>
        </w:rPr>
        <w:t>y/o mantener su participación en los mercados, contemplando la influencia del servicio de atención de posventa en la</w:t>
      </w:r>
      <w:r>
        <w:rPr>
          <w:rFonts w:ascii="Trebuchet MS" w:hAnsi="Trebuchet MS" w:cs="TTE4D20368t00"/>
          <w:color w:val="000000"/>
        </w:rPr>
        <w:t xml:space="preserve"> </w:t>
      </w:r>
      <w:r w:rsidRPr="007702E5">
        <w:rPr>
          <w:rFonts w:ascii="Trebuchet MS" w:hAnsi="Trebuchet MS" w:cs="TTE4D20368t00"/>
          <w:color w:val="000000"/>
        </w:rPr>
        <w:t>generación de lealtades (fidelización) y la captura de nuevos clientes.</w:t>
      </w:r>
    </w:p>
    <w:p w14:paraId="00FC2883"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Se persigue el desarrollo de las capacidades de interpretación de los procesos de selección de potenciales clientes y</w:t>
      </w:r>
      <w:r>
        <w:rPr>
          <w:rFonts w:ascii="Trebuchet MS" w:hAnsi="Trebuchet MS" w:cs="TTE4D20368t00"/>
          <w:color w:val="000000"/>
        </w:rPr>
        <w:t xml:space="preserve"> </w:t>
      </w:r>
      <w:r w:rsidRPr="007702E5">
        <w:rPr>
          <w:rFonts w:ascii="Trebuchet MS" w:hAnsi="Trebuchet MS" w:cs="TTE4D20368t00"/>
          <w:color w:val="000000"/>
        </w:rPr>
        <w:t>mercados, de atención de clientes, de interacción con los mismos en función de sus características e idiosincrasia y de</w:t>
      </w:r>
      <w:r>
        <w:rPr>
          <w:rFonts w:ascii="Trebuchet MS" w:hAnsi="Trebuchet MS" w:cs="TTE4D20368t00"/>
          <w:color w:val="000000"/>
        </w:rPr>
        <w:t xml:space="preserve"> </w:t>
      </w:r>
      <w:r w:rsidRPr="007702E5">
        <w:rPr>
          <w:rFonts w:ascii="Trebuchet MS" w:hAnsi="Trebuchet MS" w:cs="TTE4D20368t00"/>
          <w:color w:val="000000"/>
        </w:rPr>
        <w:t>reconocimiento de la influencia de las restricciones internas y externas.</w:t>
      </w:r>
    </w:p>
    <w:p w14:paraId="64AACE61" w14:textId="77777777" w:rsidR="000C1033" w:rsidRDefault="000C1033" w:rsidP="000C1033">
      <w:pPr>
        <w:autoSpaceDE w:val="0"/>
        <w:autoSpaceDN w:val="0"/>
        <w:adjustRightInd w:val="0"/>
        <w:jc w:val="both"/>
        <w:rPr>
          <w:rFonts w:ascii="Trebuchet MS" w:hAnsi="Trebuchet MS" w:cs="TTE4802A08t00"/>
          <w:color w:val="000000"/>
        </w:rPr>
      </w:pPr>
    </w:p>
    <w:p w14:paraId="07BC4033" w14:textId="77777777" w:rsidR="000C1033" w:rsidRPr="001A3717" w:rsidRDefault="000C1033" w:rsidP="000C1033">
      <w:pPr>
        <w:autoSpaceDE w:val="0"/>
        <w:autoSpaceDN w:val="0"/>
        <w:adjustRightInd w:val="0"/>
        <w:jc w:val="both"/>
        <w:rPr>
          <w:rFonts w:ascii="Trebuchet MS" w:hAnsi="Trebuchet MS" w:cs="TTE4802A08t00"/>
          <w:b/>
          <w:color w:val="000000"/>
        </w:rPr>
      </w:pPr>
      <w:r w:rsidRPr="001A3717">
        <w:rPr>
          <w:rFonts w:ascii="Trebuchet MS" w:hAnsi="Trebuchet MS" w:cs="TTE4802A08t00"/>
          <w:b/>
          <w:color w:val="000000"/>
        </w:rPr>
        <w:t>Contenidos relacionados a problemáticas de la gestión de clientes:</w:t>
      </w:r>
    </w:p>
    <w:p w14:paraId="5BF7A51D"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El mercado. Análisis sectorial y ambiente competitivo. Mercado consumidor. Mercado competidor. Investigación de</w:t>
      </w:r>
      <w:r>
        <w:rPr>
          <w:rFonts w:ascii="Trebuchet MS" w:hAnsi="Trebuchet MS" w:cs="TTE4BF5888t00"/>
          <w:color w:val="000000"/>
        </w:rPr>
        <w:t xml:space="preserve"> </w:t>
      </w:r>
      <w:r w:rsidRPr="007702E5">
        <w:rPr>
          <w:rFonts w:ascii="Trebuchet MS" w:hAnsi="Trebuchet MS" w:cs="TTE4BF5888t00"/>
          <w:color w:val="000000"/>
        </w:rPr>
        <w:t>mercado. Técnicas de preparación de encuestas y guías de entrevistas. Diseño y fuentes de datos. Muestreo y</w:t>
      </w:r>
      <w:r>
        <w:rPr>
          <w:rFonts w:ascii="Trebuchet MS" w:hAnsi="Trebuchet MS" w:cs="TTE4BF5888t00"/>
          <w:color w:val="000000"/>
        </w:rPr>
        <w:t xml:space="preserve"> </w:t>
      </w:r>
      <w:r w:rsidRPr="007702E5">
        <w:rPr>
          <w:rFonts w:ascii="Trebuchet MS" w:hAnsi="Trebuchet MS" w:cs="TTE4BF5888t00"/>
          <w:color w:val="000000"/>
        </w:rPr>
        <w:t>recolección. Segmentación. Desarrollo de productos.</w:t>
      </w:r>
    </w:p>
    <w:p w14:paraId="46863967"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Principios y fundamentos de marketing. Objetivos. El marketing en los diferentes tipos de organizaciones. Marketing</w:t>
      </w:r>
      <w:r>
        <w:rPr>
          <w:rFonts w:ascii="Trebuchet MS" w:hAnsi="Trebuchet MS" w:cs="TTE4BF5888t00"/>
          <w:color w:val="000000"/>
        </w:rPr>
        <w:t xml:space="preserve"> </w:t>
      </w:r>
      <w:r w:rsidRPr="007702E5">
        <w:rPr>
          <w:rFonts w:ascii="Trebuchet MS" w:hAnsi="Trebuchet MS" w:cs="TTE4BF5888t00"/>
          <w:color w:val="000000"/>
        </w:rPr>
        <w:t>mix. El producto o servicio. Packaging. Precio.</w:t>
      </w:r>
    </w:p>
    <w:p w14:paraId="26550587"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La promoción y la publicidad. Impulsión. Ética publicitaria. Difusión. Fuerza de venta. La marca (elemento distintivo para</w:t>
      </w:r>
      <w:r>
        <w:rPr>
          <w:rFonts w:ascii="Trebuchet MS" w:hAnsi="Trebuchet MS" w:cs="TTE4BF5888t00"/>
          <w:color w:val="000000"/>
        </w:rPr>
        <w:t xml:space="preserve"> </w:t>
      </w:r>
      <w:r w:rsidRPr="007702E5">
        <w:rPr>
          <w:rFonts w:ascii="Trebuchet MS" w:hAnsi="Trebuchet MS" w:cs="TTE4BF5888t00"/>
          <w:color w:val="000000"/>
        </w:rPr>
        <w:t>la venta). Franquicias (modalidad para expandir el negocio).</w:t>
      </w:r>
    </w:p>
    <w:p w14:paraId="26C1CF1B"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Derechos del consumidor. Normativa nacional e internacional. Protección al consumidor. Legislación. Organismos</w:t>
      </w:r>
      <w:r>
        <w:rPr>
          <w:rFonts w:ascii="Trebuchet MS" w:hAnsi="Trebuchet MS" w:cs="TTE4BF5888t00"/>
          <w:color w:val="000000"/>
        </w:rPr>
        <w:t xml:space="preserve"> </w:t>
      </w:r>
      <w:r w:rsidRPr="007702E5">
        <w:rPr>
          <w:rFonts w:ascii="Trebuchet MS" w:hAnsi="Trebuchet MS" w:cs="TTE4BF5888t00"/>
          <w:color w:val="000000"/>
        </w:rPr>
        <w:t>estatales y privados.</w:t>
      </w:r>
    </w:p>
    <w:p w14:paraId="74330816"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Calidad y servicio al cliente. Calidad total. Normas IRAM e ISO. Servicio de atención al cliente.</w:t>
      </w:r>
    </w:p>
    <w:p w14:paraId="64CA268E"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Gestión de la cartera de clientes. Tipos de clientes y su tratamiento. Etapas de la relación con el cliente. El</w:t>
      </w:r>
      <w:r>
        <w:rPr>
          <w:rFonts w:ascii="Trebuchet MS" w:hAnsi="Trebuchet MS" w:cs="TTE4BF5888t00"/>
          <w:color w:val="000000"/>
        </w:rPr>
        <w:t xml:space="preserve"> </w:t>
      </w:r>
      <w:r w:rsidRPr="007702E5">
        <w:rPr>
          <w:rFonts w:ascii="Trebuchet MS" w:hAnsi="Trebuchet MS" w:cs="TTE4BF5888t00"/>
          <w:color w:val="000000"/>
        </w:rPr>
        <w:t>comportamiento del consumidor. La fuerza de ventas. La comunicación comercial oral y escrita. Conceptos básicos de</w:t>
      </w:r>
      <w:r>
        <w:rPr>
          <w:rFonts w:ascii="Trebuchet MS" w:hAnsi="Trebuchet MS" w:cs="TTE4BF5888t00"/>
          <w:color w:val="000000"/>
        </w:rPr>
        <w:t xml:space="preserve"> </w:t>
      </w:r>
      <w:r w:rsidRPr="007702E5">
        <w:rPr>
          <w:rFonts w:ascii="Trebuchet MS" w:hAnsi="Trebuchet MS" w:cs="TTE4BF5888t00"/>
          <w:color w:val="000000"/>
        </w:rPr>
        <w:t>merchandising.</w:t>
      </w:r>
    </w:p>
    <w:p w14:paraId="3A360B73"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Sistemas de gestión y tratamiento de la información. Prestaciones, funciones y procedimientos típicos. Control del</w:t>
      </w:r>
      <w:r>
        <w:rPr>
          <w:rFonts w:ascii="Trebuchet MS" w:hAnsi="Trebuchet MS" w:cs="TTE4BF5888t00"/>
          <w:color w:val="000000"/>
        </w:rPr>
        <w:t xml:space="preserve"> </w:t>
      </w:r>
      <w:r w:rsidRPr="007702E5">
        <w:rPr>
          <w:rFonts w:ascii="Trebuchet MS" w:hAnsi="Trebuchet MS" w:cs="TTE4BF5888t00"/>
          <w:color w:val="000000"/>
        </w:rPr>
        <w:t>proceso.</w:t>
      </w:r>
    </w:p>
    <w:p w14:paraId="466209E7" w14:textId="77777777" w:rsidR="000C1033" w:rsidRDefault="000C1033" w:rsidP="000C1033">
      <w:pPr>
        <w:autoSpaceDE w:val="0"/>
        <w:autoSpaceDN w:val="0"/>
        <w:adjustRightInd w:val="0"/>
        <w:jc w:val="both"/>
        <w:rPr>
          <w:rFonts w:ascii="Trebuchet MS" w:hAnsi="Trebuchet MS" w:cs="TTE4802A80t00"/>
          <w:color w:val="000000"/>
        </w:rPr>
      </w:pPr>
    </w:p>
    <w:p w14:paraId="3A22B591" w14:textId="77777777" w:rsidR="000C1033" w:rsidRPr="001A3717" w:rsidRDefault="000C1033" w:rsidP="000C1033">
      <w:pPr>
        <w:autoSpaceDE w:val="0"/>
        <w:autoSpaceDN w:val="0"/>
        <w:adjustRightInd w:val="0"/>
        <w:jc w:val="both"/>
        <w:rPr>
          <w:rFonts w:ascii="Trebuchet MS" w:hAnsi="Trebuchet MS" w:cs="TTE4802A80t00"/>
          <w:b/>
          <w:color w:val="000000"/>
        </w:rPr>
      </w:pPr>
      <w:r w:rsidRPr="001A3717">
        <w:rPr>
          <w:rFonts w:ascii="Trebuchet MS" w:hAnsi="Trebuchet MS" w:cs="TTE4802A80t00"/>
          <w:b/>
          <w:color w:val="000000"/>
        </w:rPr>
        <w:t>Aspectos relativos a las problemáticas propias del comercio exterior</w:t>
      </w:r>
    </w:p>
    <w:p w14:paraId="609C3C90"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Se centra en lo relacionado con la operación del proceso de compra de insumos, servicios y/o equipos requeridos por</w:t>
      </w:r>
      <w:r>
        <w:rPr>
          <w:rFonts w:ascii="Trebuchet MS" w:hAnsi="Trebuchet MS" w:cs="TTE4D20368t00"/>
          <w:color w:val="000000"/>
        </w:rPr>
        <w:t xml:space="preserve"> </w:t>
      </w:r>
      <w:r w:rsidRPr="007702E5">
        <w:rPr>
          <w:rFonts w:ascii="Trebuchet MS" w:hAnsi="Trebuchet MS" w:cs="TTE4D20368t00"/>
          <w:color w:val="000000"/>
        </w:rPr>
        <w:t>la organización y la promoción, realización y coordinación de las ventas de los productos/servicios ofrecidos por la</w:t>
      </w:r>
      <w:r>
        <w:rPr>
          <w:rFonts w:ascii="Trebuchet MS" w:hAnsi="Trebuchet MS" w:cs="TTE4D20368t00"/>
          <w:color w:val="000000"/>
        </w:rPr>
        <w:t xml:space="preserve"> </w:t>
      </w:r>
      <w:r w:rsidRPr="007702E5">
        <w:rPr>
          <w:rFonts w:ascii="Trebuchet MS" w:hAnsi="Trebuchet MS" w:cs="TTE4D20368t00"/>
          <w:color w:val="000000"/>
        </w:rPr>
        <w:t>misma en el contexto internacional.</w:t>
      </w:r>
    </w:p>
    <w:p w14:paraId="64CC45B0"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El área “Comercio exterior” vincula a la organización con los mercados internacionales, requiriendo la adaptación y el</w:t>
      </w:r>
      <w:r>
        <w:rPr>
          <w:rFonts w:ascii="Trebuchet MS" w:hAnsi="Trebuchet MS" w:cs="TTE4D20368t00"/>
          <w:color w:val="000000"/>
        </w:rPr>
        <w:t xml:space="preserve"> </w:t>
      </w:r>
      <w:r w:rsidRPr="007702E5">
        <w:rPr>
          <w:rFonts w:ascii="Trebuchet MS" w:hAnsi="Trebuchet MS" w:cs="TTE4D20368t00"/>
          <w:color w:val="000000"/>
        </w:rPr>
        <w:t>desarrollo de nuevos procesos internos relacionados con el cumplimiento de las exigencias internacionales en cuanto a</w:t>
      </w:r>
      <w:r>
        <w:rPr>
          <w:rFonts w:ascii="Trebuchet MS" w:hAnsi="Trebuchet MS" w:cs="TTE4D20368t00"/>
          <w:color w:val="000000"/>
        </w:rPr>
        <w:t xml:space="preserve"> </w:t>
      </w:r>
      <w:r w:rsidRPr="007702E5">
        <w:rPr>
          <w:rFonts w:ascii="Trebuchet MS" w:hAnsi="Trebuchet MS" w:cs="TTE4D20368t00"/>
          <w:color w:val="000000"/>
        </w:rPr>
        <w:t>precios, calidad y plazos, asegurando la rapidez en la respuesta y la legalidad de la documentación requerida.</w:t>
      </w:r>
    </w:p>
    <w:p w14:paraId="0B9A67ED"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Se propende a completar el desarrollo de las capacidades relacionadas con la administración de las compras y las</w:t>
      </w:r>
      <w:r>
        <w:rPr>
          <w:rFonts w:ascii="Trebuchet MS" w:hAnsi="Trebuchet MS" w:cs="TTE4D20368t00"/>
          <w:color w:val="000000"/>
        </w:rPr>
        <w:t xml:space="preserve"> </w:t>
      </w:r>
      <w:r w:rsidRPr="007702E5">
        <w:rPr>
          <w:rFonts w:ascii="Trebuchet MS" w:hAnsi="Trebuchet MS" w:cs="TTE4D20368t00"/>
          <w:color w:val="000000"/>
        </w:rPr>
        <w:t>ventas.</w:t>
      </w:r>
    </w:p>
    <w:p w14:paraId="3D91B3A8" w14:textId="77777777" w:rsidR="000C1033" w:rsidRPr="007702E5" w:rsidRDefault="000C1033" w:rsidP="000C1033">
      <w:pPr>
        <w:autoSpaceDE w:val="0"/>
        <w:autoSpaceDN w:val="0"/>
        <w:adjustRightInd w:val="0"/>
        <w:jc w:val="both"/>
        <w:rPr>
          <w:rFonts w:ascii="Trebuchet MS" w:hAnsi="Trebuchet MS" w:cs="TTE4802A08t00"/>
          <w:color w:val="000000"/>
        </w:rPr>
      </w:pPr>
      <w:r w:rsidRPr="007702E5">
        <w:rPr>
          <w:rFonts w:ascii="Trebuchet MS" w:hAnsi="Trebuchet MS" w:cs="TTE4802A08t00"/>
          <w:color w:val="000000"/>
        </w:rPr>
        <w:lastRenderedPageBreak/>
        <w:t>Contenidos relacionados a problemáticas del comercio exterior:</w:t>
      </w:r>
    </w:p>
    <w:p w14:paraId="19A61597"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Información técnica y comercial del exterior. Ferias y exposiciones. Misiones comerciales.</w:t>
      </w:r>
    </w:p>
    <w:p w14:paraId="1397085E"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Empleo de estadísticas, bases de datos e Internet. Estímulos fiscales y promocionales.</w:t>
      </w:r>
    </w:p>
    <w:p w14:paraId="2428AEB4"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Contratación internacional. Compraventa internacional. Formas. Características. Transporte internacional. Medios.</w:t>
      </w:r>
    </w:p>
    <w:p w14:paraId="47C2FDD7"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Sistemas. Seguros. INCOTERMS.</w:t>
      </w:r>
    </w:p>
    <w:p w14:paraId="1E9101C4"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Importación. Tipos. Características. Secuencias de operaciones. Etapas. Análisis. Documentación de importaciones.</w:t>
      </w:r>
    </w:p>
    <w:p w14:paraId="3BFD7BD1"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Documentación comercial. Documentación administrativa.</w:t>
      </w:r>
    </w:p>
    <w:p w14:paraId="0683E2F0"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Cálculo del costo de importación.</w:t>
      </w:r>
    </w:p>
    <w:p w14:paraId="0CA5B4C8"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Régimen aduanero y zonas francas.</w:t>
      </w:r>
    </w:p>
    <w:p w14:paraId="4C151AD9"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Auxiliares del comercio exterior.</w:t>
      </w:r>
    </w:p>
    <w:p w14:paraId="60B3C787"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Exportación. Tipos. Características. Secuencias de operaciones. Etapas. Análisis. Documentación de exportaciones.</w:t>
      </w:r>
    </w:p>
    <w:p w14:paraId="6BFA77EE"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Documentos comerciales. Documentos administrativos. Auxiliares del comercio exterior.</w:t>
      </w:r>
    </w:p>
    <w:p w14:paraId="02D7E944"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Sistemas de gestión y tratamiento de la información. Prestaciones, funciones y procedimientos típicos. Control del</w:t>
      </w:r>
      <w:r>
        <w:rPr>
          <w:rFonts w:ascii="Trebuchet MS" w:hAnsi="Trebuchet MS" w:cs="TTE4BF5888t00"/>
          <w:color w:val="000000"/>
        </w:rPr>
        <w:t xml:space="preserve"> </w:t>
      </w:r>
      <w:r w:rsidRPr="007702E5">
        <w:rPr>
          <w:rFonts w:ascii="Trebuchet MS" w:hAnsi="Trebuchet MS" w:cs="TTE4BF5888t00"/>
          <w:color w:val="000000"/>
        </w:rPr>
        <w:t>proceso.</w:t>
      </w:r>
    </w:p>
    <w:p w14:paraId="301C764C" w14:textId="77777777" w:rsidR="000C1033" w:rsidRDefault="000C1033" w:rsidP="000C1033">
      <w:pPr>
        <w:autoSpaceDE w:val="0"/>
        <w:autoSpaceDN w:val="0"/>
        <w:adjustRightInd w:val="0"/>
        <w:jc w:val="both"/>
        <w:rPr>
          <w:rFonts w:ascii="Trebuchet MS" w:hAnsi="Trebuchet MS" w:cs="TTE4802A80t00"/>
          <w:color w:val="000000"/>
        </w:rPr>
      </w:pPr>
    </w:p>
    <w:p w14:paraId="4EF31BFA" w14:textId="77777777" w:rsidR="000C1033" w:rsidRPr="001A3717" w:rsidRDefault="000C1033" w:rsidP="000C1033">
      <w:pPr>
        <w:autoSpaceDE w:val="0"/>
        <w:autoSpaceDN w:val="0"/>
        <w:adjustRightInd w:val="0"/>
        <w:jc w:val="both"/>
        <w:rPr>
          <w:rFonts w:ascii="Trebuchet MS" w:hAnsi="Trebuchet MS" w:cs="TTE4802A80t00"/>
          <w:b/>
          <w:color w:val="000000"/>
        </w:rPr>
      </w:pPr>
      <w:r w:rsidRPr="001A3717">
        <w:rPr>
          <w:rFonts w:ascii="Trebuchet MS" w:hAnsi="Trebuchet MS" w:cs="TTE4802A80t00"/>
          <w:b/>
          <w:color w:val="000000"/>
        </w:rPr>
        <w:t>Aspectos relativos a las problemáticas propias de las operaciones de compra y venta</w:t>
      </w:r>
    </w:p>
    <w:p w14:paraId="5F85128C"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Las operaciones de compra y venta, como parte esencial del ciclo operativo normal de las organizaciones, hacen que</w:t>
      </w:r>
      <w:r>
        <w:rPr>
          <w:rFonts w:ascii="Trebuchet MS" w:hAnsi="Trebuchet MS" w:cs="TTE4D20368t00"/>
          <w:color w:val="000000"/>
        </w:rPr>
        <w:t xml:space="preserve"> </w:t>
      </w:r>
      <w:r w:rsidRPr="007702E5">
        <w:rPr>
          <w:rFonts w:ascii="Trebuchet MS" w:hAnsi="Trebuchet MS" w:cs="TTE4D20368t00"/>
          <w:color w:val="000000"/>
        </w:rPr>
        <w:t>su contabilización resulte de suma importancia para una medición adecuada y razonable de los resultados. Esta</w:t>
      </w:r>
      <w:r>
        <w:rPr>
          <w:rFonts w:ascii="Trebuchet MS" w:hAnsi="Trebuchet MS" w:cs="TTE4D20368t00"/>
          <w:color w:val="000000"/>
        </w:rPr>
        <w:t xml:space="preserve"> </w:t>
      </w:r>
      <w:r w:rsidRPr="007702E5">
        <w:rPr>
          <w:rFonts w:ascii="Trebuchet MS" w:hAnsi="Trebuchet MS" w:cs="TTE4D20368t00"/>
          <w:color w:val="000000"/>
        </w:rPr>
        <w:t>medición plantea, además, diversos problemas relacionados con su objetividad, los riesgos inherentes a las</w:t>
      </w:r>
      <w:r>
        <w:rPr>
          <w:rFonts w:ascii="Trebuchet MS" w:hAnsi="Trebuchet MS" w:cs="TTE4D20368t00"/>
          <w:color w:val="000000"/>
        </w:rPr>
        <w:t xml:space="preserve"> </w:t>
      </w:r>
      <w:r w:rsidRPr="007702E5">
        <w:rPr>
          <w:rFonts w:ascii="Trebuchet MS" w:hAnsi="Trebuchet MS" w:cs="TTE4D20368t00"/>
          <w:color w:val="000000"/>
        </w:rPr>
        <w:t>operaciones y los costos vinculados a las mismas. Finalmente, una parte importante de la estructura impositiva</w:t>
      </w:r>
      <w:r>
        <w:rPr>
          <w:rFonts w:ascii="Trebuchet MS" w:hAnsi="Trebuchet MS" w:cs="TTE4D20368t00"/>
          <w:color w:val="000000"/>
        </w:rPr>
        <w:t xml:space="preserve"> </w:t>
      </w:r>
      <w:r w:rsidRPr="007702E5">
        <w:rPr>
          <w:rFonts w:ascii="Trebuchet MS" w:hAnsi="Trebuchet MS" w:cs="TTE4D20368t00"/>
          <w:color w:val="000000"/>
        </w:rPr>
        <w:t>nacional, provincial y municipal se basa en los datos emergentes de esta contabilización.</w:t>
      </w:r>
    </w:p>
    <w:p w14:paraId="0F255EB4"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Se Introducen los conceptos básicos contables y las técnicas, normas y procesos necesarios para generar la</w:t>
      </w:r>
      <w:r>
        <w:rPr>
          <w:rFonts w:ascii="Trebuchet MS" w:hAnsi="Trebuchet MS" w:cs="TTE4D20368t00"/>
          <w:color w:val="000000"/>
        </w:rPr>
        <w:t xml:space="preserve"> </w:t>
      </w:r>
      <w:r w:rsidRPr="007702E5">
        <w:rPr>
          <w:rFonts w:ascii="Trebuchet MS" w:hAnsi="Trebuchet MS" w:cs="TTE4D20368t00"/>
          <w:color w:val="000000"/>
        </w:rPr>
        <w:t>información contable e impositiva de la organización relacionada con las operaciones de compra y venta.</w:t>
      </w:r>
    </w:p>
    <w:p w14:paraId="27AECAB3"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Asimismo, se persigue el desarrollo de capacidades profesionales y habilidades para interpretar correctamente, desde</w:t>
      </w:r>
      <w:r>
        <w:rPr>
          <w:rFonts w:ascii="Trebuchet MS" w:hAnsi="Trebuchet MS" w:cs="TTE4D20368t00"/>
          <w:color w:val="000000"/>
        </w:rPr>
        <w:t xml:space="preserve"> </w:t>
      </w:r>
      <w:r w:rsidRPr="007702E5">
        <w:rPr>
          <w:rFonts w:ascii="Trebuchet MS" w:hAnsi="Trebuchet MS" w:cs="TTE4D20368t00"/>
          <w:color w:val="000000"/>
        </w:rPr>
        <w:t>el punto de vista contable e impositivo, la información representada en los documentos relacionados con las</w:t>
      </w:r>
      <w:r>
        <w:rPr>
          <w:rFonts w:ascii="Trebuchet MS" w:hAnsi="Trebuchet MS" w:cs="TTE4D20368t00"/>
          <w:color w:val="000000"/>
        </w:rPr>
        <w:t xml:space="preserve"> </w:t>
      </w:r>
      <w:r w:rsidRPr="007702E5">
        <w:rPr>
          <w:rFonts w:ascii="Trebuchet MS" w:hAnsi="Trebuchet MS" w:cs="TTE4D20368t00"/>
          <w:color w:val="000000"/>
        </w:rPr>
        <w:t>operaciones de compra y venta y para aplicar adecuadamente la metodología, principios y normas contables y fiscales</w:t>
      </w:r>
      <w:r>
        <w:rPr>
          <w:rFonts w:ascii="Trebuchet MS" w:hAnsi="Trebuchet MS" w:cs="TTE4D20368t00"/>
          <w:color w:val="000000"/>
        </w:rPr>
        <w:t xml:space="preserve"> </w:t>
      </w:r>
      <w:r w:rsidRPr="007702E5">
        <w:rPr>
          <w:rFonts w:ascii="Trebuchet MS" w:hAnsi="Trebuchet MS" w:cs="TTE4D20368t00"/>
          <w:color w:val="000000"/>
        </w:rPr>
        <w:t>vinculadas.</w:t>
      </w:r>
    </w:p>
    <w:p w14:paraId="77A30E6A" w14:textId="77777777" w:rsidR="000C1033" w:rsidRDefault="000C1033" w:rsidP="000C1033">
      <w:pPr>
        <w:autoSpaceDE w:val="0"/>
        <w:autoSpaceDN w:val="0"/>
        <w:adjustRightInd w:val="0"/>
        <w:jc w:val="both"/>
        <w:rPr>
          <w:rFonts w:ascii="Trebuchet MS" w:hAnsi="Trebuchet MS" w:cs="TTE4802A08t00"/>
          <w:color w:val="000000"/>
        </w:rPr>
      </w:pPr>
    </w:p>
    <w:p w14:paraId="456CED19" w14:textId="77777777" w:rsidR="000C1033" w:rsidRPr="001A3717" w:rsidRDefault="000C1033" w:rsidP="000C1033">
      <w:pPr>
        <w:autoSpaceDE w:val="0"/>
        <w:autoSpaceDN w:val="0"/>
        <w:adjustRightInd w:val="0"/>
        <w:jc w:val="both"/>
        <w:rPr>
          <w:rFonts w:ascii="Trebuchet MS" w:hAnsi="Trebuchet MS" w:cs="TTE4802A08t00"/>
          <w:b/>
          <w:color w:val="000000"/>
        </w:rPr>
      </w:pPr>
      <w:r w:rsidRPr="001A3717">
        <w:rPr>
          <w:rFonts w:ascii="Trebuchet MS" w:hAnsi="Trebuchet MS" w:cs="TTE4802A08t00"/>
          <w:b/>
          <w:color w:val="000000"/>
        </w:rPr>
        <w:t>Contenidos relacionados a problemáticas de las operaciones de compra y venta:</w:t>
      </w:r>
    </w:p>
    <w:p w14:paraId="7ED0A3D5"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Documentación relacionada con las operaciones de compra-venta. Pedidos. Remitos. Facturas. Otros comprobantes.</w:t>
      </w:r>
    </w:p>
    <w:p w14:paraId="252A14B9"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lastRenderedPageBreak/>
        <w:t>Normas legales.</w:t>
      </w:r>
    </w:p>
    <w:p w14:paraId="5A69B7E0"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Proceso contable. Captación, fuentes, procesamiento y control. Principios contables.</w:t>
      </w:r>
    </w:p>
    <w:p w14:paraId="24BFEED5" w14:textId="77777777" w:rsidR="000C1033" w:rsidRPr="002A1699"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Contabilidad de costos. Objetivos. Clasificación de los costos. Valuación de existencias. Ciclo de la contabilidad de</w:t>
      </w:r>
      <w:r>
        <w:rPr>
          <w:rFonts w:ascii="Trebuchet MS" w:hAnsi="Trebuchet MS" w:cs="TTE4BF5888t00"/>
          <w:color w:val="000000"/>
        </w:rPr>
        <w:t xml:space="preserve"> </w:t>
      </w:r>
      <w:r w:rsidRPr="007702E5">
        <w:rPr>
          <w:rFonts w:ascii="Trebuchet MS" w:hAnsi="Trebuchet MS" w:cs="TTE4BF5888t00"/>
          <w:color w:val="000000"/>
        </w:rPr>
        <w:t>costos. Costos de producción. Costos de materiales. Costos de mano de obra. Costos indirectos de fabricación.</w:t>
      </w:r>
    </w:p>
    <w:p w14:paraId="723A2EC7"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Sistemas de costos: por pedidos, por procesos, costos estándar. Los costos y la toma de decisiones.</w:t>
      </w:r>
    </w:p>
    <w:p w14:paraId="3D217A7C"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Información para el control de gestión.</w:t>
      </w:r>
    </w:p>
    <w:p w14:paraId="4864B9FE"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Impuestos Nacionales, provinciales y municipales vinculados. El Impuesto al Valor Agregado. El Impuesto sobre los</w:t>
      </w:r>
      <w:r>
        <w:rPr>
          <w:rFonts w:ascii="Trebuchet MS" w:hAnsi="Trebuchet MS" w:cs="TTE4BF5888t00"/>
          <w:color w:val="000000"/>
        </w:rPr>
        <w:t xml:space="preserve"> </w:t>
      </w:r>
      <w:r w:rsidRPr="007702E5">
        <w:rPr>
          <w:rFonts w:ascii="Trebuchet MS" w:hAnsi="Trebuchet MS" w:cs="TTE4BF5888t00"/>
          <w:color w:val="000000"/>
        </w:rPr>
        <w:t>Ingresos Brutos.</w:t>
      </w:r>
    </w:p>
    <w:p w14:paraId="5B402209"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Libros y registros contables. Obligatorios y no obligatorios. Características y utilización. Normas aplicables.</w:t>
      </w:r>
    </w:p>
    <w:p w14:paraId="4666882A"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Sistemas de gestión y tratamiento de la información. Prestaciones, funciones y procedimientos típicos. Control del</w:t>
      </w:r>
      <w:r>
        <w:rPr>
          <w:rFonts w:ascii="Trebuchet MS" w:hAnsi="Trebuchet MS" w:cs="TTE4BF5888t00"/>
          <w:color w:val="000000"/>
        </w:rPr>
        <w:t xml:space="preserve"> </w:t>
      </w:r>
      <w:r w:rsidRPr="007702E5">
        <w:rPr>
          <w:rFonts w:ascii="Trebuchet MS" w:hAnsi="Trebuchet MS" w:cs="TTE4BF5888t00"/>
          <w:color w:val="000000"/>
        </w:rPr>
        <w:t>proceso.</w:t>
      </w:r>
    </w:p>
    <w:p w14:paraId="66828561" w14:textId="77777777" w:rsidR="000C1033" w:rsidRDefault="000C1033" w:rsidP="000C1033">
      <w:pPr>
        <w:autoSpaceDE w:val="0"/>
        <w:autoSpaceDN w:val="0"/>
        <w:adjustRightInd w:val="0"/>
        <w:jc w:val="both"/>
        <w:rPr>
          <w:rFonts w:ascii="Trebuchet MS" w:hAnsi="Trebuchet MS" w:cs="TTE4802A80t00"/>
          <w:color w:val="000000"/>
        </w:rPr>
      </w:pPr>
    </w:p>
    <w:p w14:paraId="3843B713" w14:textId="77777777" w:rsidR="000C1033" w:rsidRPr="001A3717" w:rsidRDefault="000C1033" w:rsidP="000C1033">
      <w:pPr>
        <w:autoSpaceDE w:val="0"/>
        <w:autoSpaceDN w:val="0"/>
        <w:adjustRightInd w:val="0"/>
        <w:jc w:val="both"/>
        <w:rPr>
          <w:rFonts w:ascii="Trebuchet MS" w:hAnsi="Trebuchet MS" w:cs="TTE4802A80t00"/>
          <w:b/>
          <w:color w:val="000000"/>
        </w:rPr>
      </w:pPr>
      <w:r w:rsidRPr="001A3717">
        <w:rPr>
          <w:rFonts w:ascii="Trebuchet MS" w:hAnsi="Trebuchet MS" w:cs="TTE4802A80t00"/>
          <w:b/>
          <w:color w:val="000000"/>
        </w:rPr>
        <w:t>Aspectos relativos a las problemáticas propias de las operaciones de ingreso y egreso de fondos</w:t>
      </w:r>
    </w:p>
    <w:p w14:paraId="18D32FC4"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El flujo de fondos financieros generados por las actividades de cobranzas y pagos exige una atención particular dado</w:t>
      </w:r>
      <w:r>
        <w:rPr>
          <w:rFonts w:ascii="Trebuchet MS" w:hAnsi="Trebuchet MS" w:cs="TTE4D20368t00"/>
          <w:color w:val="000000"/>
        </w:rPr>
        <w:t xml:space="preserve"> </w:t>
      </w:r>
      <w:r w:rsidRPr="007702E5">
        <w:rPr>
          <w:rFonts w:ascii="Trebuchet MS" w:hAnsi="Trebuchet MS" w:cs="TTE4D20368t00"/>
          <w:color w:val="000000"/>
        </w:rPr>
        <w:t>que tiene influencia decisiva sobre la evolución y subsistencia de las organizaciones. La diversidad de medios de pago,</w:t>
      </w:r>
      <w:r>
        <w:rPr>
          <w:rFonts w:ascii="Trebuchet MS" w:hAnsi="Trebuchet MS" w:cs="TTE4D20368t00"/>
          <w:color w:val="000000"/>
        </w:rPr>
        <w:t xml:space="preserve"> </w:t>
      </w:r>
      <w:r w:rsidRPr="007702E5">
        <w:rPr>
          <w:rFonts w:ascii="Trebuchet MS" w:hAnsi="Trebuchet MS" w:cs="TTE4D20368t00"/>
          <w:color w:val="000000"/>
        </w:rPr>
        <w:t>su administración y el mantenimiento de registros actualizados y confiables constituyen problemáticas que deben ser</w:t>
      </w:r>
      <w:r>
        <w:rPr>
          <w:rFonts w:ascii="Trebuchet MS" w:hAnsi="Trebuchet MS" w:cs="TTE4D20368t00"/>
          <w:color w:val="000000"/>
        </w:rPr>
        <w:t xml:space="preserve"> </w:t>
      </w:r>
      <w:r w:rsidRPr="007702E5">
        <w:rPr>
          <w:rFonts w:ascii="Trebuchet MS" w:hAnsi="Trebuchet MS" w:cs="TTE4D20368t00"/>
          <w:color w:val="000000"/>
        </w:rPr>
        <w:t>conocidas y operadas con soltura y que requieren el desarrollo y utilización de márgenes de discrecionalidad crecientes.</w:t>
      </w:r>
    </w:p>
    <w:p w14:paraId="78DC4033"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Con este fin, se introducen los conceptos básicos contables y las técnicas, normas y procesos necesarios para</w:t>
      </w:r>
      <w:r>
        <w:rPr>
          <w:rFonts w:ascii="Trebuchet MS" w:hAnsi="Trebuchet MS" w:cs="TTE4D20368t00"/>
          <w:color w:val="000000"/>
        </w:rPr>
        <w:t xml:space="preserve"> </w:t>
      </w:r>
      <w:r w:rsidRPr="007702E5">
        <w:rPr>
          <w:rFonts w:ascii="Trebuchet MS" w:hAnsi="Trebuchet MS" w:cs="TTE4D20368t00"/>
          <w:color w:val="000000"/>
        </w:rPr>
        <w:t>generar la información contable e impositiva de la organización relacionada con las operaciones de ingreso y egreso de</w:t>
      </w:r>
      <w:r>
        <w:rPr>
          <w:rFonts w:ascii="Trebuchet MS" w:hAnsi="Trebuchet MS" w:cs="TTE4D20368t00"/>
          <w:color w:val="000000"/>
        </w:rPr>
        <w:t xml:space="preserve"> </w:t>
      </w:r>
      <w:r w:rsidRPr="007702E5">
        <w:rPr>
          <w:rFonts w:ascii="Trebuchet MS" w:hAnsi="Trebuchet MS" w:cs="TTE4D20368t00"/>
          <w:color w:val="000000"/>
        </w:rPr>
        <w:t>fondos, así como con la ejecución de las cobranzas y pagos.</w:t>
      </w:r>
    </w:p>
    <w:p w14:paraId="3497E81A"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Se persigue el desarrollo de capacidades profesionales y habilidades para interpretar correctamente, desde el punto</w:t>
      </w:r>
      <w:r>
        <w:rPr>
          <w:rFonts w:ascii="Trebuchet MS" w:hAnsi="Trebuchet MS" w:cs="TTE4D20368t00"/>
          <w:color w:val="000000"/>
        </w:rPr>
        <w:t xml:space="preserve"> </w:t>
      </w:r>
      <w:r w:rsidRPr="007702E5">
        <w:rPr>
          <w:rFonts w:ascii="Trebuchet MS" w:hAnsi="Trebuchet MS" w:cs="TTE4D20368t00"/>
          <w:color w:val="000000"/>
        </w:rPr>
        <w:t>de vista contable e impositivo, la información representada en los documentos relacionados con las operaciones de</w:t>
      </w:r>
      <w:r>
        <w:rPr>
          <w:rFonts w:ascii="Trebuchet MS" w:hAnsi="Trebuchet MS" w:cs="TTE4D20368t00"/>
          <w:color w:val="000000"/>
        </w:rPr>
        <w:t xml:space="preserve"> </w:t>
      </w:r>
      <w:r w:rsidRPr="007702E5">
        <w:rPr>
          <w:rFonts w:ascii="Trebuchet MS" w:hAnsi="Trebuchet MS" w:cs="TTE4D20368t00"/>
          <w:color w:val="000000"/>
        </w:rPr>
        <w:t>ingreso y egreso de fondos y de financiamiento y aplicar adecuadamente la metodología, principios y normas contables,</w:t>
      </w:r>
      <w:r>
        <w:rPr>
          <w:rFonts w:ascii="Trebuchet MS" w:hAnsi="Trebuchet MS" w:cs="TTE4D20368t00"/>
          <w:color w:val="000000"/>
        </w:rPr>
        <w:t xml:space="preserve"> </w:t>
      </w:r>
      <w:r w:rsidRPr="007702E5">
        <w:rPr>
          <w:rFonts w:ascii="Trebuchet MS" w:hAnsi="Trebuchet MS" w:cs="TTE4D20368t00"/>
          <w:color w:val="000000"/>
        </w:rPr>
        <w:t>fiscales y legales vinculadas.</w:t>
      </w:r>
    </w:p>
    <w:p w14:paraId="42B005C9" w14:textId="77777777" w:rsidR="000C1033" w:rsidRDefault="000C1033" w:rsidP="000C1033">
      <w:pPr>
        <w:autoSpaceDE w:val="0"/>
        <w:autoSpaceDN w:val="0"/>
        <w:adjustRightInd w:val="0"/>
        <w:jc w:val="both"/>
        <w:rPr>
          <w:rFonts w:ascii="Trebuchet MS" w:hAnsi="Trebuchet MS" w:cs="TTE4802A08t00"/>
          <w:color w:val="000000"/>
        </w:rPr>
      </w:pPr>
    </w:p>
    <w:p w14:paraId="75DACFC6" w14:textId="77777777" w:rsidR="000C1033" w:rsidRPr="001A3717" w:rsidRDefault="000C1033" w:rsidP="000C1033">
      <w:pPr>
        <w:autoSpaceDE w:val="0"/>
        <w:autoSpaceDN w:val="0"/>
        <w:adjustRightInd w:val="0"/>
        <w:jc w:val="both"/>
        <w:rPr>
          <w:rFonts w:ascii="Trebuchet MS" w:hAnsi="Trebuchet MS" w:cs="TTE4802A08t00"/>
          <w:b/>
          <w:color w:val="000000"/>
        </w:rPr>
      </w:pPr>
      <w:r w:rsidRPr="001A3717">
        <w:rPr>
          <w:rFonts w:ascii="Trebuchet MS" w:hAnsi="Trebuchet MS" w:cs="TTE4802A08t00"/>
          <w:b/>
          <w:color w:val="000000"/>
        </w:rPr>
        <w:t>Contenidos relacionados a problemáticas de las operaciones de ingreso y egreso de fondos:</w:t>
      </w:r>
    </w:p>
    <w:p w14:paraId="6661E460"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Documentación relacionada con las operaciones de ingresos y egresos. Cheque. Pagaré. Recibo. Otros. Documentos</w:t>
      </w:r>
      <w:r>
        <w:rPr>
          <w:rFonts w:ascii="Trebuchet MS" w:hAnsi="Trebuchet MS" w:cs="TTE4BF5888t00"/>
          <w:color w:val="000000"/>
        </w:rPr>
        <w:t xml:space="preserve"> </w:t>
      </w:r>
      <w:r w:rsidRPr="007702E5">
        <w:rPr>
          <w:rFonts w:ascii="Trebuchet MS" w:hAnsi="Trebuchet MS" w:cs="TTE4BF5888t00"/>
          <w:color w:val="000000"/>
        </w:rPr>
        <w:t>relacionados con entidades bancarias. Legislación aplicable.</w:t>
      </w:r>
    </w:p>
    <w:p w14:paraId="5483240B"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Proceso contable. Captación, fuentes, procesamiento y control. Principios contables.</w:t>
      </w:r>
    </w:p>
    <w:p w14:paraId="460AACC9"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Gestión de tesorería. Presupuesto. Gestión de flujos de caja. Control de caja. Arqueos. Ajustes. Gestión de cuentas</w:t>
      </w:r>
      <w:r>
        <w:rPr>
          <w:rFonts w:ascii="Trebuchet MS" w:hAnsi="Trebuchet MS" w:cs="TTE4BF5888t00"/>
          <w:color w:val="000000"/>
        </w:rPr>
        <w:t xml:space="preserve"> </w:t>
      </w:r>
      <w:r w:rsidRPr="007702E5">
        <w:rPr>
          <w:rFonts w:ascii="Trebuchet MS" w:hAnsi="Trebuchet MS" w:cs="TTE4BF5888t00"/>
          <w:color w:val="000000"/>
        </w:rPr>
        <w:t>bancarias. Conciliaciones. Banca electrónica. Gestión de otros medios de cobro y pago (documentos, moneda</w:t>
      </w:r>
      <w:r>
        <w:rPr>
          <w:rFonts w:ascii="Trebuchet MS" w:hAnsi="Trebuchet MS" w:cs="TTE4BF5888t00"/>
          <w:color w:val="000000"/>
        </w:rPr>
        <w:t xml:space="preserve"> </w:t>
      </w:r>
      <w:r w:rsidRPr="007702E5">
        <w:rPr>
          <w:rFonts w:ascii="Trebuchet MS" w:hAnsi="Trebuchet MS" w:cs="TTE4BF5888t00"/>
          <w:color w:val="000000"/>
        </w:rPr>
        <w:t>extranjera, tarjetas de crédito, etc.).</w:t>
      </w:r>
    </w:p>
    <w:p w14:paraId="22937F5A"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Libros y registros contables. Características y utilización. Normas aplicables.</w:t>
      </w:r>
    </w:p>
    <w:p w14:paraId="0F895B7E"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lastRenderedPageBreak/>
        <w:t>Impuestos nacionales, provinciales y municipales vinculados con las operaciones de ingreso y egreso de fondos.</w:t>
      </w:r>
    </w:p>
    <w:p w14:paraId="2387A24E"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Sistemas de gestión y tratamiento de la información. Prestaciones, funciones y procedimientos típicos. Control del</w:t>
      </w:r>
      <w:r>
        <w:rPr>
          <w:rFonts w:ascii="Trebuchet MS" w:hAnsi="Trebuchet MS" w:cs="TTE4BF5888t00"/>
          <w:color w:val="000000"/>
        </w:rPr>
        <w:t xml:space="preserve"> </w:t>
      </w:r>
      <w:r w:rsidRPr="007702E5">
        <w:rPr>
          <w:rFonts w:ascii="Trebuchet MS" w:hAnsi="Trebuchet MS" w:cs="TTE4BF5888t00"/>
          <w:color w:val="000000"/>
        </w:rPr>
        <w:t>proceso.</w:t>
      </w:r>
    </w:p>
    <w:p w14:paraId="256A4049" w14:textId="77777777" w:rsidR="000C1033" w:rsidRPr="007702E5" w:rsidRDefault="000C1033" w:rsidP="000C1033">
      <w:pPr>
        <w:autoSpaceDE w:val="0"/>
        <w:autoSpaceDN w:val="0"/>
        <w:adjustRightInd w:val="0"/>
        <w:jc w:val="both"/>
        <w:rPr>
          <w:rFonts w:ascii="Trebuchet MS" w:hAnsi="Trebuchet MS" w:cs="TTE4802A80t00"/>
          <w:color w:val="000000"/>
        </w:rPr>
      </w:pPr>
      <w:r w:rsidRPr="007702E5">
        <w:rPr>
          <w:rFonts w:ascii="Trebuchet MS" w:hAnsi="Trebuchet MS" w:cs="TTE4802A80t00"/>
          <w:color w:val="000000"/>
        </w:rPr>
        <w:t>Aspectos relativos a las problemáticas propias de la gestión financiera y fuentes de financiación</w:t>
      </w:r>
    </w:p>
    <w:p w14:paraId="783101F7"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La continuidad de la operatoria de la organización requiere de la obtención de los fondos necesarios para el normal</w:t>
      </w:r>
      <w:r>
        <w:rPr>
          <w:rFonts w:ascii="Trebuchet MS" w:hAnsi="Trebuchet MS" w:cs="TTE4D20368t00"/>
          <w:color w:val="000000"/>
        </w:rPr>
        <w:t xml:space="preserve"> </w:t>
      </w:r>
      <w:r w:rsidRPr="007702E5">
        <w:rPr>
          <w:rFonts w:ascii="Trebuchet MS" w:hAnsi="Trebuchet MS" w:cs="TTE4D20368t00"/>
          <w:color w:val="000000"/>
        </w:rPr>
        <w:t>funcionamiento de la organización y de la inversión de los mismos.</w:t>
      </w:r>
    </w:p>
    <w:p w14:paraId="0B254B95"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Cada vez con más énfasis esta área ostenta una mayor visibilidad e influencia dentro de la organización, lo que la</w:t>
      </w:r>
      <w:r>
        <w:rPr>
          <w:rFonts w:ascii="Trebuchet MS" w:hAnsi="Trebuchet MS" w:cs="TTE4D20368t00"/>
          <w:color w:val="000000"/>
        </w:rPr>
        <w:t xml:space="preserve"> </w:t>
      </w:r>
      <w:r w:rsidRPr="007702E5">
        <w:rPr>
          <w:rFonts w:ascii="Trebuchet MS" w:hAnsi="Trebuchet MS" w:cs="TTE4D20368t00"/>
          <w:color w:val="000000"/>
        </w:rPr>
        <w:t>somete a exigencias relacionadas a su mejor integración con el resto de los procesos, a la optimización de la estructura</w:t>
      </w:r>
      <w:r>
        <w:rPr>
          <w:rFonts w:ascii="Trebuchet MS" w:hAnsi="Trebuchet MS" w:cs="TTE4D20368t00"/>
          <w:color w:val="000000"/>
        </w:rPr>
        <w:t xml:space="preserve"> </w:t>
      </w:r>
      <w:r w:rsidRPr="007702E5">
        <w:rPr>
          <w:rFonts w:ascii="Trebuchet MS" w:hAnsi="Trebuchet MS" w:cs="TTE4D20368t00"/>
          <w:color w:val="000000"/>
        </w:rPr>
        <w:t>financiera y de la asignación de los recursos disponibles, a la racionalización de los procedimientos, al suministro de</w:t>
      </w:r>
      <w:r>
        <w:rPr>
          <w:rFonts w:ascii="Trebuchet MS" w:hAnsi="Trebuchet MS" w:cs="TTE4D20368t00"/>
          <w:color w:val="000000"/>
        </w:rPr>
        <w:t xml:space="preserve"> </w:t>
      </w:r>
      <w:r w:rsidRPr="007702E5">
        <w:rPr>
          <w:rFonts w:ascii="Trebuchet MS" w:hAnsi="Trebuchet MS" w:cs="TTE4D20368t00"/>
          <w:color w:val="000000"/>
        </w:rPr>
        <w:t>información y al seguimiento y evaluación de la gestión en todos los sectores.</w:t>
      </w:r>
    </w:p>
    <w:p w14:paraId="30D14781"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Se centra en la interacción con el sistema financiero para la contratación de créditos, al financiamiento de</w:t>
      </w:r>
      <w:r>
        <w:rPr>
          <w:rFonts w:ascii="Trebuchet MS" w:hAnsi="Trebuchet MS" w:cs="TTE4D20368t00"/>
          <w:color w:val="000000"/>
        </w:rPr>
        <w:t xml:space="preserve"> </w:t>
      </w:r>
      <w:r w:rsidRPr="007702E5">
        <w:rPr>
          <w:rFonts w:ascii="Trebuchet MS" w:hAnsi="Trebuchet MS" w:cs="TTE4D20368t00"/>
          <w:color w:val="000000"/>
        </w:rPr>
        <w:t>proveedores y de clientes, a la producción de informes claros y pertinentes para el análisis (tanto interno como externo)</w:t>
      </w:r>
      <w:r>
        <w:rPr>
          <w:rFonts w:ascii="Trebuchet MS" w:hAnsi="Trebuchet MS" w:cs="TTE4D20368t00"/>
          <w:color w:val="000000"/>
        </w:rPr>
        <w:t xml:space="preserve"> </w:t>
      </w:r>
      <w:r w:rsidRPr="007702E5">
        <w:rPr>
          <w:rFonts w:ascii="Trebuchet MS" w:hAnsi="Trebuchet MS" w:cs="TTE4D20368t00"/>
          <w:color w:val="000000"/>
        </w:rPr>
        <w:t>de la situación financiera y de las alternativas de inversión o disposición de los excedentes.</w:t>
      </w:r>
    </w:p>
    <w:p w14:paraId="67B0F86D"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Asimismo la continuidad de las operaciones requiere la prevención de siniestros y la protección de los recursos</w:t>
      </w:r>
      <w:r>
        <w:rPr>
          <w:rFonts w:ascii="Trebuchet MS" w:hAnsi="Trebuchet MS" w:cs="TTE4D20368t00"/>
          <w:color w:val="000000"/>
        </w:rPr>
        <w:t xml:space="preserve"> </w:t>
      </w:r>
      <w:r w:rsidRPr="007702E5">
        <w:rPr>
          <w:rFonts w:ascii="Trebuchet MS" w:hAnsi="Trebuchet MS" w:cs="TTE4D20368t00"/>
          <w:color w:val="000000"/>
        </w:rPr>
        <w:t>materiales y humanos de la organización.</w:t>
      </w:r>
    </w:p>
    <w:p w14:paraId="0B376244"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Se persigue la conformación de capacidades relacionadas con la comprensión de la importancia de la misma en el</w:t>
      </w:r>
      <w:r>
        <w:rPr>
          <w:rFonts w:ascii="Trebuchet MS" w:hAnsi="Trebuchet MS" w:cs="TTE4D20368t00"/>
          <w:color w:val="000000"/>
        </w:rPr>
        <w:t xml:space="preserve"> </w:t>
      </w:r>
      <w:r w:rsidRPr="007702E5">
        <w:rPr>
          <w:rFonts w:ascii="Trebuchet MS" w:hAnsi="Trebuchet MS" w:cs="TTE4D20368t00"/>
          <w:color w:val="000000"/>
        </w:rPr>
        <w:t>sostenimiento de la operatoria de la organización, los procesos de obtención y negociación de las fuentes de</w:t>
      </w:r>
      <w:r>
        <w:rPr>
          <w:rFonts w:ascii="Trebuchet MS" w:hAnsi="Trebuchet MS" w:cs="TTE4D20368t00"/>
          <w:color w:val="000000"/>
        </w:rPr>
        <w:t xml:space="preserve"> </w:t>
      </w:r>
      <w:r w:rsidRPr="007702E5">
        <w:rPr>
          <w:rFonts w:ascii="Trebuchet MS" w:hAnsi="Trebuchet MS" w:cs="TTE4D20368t00"/>
          <w:color w:val="000000"/>
        </w:rPr>
        <w:t>financiamiento y las técnicas de formulación de planes financieros y de inversión, a fin de asistir eficientemente a los</w:t>
      </w:r>
      <w:r>
        <w:rPr>
          <w:rFonts w:ascii="Trebuchet MS" w:hAnsi="Trebuchet MS" w:cs="TTE4D20368t00"/>
          <w:color w:val="000000"/>
        </w:rPr>
        <w:t xml:space="preserve"> </w:t>
      </w:r>
      <w:r w:rsidRPr="007702E5">
        <w:rPr>
          <w:rFonts w:ascii="Trebuchet MS" w:hAnsi="Trebuchet MS" w:cs="TTE4D20368t00"/>
          <w:color w:val="000000"/>
        </w:rPr>
        <w:t>responsables del área.</w:t>
      </w:r>
    </w:p>
    <w:p w14:paraId="66C1770F" w14:textId="77777777" w:rsidR="000C1033" w:rsidRPr="007702E5" w:rsidRDefault="000C1033" w:rsidP="000C1033">
      <w:pPr>
        <w:autoSpaceDE w:val="0"/>
        <w:autoSpaceDN w:val="0"/>
        <w:adjustRightInd w:val="0"/>
        <w:jc w:val="both"/>
        <w:rPr>
          <w:rFonts w:ascii="Trebuchet MS" w:hAnsi="Trebuchet MS" w:cs="TTE4D20368t00"/>
          <w:color w:val="000000"/>
        </w:rPr>
      </w:pPr>
    </w:p>
    <w:p w14:paraId="270168AC" w14:textId="77777777" w:rsidR="000C1033" w:rsidRPr="001A3717" w:rsidRDefault="000C1033" w:rsidP="000C1033">
      <w:pPr>
        <w:autoSpaceDE w:val="0"/>
        <w:autoSpaceDN w:val="0"/>
        <w:adjustRightInd w:val="0"/>
        <w:jc w:val="both"/>
        <w:rPr>
          <w:rFonts w:ascii="Trebuchet MS" w:hAnsi="Trebuchet MS" w:cs="TTE4802A08t00"/>
          <w:b/>
          <w:color w:val="000000"/>
        </w:rPr>
      </w:pPr>
      <w:r w:rsidRPr="001A3717">
        <w:rPr>
          <w:rFonts w:ascii="Trebuchet MS" w:hAnsi="Trebuchet MS" w:cs="TTE4802A08t00"/>
          <w:b/>
          <w:color w:val="000000"/>
        </w:rPr>
        <w:t>Contenidos relacionados a problemáticas de la gestión financiera y fuentes de financiación:</w:t>
      </w:r>
    </w:p>
    <w:p w14:paraId="7C194960"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Relaciones entre empresa, mercado financiero, mercado cambiario y mercado de capitales. Conceptos básicos.</w:t>
      </w:r>
    </w:p>
    <w:p w14:paraId="7120DF3C"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Elementos de planificación financiera. Fuentes de financiación. Financiación propia y ajena. Financiación del activo</w:t>
      </w:r>
      <w:r>
        <w:rPr>
          <w:rFonts w:ascii="Trebuchet MS" w:hAnsi="Trebuchet MS" w:cs="TTE4BF5888t00"/>
          <w:color w:val="000000"/>
        </w:rPr>
        <w:t xml:space="preserve">  </w:t>
      </w:r>
      <w:r w:rsidRPr="007702E5">
        <w:rPr>
          <w:rFonts w:ascii="Trebuchet MS" w:hAnsi="Trebuchet MS" w:cs="TTE4BF5888t00"/>
          <w:color w:val="000000"/>
        </w:rPr>
        <w:t>corriente y no corriente. Formas. Operaciones financieras a corto y largo plazo. Negociación de medios de pago.</w:t>
      </w:r>
    </w:p>
    <w:p w14:paraId="1520E847"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Seguros. La actividad de seguros. Nociones sobre legislación aplicable. Productos. Contratación. Siniestros.</w:t>
      </w:r>
    </w:p>
    <w:p w14:paraId="2A7B996D"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Impuestos nacionales, provinciales y municipales vinculados a la financiación y a los seguros. Normativa.</w:t>
      </w:r>
    </w:p>
    <w:p w14:paraId="62B9B5D3" w14:textId="77777777" w:rsidR="000C1033"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Sistemas de gestión y tratamiento de la información. Prestaciones, funciones y procedimientos típicos. Control del</w:t>
      </w:r>
      <w:r>
        <w:rPr>
          <w:rFonts w:ascii="Trebuchet MS" w:hAnsi="Trebuchet MS" w:cs="TTE4BF5888t00"/>
          <w:color w:val="000000"/>
        </w:rPr>
        <w:t xml:space="preserve"> </w:t>
      </w:r>
      <w:r w:rsidRPr="007702E5">
        <w:rPr>
          <w:rFonts w:ascii="Trebuchet MS" w:hAnsi="Trebuchet MS" w:cs="TTE4BF5888t00"/>
          <w:color w:val="000000"/>
        </w:rPr>
        <w:t>proceso.</w:t>
      </w:r>
    </w:p>
    <w:p w14:paraId="09814795" w14:textId="77777777" w:rsidR="000C1033" w:rsidRPr="007702E5" w:rsidRDefault="000C1033" w:rsidP="000C1033">
      <w:pPr>
        <w:autoSpaceDE w:val="0"/>
        <w:autoSpaceDN w:val="0"/>
        <w:adjustRightInd w:val="0"/>
        <w:jc w:val="both"/>
        <w:rPr>
          <w:rFonts w:ascii="Trebuchet MS" w:hAnsi="Trebuchet MS" w:cs="TTE4BF5888t00"/>
          <w:color w:val="000000"/>
        </w:rPr>
      </w:pPr>
    </w:p>
    <w:p w14:paraId="3FA3D022" w14:textId="77777777" w:rsidR="000C1033" w:rsidRPr="001A3717" w:rsidRDefault="000C1033" w:rsidP="000C1033">
      <w:pPr>
        <w:autoSpaceDE w:val="0"/>
        <w:autoSpaceDN w:val="0"/>
        <w:adjustRightInd w:val="0"/>
        <w:jc w:val="both"/>
        <w:rPr>
          <w:rFonts w:ascii="Trebuchet MS" w:hAnsi="Trebuchet MS" w:cs="TTE4802A80t00"/>
          <w:b/>
          <w:color w:val="000000"/>
        </w:rPr>
      </w:pPr>
      <w:r w:rsidRPr="001A3717">
        <w:rPr>
          <w:rFonts w:ascii="Trebuchet MS" w:hAnsi="Trebuchet MS" w:cs="TTE4802A80t00"/>
          <w:b/>
          <w:color w:val="000000"/>
        </w:rPr>
        <w:t>Aspectos relativos a las problemáticas propias de los estados contables</w:t>
      </w:r>
    </w:p>
    <w:p w14:paraId="0A747A40"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lastRenderedPageBreak/>
        <w:t>La contabilidad forma parte del sistema de información de las organizaciones y está destinada a proporcionar datos</w:t>
      </w:r>
      <w:r>
        <w:rPr>
          <w:rFonts w:ascii="Trebuchet MS" w:hAnsi="Trebuchet MS" w:cs="TTE4D20368t00"/>
          <w:color w:val="000000"/>
        </w:rPr>
        <w:t xml:space="preserve"> </w:t>
      </w:r>
      <w:r w:rsidRPr="007702E5">
        <w:rPr>
          <w:rFonts w:ascii="Trebuchet MS" w:hAnsi="Trebuchet MS" w:cs="TTE4D20368t00"/>
          <w:color w:val="000000"/>
        </w:rPr>
        <w:t>sobre el patrimonio, su evolución y la de los resultados, con el objeto de contribuir y facilitar las decisiones de los</w:t>
      </w:r>
      <w:r>
        <w:rPr>
          <w:rFonts w:ascii="Trebuchet MS" w:hAnsi="Trebuchet MS" w:cs="TTE4D20368t00"/>
          <w:color w:val="000000"/>
        </w:rPr>
        <w:t xml:space="preserve"> </w:t>
      </w:r>
      <w:r w:rsidRPr="007702E5">
        <w:rPr>
          <w:rFonts w:ascii="Trebuchet MS" w:hAnsi="Trebuchet MS" w:cs="TTE4D20368t00"/>
          <w:color w:val="000000"/>
        </w:rPr>
        <w:t>directivos y terceros vinculados actual o potencialmente. Esta caracterización completa la antigua concepción de la</w:t>
      </w:r>
      <w:r>
        <w:rPr>
          <w:rFonts w:ascii="Trebuchet MS" w:hAnsi="Trebuchet MS" w:cs="TTE4D20368t00"/>
          <w:color w:val="000000"/>
        </w:rPr>
        <w:t xml:space="preserve"> </w:t>
      </w:r>
      <w:r w:rsidRPr="007702E5">
        <w:rPr>
          <w:rFonts w:ascii="Trebuchet MS" w:hAnsi="Trebuchet MS" w:cs="TTE4D20368t00"/>
          <w:color w:val="000000"/>
        </w:rPr>
        <w:t>contabilidad como elemento destinado sólo a cumplir determinados requerimientos legales y se centra en resolver las</w:t>
      </w:r>
      <w:r>
        <w:rPr>
          <w:rFonts w:ascii="Trebuchet MS" w:hAnsi="Trebuchet MS" w:cs="TTE4D20368t00"/>
          <w:color w:val="000000"/>
        </w:rPr>
        <w:t xml:space="preserve"> </w:t>
      </w:r>
      <w:r w:rsidRPr="007702E5">
        <w:rPr>
          <w:rFonts w:ascii="Trebuchet MS" w:hAnsi="Trebuchet MS" w:cs="TTE4D20368t00"/>
          <w:color w:val="000000"/>
        </w:rPr>
        <w:t>problemáticas de elaboración vinculadas a su confiabilidad, utilidad y normalización.</w:t>
      </w:r>
    </w:p>
    <w:p w14:paraId="3182B12F"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La resolución de estos problemas requiere el dominio de los conceptos contables y las técnicas, normas y procesos</w:t>
      </w:r>
      <w:r>
        <w:rPr>
          <w:rFonts w:ascii="Trebuchet MS" w:hAnsi="Trebuchet MS" w:cs="TTE4D20368t00"/>
          <w:color w:val="000000"/>
        </w:rPr>
        <w:t xml:space="preserve"> </w:t>
      </w:r>
      <w:r w:rsidRPr="007702E5">
        <w:rPr>
          <w:rFonts w:ascii="Trebuchet MS" w:hAnsi="Trebuchet MS" w:cs="TTE4D20368t00"/>
          <w:color w:val="000000"/>
        </w:rPr>
        <w:t>necesarios para generar la información legal, contable e impositiva periódica de la organización.</w:t>
      </w:r>
    </w:p>
    <w:p w14:paraId="7DD419EF"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Propende al desarrollo de capacidades profesionales y habilidades para interpretar correctamente, desde el punto de</w:t>
      </w:r>
      <w:r>
        <w:rPr>
          <w:rFonts w:ascii="Trebuchet MS" w:hAnsi="Trebuchet MS" w:cs="TTE4D20368t00"/>
          <w:color w:val="000000"/>
        </w:rPr>
        <w:t xml:space="preserve"> </w:t>
      </w:r>
      <w:r w:rsidRPr="007702E5">
        <w:rPr>
          <w:rFonts w:ascii="Trebuchet MS" w:hAnsi="Trebuchet MS" w:cs="TTE4D20368t00"/>
          <w:color w:val="000000"/>
        </w:rPr>
        <w:t>vista contable, impositivo y legal, la información representada en los estados contables y aplicar adecuadamente la</w:t>
      </w:r>
      <w:r>
        <w:rPr>
          <w:rFonts w:ascii="Trebuchet MS" w:hAnsi="Trebuchet MS" w:cs="TTE4D20368t00"/>
          <w:color w:val="000000"/>
        </w:rPr>
        <w:t xml:space="preserve"> </w:t>
      </w:r>
      <w:r w:rsidRPr="007702E5">
        <w:rPr>
          <w:rFonts w:ascii="Trebuchet MS" w:hAnsi="Trebuchet MS" w:cs="TTE4D20368t00"/>
          <w:color w:val="000000"/>
        </w:rPr>
        <w:t>metodología, principios y normas contables, fiscales y legales vinculadas.</w:t>
      </w:r>
    </w:p>
    <w:p w14:paraId="4CF3D910" w14:textId="77777777" w:rsidR="000C1033" w:rsidRDefault="000C1033" w:rsidP="000C1033">
      <w:pPr>
        <w:autoSpaceDE w:val="0"/>
        <w:autoSpaceDN w:val="0"/>
        <w:adjustRightInd w:val="0"/>
        <w:jc w:val="both"/>
        <w:rPr>
          <w:rFonts w:ascii="Trebuchet MS" w:hAnsi="Trebuchet MS" w:cs="TTE4802A08t00"/>
          <w:color w:val="000000"/>
        </w:rPr>
      </w:pPr>
    </w:p>
    <w:p w14:paraId="41DB22BD" w14:textId="77777777" w:rsidR="000C1033" w:rsidRPr="001A3717" w:rsidRDefault="000C1033" w:rsidP="000C1033">
      <w:pPr>
        <w:autoSpaceDE w:val="0"/>
        <w:autoSpaceDN w:val="0"/>
        <w:adjustRightInd w:val="0"/>
        <w:jc w:val="both"/>
        <w:rPr>
          <w:rFonts w:ascii="Trebuchet MS" w:hAnsi="Trebuchet MS" w:cs="TTE4802A08t00"/>
          <w:b/>
          <w:color w:val="000000"/>
        </w:rPr>
      </w:pPr>
      <w:r w:rsidRPr="001A3717">
        <w:rPr>
          <w:rFonts w:ascii="Trebuchet MS" w:hAnsi="Trebuchet MS" w:cs="TTE4802A08t00"/>
          <w:b/>
          <w:color w:val="000000"/>
        </w:rPr>
        <w:t>Contenidos relacionados a problemáticas de los estados contables:</w:t>
      </w:r>
    </w:p>
    <w:p w14:paraId="0ED08408"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Proceso de gestión contable de cierre de ejercicio, análisis de cuentas. Ajustes, operaciones previas al balance general.</w:t>
      </w:r>
    </w:p>
    <w:p w14:paraId="7065D270"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Estados Contables. Definición. Finalidad. Usuarios. Otros informes contables. Principios y normas aplicables. Criterios</w:t>
      </w:r>
      <w:r>
        <w:rPr>
          <w:rFonts w:ascii="Trebuchet MS" w:hAnsi="Trebuchet MS" w:cs="TTE4BF5888t00"/>
          <w:color w:val="000000"/>
        </w:rPr>
        <w:t xml:space="preserve"> </w:t>
      </w:r>
      <w:r w:rsidRPr="007702E5">
        <w:rPr>
          <w:rFonts w:ascii="Trebuchet MS" w:hAnsi="Trebuchet MS" w:cs="TTE4BF5888t00"/>
          <w:color w:val="000000"/>
        </w:rPr>
        <w:t>de valuación. Resoluciones técnicas profesionales.</w:t>
      </w:r>
    </w:p>
    <w:p w14:paraId="0D4700FC"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Confección de Estados Contables.</w:t>
      </w:r>
    </w:p>
    <w:p w14:paraId="77FD8568"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Proceso de auditoria. Conceptos básicos. Análisis económico.</w:t>
      </w:r>
    </w:p>
    <w:p w14:paraId="53F3DA05"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Análisis económico-financiero de los estados contables. Objetivos. Instrumentos. Análisis estático y dinámico.</w:t>
      </w:r>
    </w:p>
    <w:p w14:paraId="4CFFD9BE"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Confección de formularios “on line”, presentaciones, etc.</w:t>
      </w:r>
    </w:p>
    <w:p w14:paraId="0E512565"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Uso de los soportes tecnológicos vigentes</w:t>
      </w:r>
    </w:p>
    <w:p w14:paraId="5A143F39" w14:textId="77777777" w:rsidR="000C1033" w:rsidRDefault="000C1033" w:rsidP="000C1033">
      <w:pPr>
        <w:autoSpaceDE w:val="0"/>
        <w:autoSpaceDN w:val="0"/>
        <w:adjustRightInd w:val="0"/>
        <w:jc w:val="both"/>
        <w:rPr>
          <w:rFonts w:ascii="Trebuchet MS" w:hAnsi="Trebuchet MS" w:cs="TTE4802A80t00"/>
          <w:color w:val="000000"/>
        </w:rPr>
      </w:pPr>
    </w:p>
    <w:p w14:paraId="55CA5C00" w14:textId="77777777" w:rsidR="000C1033" w:rsidRPr="001A3717" w:rsidRDefault="000C1033" w:rsidP="000C1033">
      <w:pPr>
        <w:autoSpaceDE w:val="0"/>
        <w:autoSpaceDN w:val="0"/>
        <w:adjustRightInd w:val="0"/>
        <w:jc w:val="both"/>
        <w:rPr>
          <w:rFonts w:ascii="Trebuchet MS" w:hAnsi="Trebuchet MS" w:cs="TTE4802A80t00"/>
          <w:b/>
          <w:color w:val="000000"/>
        </w:rPr>
      </w:pPr>
      <w:r w:rsidRPr="001A3717">
        <w:rPr>
          <w:rFonts w:ascii="Trebuchet MS" w:hAnsi="Trebuchet MS" w:cs="TTE4802A80t00"/>
          <w:b/>
          <w:color w:val="000000"/>
        </w:rPr>
        <w:t>Aspectos relativos a las problemáticas propias de la administración y gestión de los recursos humanos</w:t>
      </w:r>
    </w:p>
    <w:p w14:paraId="4F38543A"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La selección, contratación, capacitación y administración del personal constituye una parte vital de toda organización.</w:t>
      </w:r>
    </w:p>
    <w:p w14:paraId="3F0401F2"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La claridad de los criterios al realizar la preselección de postulantes, la buena comunicación, la adecuada</w:t>
      </w:r>
      <w:r>
        <w:rPr>
          <w:rFonts w:ascii="Trebuchet MS" w:hAnsi="Trebuchet MS" w:cs="TTE4D20368t00"/>
          <w:color w:val="000000"/>
        </w:rPr>
        <w:t xml:space="preserve"> </w:t>
      </w:r>
      <w:r w:rsidRPr="007702E5">
        <w:rPr>
          <w:rFonts w:ascii="Trebuchet MS" w:hAnsi="Trebuchet MS" w:cs="TTE4D20368t00"/>
          <w:color w:val="000000"/>
        </w:rPr>
        <w:t>administración de las remuneraciones, la rápida resolución de los requerimientos y conflictos individuales o grupales y</w:t>
      </w:r>
      <w:r>
        <w:rPr>
          <w:rFonts w:ascii="Trebuchet MS" w:hAnsi="Trebuchet MS" w:cs="TTE4D20368t00"/>
          <w:color w:val="000000"/>
        </w:rPr>
        <w:t xml:space="preserve"> </w:t>
      </w:r>
      <w:r w:rsidRPr="007702E5">
        <w:rPr>
          <w:rFonts w:ascii="Trebuchet MS" w:hAnsi="Trebuchet MS" w:cs="TTE4D20368t00"/>
          <w:color w:val="000000"/>
        </w:rPr>
        <w:t>la creación de incentivos a la capacitación son los elementos que permiten mantener un ambiente de trabajo que</w:t>
      </w:r>
      <w:r>
        <w:rPr>
          <w:rFonts w:ascii="Trebuchet MS" w:hAnsi="Trebuchet MS" w:cs="TTE4D20368t00"/>
          <w:color w:val="000000"/>
        </w:rPr>
        <w:t xml:space="preserve"> </w:t>
      </w:r>
      <w:r w:rsidRPr="007702E5">
        <w:rPr>
          <w:rFonts w:ascii="Trebuchet MS" w:hAnsi="Trebuchet MS" w:cs="TTE4D20368t00"/>
          <w:color w:val="000000"/>
        </w:rPr>
        <w:t>contribuya a un desempeño eficiente. La gestión de RRHH lejos de ser rígida se estructura como un elemento dinámico</w:t>
      </w:r>
      <w:r>
        <w:rPr>
          <w:rFonts w:ascii="Trebuchet MS" w:hAnsi="Trebuchet MS" w:cs="TTE4D20368t00"/>
          <w:color w:val="000000"/>
        </w:rPr>
        <w:t xml:space="preserve"> </w:t>
      </w:r>
      <w:r w:rsidRPr="007702E5">
        <w:rPr>
          <w:rFonts w:ascii="Trebuchet MS" w:hAnsi="Trebuchet MS" w:cs="TTE4D20368t00"/>
          <w:color w:val="000000"/>
        </w:rPr>
        <w:t>para articular las condiciones cambiantes que el entorno impone a la organización y la que ella misma genera.</w:t>
      </w:r>
    </w:p>
    <w:p w14:paraId="17CB88B1"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Se persigue el desarrollo de las capacidades de elaboración de criterios de clasificación y ordenamiento de la</w:t>
      </w:r>
      <w:r>
        <w:rPr>
          <w:rFonts w:ascii="Trebuchet MS" w:hAnsi="Trebuchet MS" w:cs="TTE4D20368t00"/>
          <w:color w:val="000000"/>
        </w:rPr>
        <w:t xml:space="preserve"> </w:t>
      </w:r>
      <w:r w:rsidRPr="007702E5">
        <w:rPr>
          <w:rFonts w:ascii="Trebuchet MS" w:hAnsi="Trebuchet MS" w:cs="TTE4D20368t00"/>
          <w:color w:val="000000"/>
        </w:rPr>
        <w:t xml:space="preserve">información relativa al personal y de interpretación de los procesos de </w:t>
      </w:r>
      <w:r w:rsidRPr="007702E5">
        <w:rPr>
          <w:rFonts w:ascii="Trebuchet MS" w:hAnsi="Trebuchet MS" w:cs="TTE4D20368t00"/>
          <w:color w:val="000000"/>
        </w:rPr>
        <w:lastRenderedPageBreak/>
        <w:t>selección, contratación y capacitación del</w:t>
      </w:r>
      <w:r>
        <w:rPr>
          <w:rFonts w:ascii="Trebuchet MS" w:hAnsi="Trebuchet MS" w:cs="TTE4D20368t00"/>
          <w:color w:val="000000"/>
        </w:rPr>
        <w:t xml:space="preserve"> </w:t>
      </w:r>
      <w:r w:rsidRPr="007702E5">
        <w:rPr>
          <w:rFonts w:ascii="Trebuchet MS" w:hAnsi="Trebuchet MS" w:cs="TTE4D20368t00"/>
          <w:color w:val="000000"/>
        </w:rPr>
        <w:t>personal en el marco de las necesidades de la organización y las restricciones internas y externas.</w:t>
      </w:r>
    </w:p>
    <w:p w14:paraId="7647B7BA" w14:textId="77777777" w:rsidR="000C1033" w:rsidRDefault="000C1033" w:rsidP="000C1033">
      <w:pPr>
        <w:autoSpaceDE w:val="0"/>
        <w:autoSpaceDN w:val="0"/>
        <w:adjustRightInd w:val="0"/>
        <w:jc w:val="both"/>
        <w:rPr>
          <w:rFonts w:ascii="Trebuchet MS" w:hAnsi="Trebuchet MS" w:cs="TTE4802A08t00"/>
          <w:color w:val="000000"/>
        </w:rPr>
      </w:pPr>
    </w:p>
    <w:p w14:paraId="38605B13" w14:textId="77777777" w:rsidR="000C1033" w:rsidRPr="001A3717" w:rsidRDefault="000C1033" w:rsidP="000C1033">
      <w:pPr>
        <w:autoSpaceDE w:val="0"/>
        <w:autoSpaceDN w:val="0"/>
        <w:adjustRightInd w:val="0"/>
        <w:jc w:val="both"/>
        <w:rPr>
          <w:rFonts w:ascii="Trebuchet MS" w:hAnsi="Trebuchet MS" w:cs="TTE4802A08t00"/>
          <w:b/>
          <w:color w:val="000000"/>
        </w:rPr>
      </w:pPr>
      <w:r w:rsidRPr="001A3717">
        <w:rPr>
          <w:rFonts w:ascii="Trebuchet MS" w:hAnsi="Trebuchet MS" w:cs="TTE4802A08t00"/>
          <w:b/>
          <w:color w:val="000000"/>
        </w:rPr>
        <w:t>Contenidos relacionados a problemáticas de la administración y gestión de los recursos humanos:</w:t>
      </w:r>
    </w:p>
    <w:p w14:paraId="6392AF28"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El proceso de administración de personal. Análisis de puestos. Planeamiento de recursos humanos</w:t>
      </w:r>
    </w:p>
    <w:p w14:paraId="0D5687C6"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Organización del área de recursos humanos. Estructura. Relación con el resto de las áreas de la organización.</w:t>
      </w:r>
    </w:p>
    <w:p w14:paraId="4BA35C2B"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El proceso de incorporación de personal. Selección de personal. Definición de perfiles. Medios de selección.</w:t>
      </w:r>
    </w:p>
    <w:p w14:paraId="5513C206"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Entrevistas. Pruebas técnicas, evaluaciones psicológicas, exámenes prelaborales.</w:t>
      </w:r>
    </w:p>
    <w:p w14:paraId="7207494D"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Gestión administrativa de los recursos humanos. Archivos. Base de datos. Control de personal. Criterios y medios.</w:t>
      </w:r>
    </w:p>
    <w:p w14:paraId="1C94091C"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Normas de seguridad e higiene en el trabajo. Objetivos. Condiciones ambientales. Prevención y administración de</w:t>
      </w:r>
      <w:r>
        <w:rPr>
          <w:rFonts w:ascii="Trebuchet MS" w:hAnsi="Trebuchet MS" w:cs="TTE4BF5888t00"/>
          <w:color w:val="000000"/>
        </w:rPr>
        <w:t xml:space="preserve"> </w:t>
      </w:r>
      <w:r w:rsidRPr="007702E5">
        <w:rPr>
          <w:rFonts w:ascii="Trebuchet MS" w:hAnsi="Trebuchet MS" w:cs="TTE4BF5888t00"/>
          <w:color w:val="000000"/>
        </w:rPr>
        <w:t>riesgos.</w:t>
      </w:r>
    </w:p>
    <w:p w14:paraId="762E2DA4" w14:textId="77777777" w:rsidR="000C1033" w:rsidRPr="007702E5" w:rsidRDefault="000C1033" w:rsidP="000C1033">
      <w:pPr>
        <w:autoSpaceDE w:val="0"/>
        <w:autoSpaceDN w:val="0"/>
        <w:adjustRightInd w:val="0"/>
        <w:jc w:val="both"/>
        <w:rPr>
          <w:rFonts w:ascii="Trebuchet MS" w:hAnsi="Trebuchet MS" w:cs="TTE4D20368t00"/>
          <w:color w:val="000000"/>
        </w:rPr>
      </w:pPr>
    </w:p>
    <w:p w14:paraId="6499EECD" w14:textId="77777777" w:rsidR="000C1033" w:rsidRPr="001A3717" w:rsidRDefault="000C1033" w:rsidP="000C1033">
      <w:pPr>
        <w:autoSpaceDE w:val="0"/>
        <w:autoSpaceDN w:val="0"/>
        <w:adjustRightInd w:val="0"/>
        <w:jc w:val="both"/>
        <w:rPr>
          <w:rFonts w:ascii="Trebuchet MS" w:hAnsi="Trebuchet MS" w:cs="TTE4802A80t00"/>
          <w:b/>
          <w:color w:val="000000"/>
        </w:rPr>
      </w:pPr>
      <w:r w:rsidRPr="001A3717">
        <w:rPr>
          <w:rFonts w:ascii="Trebuchet MS" w:hAnsi="Trebuchet MS" w:cs="TTE4802A80t00"/>
          <w:b/>
          <w:color w:val="000000"/>
        </w:rPr>
        <w:t>Aspectos relativos a las problemáticas propias de la liquidación y registración de remuneraciones</w:t>
      </w:r>
    </w:p>
    <w:p w14:paraId="006B22FE"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Estos problemas se originan en la intervención en el proceso de incorporación del personal de acuerdo al perfil</w:t>
      </w:r>
      <w:r>
        <w:rPr>
          <w:rFonts w:ascii="Trebuchet MS" w:hAnsi="Trebuchet MS" w:cs="TTE4D20368t00"/>
          <w:color w:val="000000"/>
        </w:rPr>
        <w:t xml:space="preserve"> </w:t>
      </w:r>
      <w:r w:rsidRPr="007702E5">
        <w:rPr>
          <w:rFonts w:ascii="Trebuchet MS" w:hAnsi="Trebuchet MS" w:cs="TTE4D20368t00"/>
          <w:color w:val="000000"/>
        </w:rPr>
        <w:t>ocupacional determinado por la organización y la administración de las relaciones con el personal.</w:t>
      </w:r>
    </w:p>
    <w:p w14:paraId="292A08B2"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La utilización de sistemas informáticos para las actividades de liquidación y registración de haberes no disminuye la</w:t>
      </w:r>
      <w:r>
        <w:rPr>
          <w:rFonts w:ascii="Trebuchet MS" w:hAnsi="Trebuchet MS" w:cs="TTE4D20368t00"/>
          <w:color w:val="000000"/>
        </w:rPr>
        <w:t xml:space="preserve"> </w:t>
      </w:r>
      <w:r w:rsidRPr="007702E5">
        <w:rPr>
          <w:rFonts w:ascii="Trebuchet MS" w:hAnsi="Trebuchet MS" w:cs="TTE4D20368t00"/>
          <w:color w:val="000000"/>
        </w:rPr>
        <w:t>importancia de esta función. Por el contrario, el conocimiento de las fuentes e implicaciones de cada variable de una</w:t>
      </w:r>
      <w:r>
        <w:rPr>
          <w:rFonts w:ascii="Trebuchet MS" w:hAnsi="Trebuchet MS" w:cs="TTE4D20368t00"/>
          <w:color w:val="000000"/>
        </w:rPr>
        <w:t xml:space="preserve"> </w:t>
      </w:r>
      <w:r w:rsidRPr="007702E5">
        <w:rPr>
          <w:rFonts w:ascii="Trebuchet MS" w:hAnsi="Trebuchet MS" w:cs="TTE4D20368t00"/>
          <w:color w:val="000000"/>
        </w:rPr>
        <w:t>liquidación y de las exigencias establecidas por la legislación vigente, hacen de esta función un área crítica de la</w:t>
      </w:r>
      <w:r>
        <w:rPr>
          <w:rFonts w:ascii="Trebuchet MS" w:hAnsi="Trebuchet MS" w:cs="TTE4D20368t00"/>
          <w:color w:val="000000"/>
        </w:rPr>
        <w:t xml:space="preserve">s </w:t>
      </w:r>
      <w:r w:rsidRPr="007702E5">
        <w:rPr>
          <w:rFonts w:ascii="Trebuchet MS" w:hAnsi="Trebuchet MS" w:cs="TTE4D20368t00"/>
          <w:color w:val="000000"/>
        </w:rPr>
        <w:t>organizaciones.</w:t>
      </w:r>
    </w:p>
    <w:p w14:paraId="4C9C64C3"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Se propende al desarrollo de las capacidades de generación, registración, sistematización, control y reelaboración de</w:t>
      </w:r>
      <w:r>
        <w:rPr>
          <w:rFonts w:ascii="Trebuchet MS" w:hAnsi="Trebuchet MS" w:cs="TTE4D20368t00"/>
          <w:color w:val="000000"/>
        </w:rPr>
        <w:t xml:space="preserve"> </w:t>
      </w:r>
      <w:r w:rsidRPr="007702E5">
        <w:rPr>
          <w:rFonts w:ascii="Trebuchet MS" w:hAnsi="Trebuchet MS" w:cs="TTE4D20368t00"/>
          <w:color w:val="000000"/>
        </w:rPr>
        <w:t>la información relativa a remuneraciones, de interpretación y cumplimiento de las normas legales vigentes y de</w:t>
      </w:r>
      <w:r>
        <w:rPr>
          <w:rFonts w:ascii="Trebuchet MS" w:hAnsi="Trebuchet MS" w:cs="TTE4D20368t00"/>
          <w:color w:val="000000"/>
        </w:rPr>
        <w:t xml:space="preserve"> </w:t>
      </w:r>
      <w:r w:rsidRPr="007702E5">
        <w:rPr>
          <w:rFonts w:ascii="Trebuchet MS" w:hAnsi="Trebuchet MS" w:cs="TTE4D20368t00"/>
          <w:color w:val="000000"/>
        </w:rPr>
        <w:t>prevención y resolución de las problemáticas que puedan plantearse.</w:t>
      </w:r>
    </w:p>
    <w:p w14:paraId="26D278DA" w14:textId="77777777" w:rsidR="000C1033" w:rsidRDefault="000C1033" w:rsidP="000C1033">
      <w:pPr>
        <w:autoSpaceDE w:val="0"/>
        <w:autoSpaceDN w:val="0"/>
        <w:adjustRightInd w:val="0"/>
        <w:jc w:val="both"/>
        <w:rPr>
          <w:rFonts w:ascii="Trebuchet MS" w:hAnsi="Trebuchet MS" w:cs="TTE4802A08t00"/>
          <w:color w:val="000000"/>
        </w:rPr>
      </w:pPr>
    </w:p>
    <w:p w14:paraId="7373037B" w14:textId="77777777" w:rsidR="000C1033" w:rsidRPr="001A3717" w:rsidRDefault="000C1033" w:rsidP="000C1033">
      <w:pPr>
        <w:autoSpaceDE w:val="0"/>
        <w:autoSpaceDN w:val="0"/>
        <w:adjustRightInd w:val="0"/>
        <w:jc w:val="both"/>
        <w:rPr>
          <w:rFonts w:ascii="Trebuchet MS" w:hAnsi="Trebuchet MS" w:cs="TTE4802A08t00"/>
          <w:b/>
          <w:color w:val="000000"/>
        </w:rPr>
      </w:pPr>
      <w:r w:rsidRPr="001A3717">
        <w:rPr>
          <w:rFonts w:ascii="Trebuchet MS" w:hAnsi="Trebuchet MS" w:cs="TTE4802A08t00"/>
          <w:b/>
          <w:color w:val="000000"/>
        </w:rPr>
        <w:t>Contenidos relacionados a problemáticas de la liquidación y registración de remuneraciones:</w:t>
      </w:r>
    </w:p>
    <w:p w14:paraId="1E59800B"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Derecho del trabajo y de la seguridad social: concepto, sujeto, objeto, fuentes, principios. Principios morales y éticos.</w:t>
      </w:r>
    </w:p>
    <w:p w14:paraId="6A91F14C"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El contrato de trabajo. Concepto. Elementos que caracterizan la relación laboral.</w:t>
      </w:r>
    </w:p>
    <w:p w14:paraId="7BE2DF80"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Ámbito de aplicación de la ley. Sujeto y objeto del contrato de trabajo. Derechos y deberes de las</w:t>
      </w:r>
      <w:r>
        <w:rPr>
          <w:rFonts w:ascii="Trebuchet MS" w:hAnsi="Trebuchet MS" w:cs="TTE4BF5888t00"/>
          <w:color w:val="000000"/>
        </w:rPr>
        <w:t xml:space="preserve"> </w:t>
      </w:r>
      <w:r w:rsidRPr="007702E5">
        <w:rPr>
          <w:rFonts w:ascii="Trebuchet MS" w:hAnsi="Trebuchet MS" w:cs="TTE4BF5888t00"/>
          <w:color w:val="000000"/>
        </w:rPr>
        <w:t>partes. Fuentes. Modalidades del contrato de trabajo. Remuneración. Trabajo de mujeres y menores.</w:t>
      </w:r>
    </w:p>
    <w:p w14:paraId="49A52B1C"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Suspensión. Extinción. Otras disposiciones.</w:t>
      </w:r>
    </w:p>
    <w:p w14:paraId="6073A384"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lastRenderedPageBreak/>
        <w:t xml:space="preserve">Seguridad </w:t>
      </w:r>
      <w:r>
        <w:rPr>
          <w:rFonts w:ascii="Trebuchet MS" w:hAnsi="Trebuchet MS" w:cs="TTE4BF5888t00"/>
          <w:color w:val="000000"/>
        </w:rPr>
        <w:t>social: régimen jubilatorio, AR.</w:t>
      </w:r>
      <w:r w:rsidRPr="007702E5">
        <w:rPr>
          <w:rFonts w:ascii="Trebuchet MS" w:hAnsi="Trebuchet MS" w:cs="TTE4BF5888t00"/>
          <w:color w:val="000000"/>
        </w:rPr>
        <w:t>T., obras sociales, seguro de desempleo, convenios colectivos, conflictos de</w:t>
      </w:r>
      <w:r>
        <w:rPr>
          <w:rFonts w:ascii="Trebuchet MS" w:hAnsi="Trebuchet MS" w:cs="TTE4BF5888t00"/>
          <w:color w:val="000000"/>
        </w:rPr>
        <w:t xml:space="preserve"> </w:t>
      </w:r>
      <w:r w:rsidRPr="007702E5">
        <w:rPr>
          <w:rFonts w:ascii="Trebuchet MS" w:hAnsi="Trebuchet MS" w:cs="TTE4BF5888t00"/>
          <w:color w:val="000000"/>
        </w:rPr>
        <w:t>trabajo. Organizaciones profesionales.</w:t>
      </w:r>
    </w:p>
    <w:p w14:paraId="4F54F0B2"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Legislación regulatoria de las relaciones laborales y la liquidación de haberes.</w:t>
      </w:r>
    </w:p>
    <w:p w14:paraId="08A2AC2B"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Documentación exigida a los empleados y empleadores. Trámites y procedimientos de contratación. Organización de</w:t>
      </w:r>
      <w:r>
        <w:rPr>
          <w:rFonts w:ascii="Trebuchet MS" w:hAnsi="Trebuchet MS" w:cs="TTE4BF5888t00"/>
          <w:color w:val="000000"/>
        </w:rPr>
        <w:t xml:space="preserve"> </w:t>
      </w:r>
      <w:r w:rsidRPr="007702E5">
        <w:rPr>
          <w:rFonts w:ascii="Trebuchet MS" w:hAnsi="Trebuchet MS" w:cs="TTE4BF5888t00"/>
          <w:color w:val="000000"/>
        </w:rPr>
        <w:t>los legajos del personal.</w:t>
      </w:r>
    </w:p>
    <w:p w14:paraId="63B39661"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Recibos de haberes. Características. Requisitos. Registros obligatorios. Otros registros, comprobantes y otros</w:t>
      </w:r>
      <w:r>
        <w:rPr>
          <w:rFonts w:ascii="Trebuchet MS" w:hAnsi="Trebuchet MS" w:cs="TTE4BF5888t00"/>
          <w:color w:val="000000"/>
        </w:rPr>
        <w:t xml:space="preserve"> </w:t>
      </w:r>
      <w:r w:rsidRPr="007702E5">
        <w:rPr>
          <w:rFonts w:ascii="Trebuchet MS" w:hAnsi="Trebuchet MS" w:cs="TTE4BF5888t00"/>
          <w:color w:val="000000"/>
        </w:rPr>
        <w:t>documentos.</w:t>
      </w:r>
    </w:p>
    <w:p w14:paraId="7B9D003F"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Retribución laboral. El salario. Conceptos fijos y variables. Compensaciones no salariales. Concepto de administración</w:t>
      </w:r>
      <w:r>
        <w:rPr>
          <w:rFonts w:ascii="Trebuchet MS" w:hAnsi="Trebuchet MS" w:cs="TTE4BF5888t00"/>
          <w:color w:val="000000"/>
        </w:rPr>
        <w:t xml:space="preserve"> </w:t>
      </w:r>
      <w:r w:rsidRPr="007702E5">
        <w:rPr>
          <w:rFonts w:ascii="Trebuchet MS" w:hAnsi="Trebuchet MS" w:cs="TTE4BF5888t00"/>
          <w:color w:val="000000"/>
        </w:rPr>
        <w:t>de salarios.</w:t>
      </w:r>
    </w:p>
    <w:p w14:paraId="511F5823"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Liquidación y registración. Aportes y contribuciones. Sistema de seguridad social, de obras sociales, ART.</w:t>
      </w:r>
    </w:p>
    <w:p w14:paraId="3A851C3E"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Declaraciones juradas. Aportes sindicales. Convenciones colectivas. Otros aportes y contribuciones.</w:t>
      </w:r>
    </w:p>
    <w:p w14:paraId="1F995516"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Tratamiento impositivo de las remuneraciones.</w:t>
      </w:r>
    </w:p>
    <w:p w14:paraId="5861E94F"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Cálculo y elaboración de la liquidación de remuneraciones. Control y registración contable. Normas.</w:t>
      </w:r>
      <w:r>
        <w:rPr>
          <w:rFonts w:ascii="Trebuchet MS" w:hAnsi="Trebuchet MS" w:cs="TTE4BF5888t00"/>
          <w:color w:val="000000"/>
        </w:rPr>
        <w:t xml:space="preserve"> </w:t>
      </w:r>
      <w:r w:rsidRPr="007702E5">
        <w:rPr>
          <w:rFonts w:ascii="Trebuchet MS" w:hAnsi="Trebuchet MS" w:cs="TTE4BF5888t00"/>
          <w:color w:val="000000"/>
        </w:rPr>
        <w:t>Sistemas de gestión y tratamiento de la información. Prestaciones, funciones y procedimientos típicos. Normas de</w:t>
      </w:r>
      <w:r>
        <w:rPr>
          <w:rFonts w:ascii="Trebuchet MS" w:hAnsi="Trebuchet MS" w:cs="TTE4BF5888t00"/>
          <w:color w:val="000000"/>
        </w:rPr>
        <w:t xml:space="preserve"> </w:t>
      </w:r>
      <w:r w:rsidRPr="007702E5">
        <w:rPr>
          <w:rFonts w:ascii="Trebuchet MS" w:hAnsi="Trebuchet MS" w:cs="TTE4BF5888t00"/>
          <w:color w:val="000000"/>
        </w:rPr>
        <w:t>seguridad. Control del proceso.</w:t>
      </w:r>
    </w:p>
    <w:p w14:paraId="3F405E01" w14:textId="77777777" w:rsidR="000C1033" w:rsidRDefault="000C1033" w:rsidP="000C1033">
      <w:pPr>
        <w:autoSpaceDE w:val="0"/>
        <w:autoSpaceDN w:val="0"/>
        <w:adjustRightInd w:val="0"/>
        <w:jc w:val="both"/>
        <w:rPr>
          <w:rFonts w:ascii="Trebuchet MS" w:hAnsi="Trebuchet MS" w:cs="TTE4802A80t00"/>
          <w:color w:val="000000"/>
        </w:rPr>
      </w:pPr>
    </w:p>
    <w:p w14:paraId="23633231" w14:textId="77777777" w:rsidR="000C1033" w:rsidRPr="001A3717" w:rsidRDefault="000C1033" w:rsidP="000C1033">
      <w:pPr>
        <w:autoSpaceDE w:val="0"/>
        <w:autoSpaceDN w:val="0"/>
        <w:adjustRightInd w:val="0"/>
        <w:jc w:val="both"/>
        <w:rPr>
          <w:rFonts w:ascii="Trebuchet MS" w:hAnsi="Trebuchet MS" w:cs="TTE4802A80t00"/>
          <w:b/>
          <w:color w:val="000000"/>
        </w:rPr>
      </w:pPr>
      <w:r w:rsidRPr="001A3717">
        <w:rPr>
          <w:rFonts w:ascii="Trebuchet MS" w:hAnsi="Trebuchet MS" w:cs="TTE4802A80t00"/>
          <w:b/>
          <w:color w:val="000000"/>
        </w:rPr>
        <w:t>Aspectos relativos a las problemáticas propias de las relaciones humanas</w:t>
      </w:r>
    </w:p>
    <w:p w14:paraId="2F8955DF"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El manejo de las relaciones interpersonales dentro de la organización, constituye un elemento de enorme importancia</w:t>
      </w:r>
      <w:r>
        <w:rPr>
          <w:rFonts w:ascii="Trebuchet MS" w:hAnsi="Trebuchet MS" w:cs="TTE4D20368t00"/>
          <w:color w:val="000000"/>
        </w:rPr>
        <w:t xml:space="preserve"> </w:t>
      </w:r>
      <w:r w:rsidRPr="007702E5">
        <w:rPr>
          <w:rFonts w:ascii="Trebuchet MS" w:hAnsi="Trebuchet MS" w:cs="TTE4D20368t00"/>
          <w:color w:val="000000"/>
        </w:rPr>
        <w:t>para incrementar su eficacia y eficiencia. La comunicación genera gran parte de las condiciones necesarias para la</w:t>
      </w:r>
      <w:r>
        <w:rPr>
          <w:rFonts w:ascii="Trebuchet MS" w:hAnsi="Trebuchet MS" w:cs="TTE4D20368t00"/>
          <w:color w:val="000000"/>
        </w:rPr>
        <w:t xml:space="preserve"> </w:t>
      </w:r>
      <w:r w:rsidRPr="007702E5">
        <w:rPr>
          <w:rFonts w:ascii="Trebuchet MS" w:hAnsi="Trebuchet MS" w:cs="TTE4D20368t00"/>
          <w:color w:val="000000"/>
        </w:rPr>
        <w:t>rápida resolución de los conflictos particulares o grupales, para la generación de criterios adecuados para superar</w:t>
      </w:r>
      <w:r>
        <w:rPr>
          <w:rFonts w:ascii="Trebuchet MS" w:hAnsi="Trebuchet MS" w:cs="TTE4D20368t00"/>
          <w:color w:val="000000"/>
        </w:rPr>
        <w:t xml:space="preserve"> </w:t>
      </w:r>
      <w:r w:rsidRPr="007702E5">
        <w:rPr>
          <w:rFonts w:ascii="Trebuchet MS" w:hAnsi="Trebuchet MS" w:cs="TTE4D20368t00"/>
          <w:color w:val="000000"/>
        </w:rPr>
        <w:t>situaciones cambiantes y para la elaboración de información adecuada. Los mecanismos que permiten, en cada caso,</w:t>
      </w:r>
      <w:r>
        <w:rPr>
          <w:rFonts w:ascii="Trebuchet MS" w:hAnsi="Trebuchet MS" w:cs="TTE4D20368t00"/>
          <w:color w:val="000000"/>
        </w:rPr>
        <w:t xml:space="preserve"> </w:t>
      </w:r>
      <w:r w:rsidRPr="007702E5">
        <w:rPr>
          <w:rFonts w:ascii="Trebuchet MS" w:hAnsi="Trebuchet MS" w:cs="TTE4D20368t00"/>
          <w:color w:val="000000"/>
        </w:rPr>
        <w:t>un mejor flujo de comunicación tanto formal como informal, repercuten en forma directa en el logro de los objetivos tanto</w:t>
      </w:r>
      <w:r>
        <w:rPr>
          <w:rFonts w:ascii="Trebuchet MS" w:hAnsi="Trebuchet MS" w:cs="TTE4D20368t00"/>
          <w:color w:val="000000"/>
        </w:rPr>
        <w:t xml:space="preserve"> </w:t>
      </w:r>
      <w:r w:rsidRPr="007702E5">
        <w:rPr>
          <w:rFonts w:ascii="Trebuchet MS" w:hAnsi="Trebuchet MS" w:cs="TTE4D20368t00"/>
          <w:color w:val="000000"/>
        </w:rPr>
        <w:t>para los individuos como para la organización como un todo.</w:t>
      </w:r>
    </w:p>
    <w:p w14:paraId="42B01E35"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Se pretende el desarrollo de las capacidades de interpretación de la idiosincrasia de los actores internos y externos,</w:t>
      </w:r>
      <w:r>
        <w:rPr>
          <w:rFonts w:ascii="Trebuchet MS" w:hAnsi="Trebuchet MS" w:cs="TTE4D20368t00"/>
          <w:color w:val="000000"/>
        </w:rPr>
        <w:t xml:space="preserve"> </w:t>
      </w:r>
      <w:r w:rsidRPr="007702E5">
        <w:rPr>
          <w:rFonts w:ascii="Trebuchet MS" w:hAnsi="Trebuchet MS" w:cs="TTE4D20368t00"/>
          <w:color w:val="000000"/>
        </w:rPr>
        <w:t>de transmisión de la información dentro y fuera de la organización y de negociación y resolución de conflictos</w:t>
      </w:r>
      <w:r>
        <w:rPr>
          <w:rFonts w:ascii="Trebuchet MS" w:hAnsi="Trebuchet MS" w:cs="TTE4D20368t00"/>
          <w:color w:val="000000"/>
        </w:rPr>
        <w:t xml:space="preserve"> </w:t>
      </w:r>
      <w:r w:rsidRPr="007702E5">
        <w:rPr>
          <w:rFonts w:ascii="Trebuchet MS" w:hAnsi="Trebuchet MS" w:cs="TTE4D20368t00"/>
          <w:color w:val="000000"/>
        </w:rPr>
        <w:t>contemplando la lógica e intereses de los participantes.</w:t>
      </w:r>
    </w:p>
    <w:p w14:paraId="7983BB0E" w14:textId="77777777" w:rsidR="000C1033" w:rsidRDefault="000C1033" w:rsidP="000C1033">
      <w:pPr>
        <w:autoSpaceDE w:val="0"/>
        <w:autoSpaceDN w:val="0"/>
        <w:adjustRightInd w:val="0"/>
        <w:jc w:val="both"/>
        <w:rPr>
          <w:rFonts w:ascii="Trebuchet MS" w:hAnsi="Trebuchet MS" w:cs="TTE4802A08t00"/>
          <w:color w:val="000000"/>
        </w:rPr>
      </w:pPr>
    </w:p>
    <w:p w14:paraId="4DAC0631" w14:textId="77777777" w:rsidR="000C1033" w:rsidRPr="001A3717" w:rsidRDefault="000C1033" w:rsidP="000C1033">
      <w:pPr>
        <w:autoSpaceDE w:val="0"/>
        <w:autoSpaceDN w:val="0"/>
        <w:adjustRightInd w:val="0"/>
        <w:jc w:val="both"/>
        <w:rPr>
          <w:rFonts w:ascii="Trebuchet MS" w:hAnsi="Trebuchet MS" w:cs="TTE4802A08t00"/>
          <w:b/>
          <w:color w:val="000000"/>
        </w:rPr>
      </w:pPr>
      <w:r w:rsidRPr="001A3717">
        <w:rPr>
          <w:rFonts w:ascii="Trebuchet MS" w:hAnsi="Trebuchet MS" w:cs="TTE4802A08t00"/>
          <w:b/>
          <w:color w:val="000000"/>
        </w:rPr>
        <w:t>Contenidos relacionados a problemáticas de las relaciones humanas:</w:t>
      </w:r>
    </w:p>
    <w:p w14:paraId="5B765440"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La comunicación interpersonal en las organizaciones. La comunicación interna. Características. Diagnóstico. Políticas y</w:t>
      </w:r>
      <w:r>
        <w:rPr>
          <w:rFonts w:ascii="Trebuchet MS" w:hAnsi="Trebuchet MS" w:cs="TTE4BF5888t00"/>
          <w:color w:val="000000"/>
        </w:rPr>
        <w:t xml:space="preserve"> </w:t>
      </w:r>
      <w:r w:rsidRPr="007702E5">
        <w:rPr>
          <w:rFonts w:ascii="Trebuchet MS" w:hAnsi="Trebuchet MS" w:cs="TTE4BF5888t00"/>
          <w:color w:val="000000"/>
        </w:rPr>
        <w:t>estrategias.</w:t>
      </w:r>
    </w:p>
    <w:p w14:paraId="658AFBE8"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Cultura corporativa. Entorno organizacional. El rol de la Gerencia de Recursos Humanos. Las actitudes de los</w:t>
      </w:r>
      <w:r>
        <w:rPr>
          <w:rFonts w:ascii="Trebuchet MS" w:hAnsi="Trebuchet MS" w:cs="TTE4BF5888t00"/>
          <w:color w:val="000000"/>
        </w:rPr>
        <w:t xml:space="preserve"> </w:t>
      </w:r>
      <w:r w:rsidRPr="007702E5">
        <w:rPr>
          <w:rFonts w:ascii="Trebuchet MS" w:hAnsi="Trebuchet MS" w:cs="TTE4BF5888t00"/>
          <w:color w:val="000000"/>
        </w:rPr>
        <w:t>empleados en el trabajo y sus efectos.</w:t>
      </w:r>
    </w:p>
    <w:p w14:paraId="1FEED943"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Administración del trabajo en equipos. Mecánica de Grupos. Liderazgo. Supervisión.</w:t>
      </w:r>
    </w:p>
    <w:p w14:paraId="29119AFC"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Proceso de inducción. Desarrollo de recursos humanos. Capacitación. Disciplina. Control de presentismo. Motivación.</w:t>
      </w:r>
    </w:p>
    <w:p w14:paraId="23737F81" w14:textId="77777777" w:rsidR="000C1033" w:rsidRPr="0066628D"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BF5888t00"/>
          <w:color w:val="000000"/>
        </w:rPr>
        <w:lastRenderedPageBreak/>
        <w:t>Evaluación del desempeño. Política de remuneraciones.</w:t>
      </w:r>
    </w:p>
    <w:p w14:paraId="20EF360E"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Modelos de Comportamiento Humano. Sistemas de recompensas.</w:t>
      </w:r>
    </w:p>
    <w:p w14:paraId="13F987C9"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Los conflictos. Prevención y tratamiento. Cambio y resistencia al cambio. Participación e involucramiento.</w:t>
      </w:r>
    </w:p>
    <w:p w14:paraId="66DAF58C" w14:textId="77777777" w:rsidR="000C1033" w:rsidRDefault="000C1033" w:rsidP="000C1033">
      <w:pPr>
        <w:autoSpaceDE w:val="0"/>
        <w:autoSpaceDN w:val="0"/>
        <w:adjustRightInd w:val="0"/>
        <w:jc w:val="both"/>
        <w:rPr>
          <w:rFonts w:ascii="Trebuchet MS" w:hAnsi="Trebuchet MS" w:cs="TTE4802A80t00"/>
          <w:color w:val="000000"/>
        </w:rPr>
      </w:pPr>
    </w:p>
    <w:p w14:paraId="790AD94B" w14:textId="77777777" w:rsidR="000C1033" w:rsidRPr="0066628D" w:rsidRDefault="000C1033" w:rsidP="000C1033">
      <w:pPr>
        <w:autoSpaceDE w:val="0"/>
        <w:autoSpaceDN w:val="0"/>
        <w:adjustRightInd w:val="0"/>
        <w:jc w:val="both"/>
        <w:rPr>
          <w:rFonts w:ascii="Trebuchet MS" w:hAnsi="Trebuchet MS" w:cs="TTE4802A80t00"/>
          <w:b/>
          <w:color w:val="000000"/>
        </w:rPr>
      </w:pPr>
      <w:r w:rsidRPr="0066628D">
        <w:rPr>
          <w:rFonts w:ascii="Trebuchet MS" w:hAnsi="Trebuchet MS" w:cs="TTE4802A80t00"/>
          <w:b/>
          <w:color w:val="000000"/>
        </w:rPr>
        <w:t>3.5 Prácticas profesionalizantes</w:t>
      </w:r>
    </w:p>
    <w:p w14:paraId="303EFF7E"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Las prácticas profesionalizantes son aquellas estrategias formativas integradas en la propuesta curricular con el</w:t>
      </w:r>
      <w:r>
        <w:rPr>
          <w:rFonts w:ascii="Trebuchet MS" w:hAnsi="Trebuchet MS" w:cs="TTE4D20368t00"/>
          <w:color w:val="000000"/>
        </w:rPr>
        <w:t xml:space="preserve"> </w:t>
      </w:r>
      <w:r w:rsidRPr="007702E5">
        <w:rPr>
          <w:rFonts w:ascii="Trebuchet MS" w:hAnsi="Trebuchet MS" w:cs="TTE4D20368t00"/>
          <w:color w:val="000000"/>
        </w:rPr>
        <w:t>propósito de que los alumnos consoliden, integren y amplíen, las capacidades y saberes que se corresponden con el</w:t>
      </w:r>
      <w:r>
        <w:rPr>
          <w:rFonts w:ascii="Trebuchet MS" w:hAnsi="Trebuchet MS" w:cs="TTE4D20368t00"/>
          <w:color w:val="000000"/>
        </w:rPr>
        <w:t xml:space="preserve"> </w:t>
      </w:r>
      <w:r w:rsidRPr="007702E5">
        <w:rPr>
          <w:rFonts w:ascii="Trebuchet MS" w:hAnsi="Trebuchet MS" w:cs="TTE4D20368t00"/>
          <w:color w:val="000000"/>
        </w:rPr>
        <w:t>perfil profesional en el que se están formando. Deben ser organizadas por la institución educativa y estar referenciadas</w:t>
      </w:r>
      <w:r>
        <w:rPr>
          <w:rFonts w:ascii="Trebuchet MS" w:hAnsi="Trebuchet MS" w:cs="TTE4D20368t00"/>
          <w:color w:val="000000"/>
        </w:rPr>
        <w:t xml:space="preserve"> </w:t>
      </w:r>
      <w:r w:rsidRPr="007702E5">
        <w:rPr>
          <w:rFonts w:ascii="Trebuchet MS" w:hAnsi="Trebuchet MS" w:cs="TTE4D20368t00"/>
          <w:color w:val="000000"/>
        </w:rPr>
        <w:t>en situaciones de trabajo para ser desarrolladas dentro o fuera de la escuela</w:t>
      </w:r>
      <w:r>
        <w:rPr>
          <w:rFonts w:ascii="Trebuchet MS" w:hAnsi="Trebuchet MS" w:cs="TTE4D20368t00"/>
          <w:color w:val="000000"/>
        </w:rPr>
        <w:t xml:space="preserve"> </w:t>
      </w:r>
      <w:r>
        <w:rPr>
          <w:rStyle w:val="Refdenotaalpie"/>
          <w:rFonts w:cs="TTE4D20368t00"/>
          <w:color w:val="000000"/>
        </w:rPr>
        <w:footnoteReference w:id="10"/>
      </w:r>
      <w:r>
        <w:rPr>
          <w:rFonts w:ascii="Trebuchet MS" w:hAnsi="Trebuchet MS" w:cs="TTE4D20368t00"/>
          <w:color w:val="000000"/>
        </w:rPr>
        <w:t xml:space="preserve"> </w:t>
      </w:r>
      <w:r w:rsidRPr="007702E5">
        <w:rPr>
          <w:rFonts w:ascii="Trebuchet MS" w:hAnsi="Trebuchet MS" w:cs="TTE4D20368t00"/>
          <w:color w:val="000000"/>
        </w:rPr>
        <w:t>Se orientan a producir una vinculación</w:t>
      </w:r>
      <w:r>
        <w:rPr>
          <w:rFonts w:ascii="Trebuchet MS" w:hAnsi="Trebuchet MS" w:cs="TTE4D20368t00"/>
          <w:color w:val="000000"/>
        </w:rPr>
        <w:t xml:space="preserve"> </w:t>
      </w:r>
      <w:r w:rsidRPr="007702E5">
        <w:rPr>
          <w:rFonts w:ascii="Trebuchet MS" w:hAnsi="Trebuchet MS" w:cs="TTE4D20368t00"/>
          <w:color w:val="000000"/>
        </w:rPr>
        <w:t>sustantiva entre la formación académica y las demandas de los sectores científico, tecnológico y socio-productivo</w:t>
      </w:r>
      <w:r>
        <w:rPr>
          <w:rFonts w:ascii="Trebuchet MS" w:hAnsi="Trebuchet MS" w:cs="TTE4D20368t00"/>
          <w:color w:val="000000"/>
        </w:rPr>
        <w:t xml:space="preserve"> </w:t>
      </w:r>
      <w:r w:rsidRPr="007702E5">
        <w:rPr>
          <w:rFonts w:ascii="Trebuchet MS" w:hAnsi="Trebuchet MS" w:cs="TTE4D20368t00"/>
          <w:color w:val="000000"/>
        </w:rPr>
        <w:t>atendiendo, al mismo tiempo, la necesaria relación entre la teoría y la práctica, entre conocimientos, habilidades y</w:t>
      </w:r>
      <w:r>
        <w:rPr>
          <w:rFonts w:ascii="Trebuchet MS" w:hAnsi="Trebuchet MS" w:cs="TTE4D20368t00"/>
          <w:color w:val="000000"/>
        </w:rPr>
        <w:t xml:space="preserve"> </w:t>
      </w:r>
      <w:r w:rsidRPr="007702E5">
        <w:rPr>
          <w:rFonts w:ascii="Trebuchet MS" w:hAnsi="Trebuchet MS" w:cs="TTE4D20368t00"/>
          <w:color w:val="000000"/>
        </w:rPr>
        <w:t>capacidades, así como a la articulación entre saberes escolares y los requerimientos de los diversos ámbitos</w:t>
      </w:r>
      <w:r>
        <w:rPr>
          <w:rFonts w:ascii="Trebuchet MS" w:hAnsi="Trebuchet MS" w:cs="TTE4D20368t00"/>
          <w:color w:val="000000"/>
        </w:rPr>
        <w:t xml:space="preserve"> </w:t>
      </w:r>
      <w:r w:rsidRPr="007702E5">
        <w:rPr>
          <w:rFonts w:ascii="Trebuchet MS" w:hAnsi="Trebuchet MS" w:cs="TTE4D20368t00"/>
          <w:color w:val="000000"/>
        </w:rPr>
        <w:t>extraescolares.</w:t>
      </w:r>
    </w:p>
    <w:p w14:paraId="7BDC5851"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Su objeto fundamental es poner en práctica saberes profesionales significativos sobre procesos socio-productivos de</w:t>
      </w:r>
      <w:r>
        <w:rPr>
          <w:rFonts w:ascii="Trebuchet MS" w:hAnsi="Trebuchet MS" w:cs="TTE4D20368t00"/>
          <w:color w:val="000000"/>
        </w:rPr>
        <w:t xml:space="preserve"> </w:t>
      </w:r>
      <w:r w:rsidRPr="007702E5">
        <w:rPr>
          <w:rFonts w:ascii="Trebuchet MS" w:hAnsi="Trebuchet MS" w:cs="TTE4D20368t00"/>
          <w:color w:val="000000"/>
        </w:rPr>
        <w:t>bienes y servicios, que tengan afinidad con el futuro entorno de trabajo en cuanto a su sustento científico-tecnológico y</w:t>
      </w:r>
      <w:r>
        <w:rPr>
          <w:rFonts w:ascii="Trebuchet MS" w:hAnsi="Trebuchet MS" w:cs="TTE4D20368t00"/>
          <w:color w:val="000000"/>
        </w:rPr>
        <w:t xml:space="preserve"> </w:t>
      </w:r>
      <w:r w:rsidRPr="007702E5">
        <w:rPr>
          <w:rFonts w:ascii="Trebuchet MS" w:hAnsi="Trebuchet MS" w:cs="TTE4D20368t00"/>
          <w:color w:val="000000"/>
        </w:rPr>
        <w:t>técnico.</w:t>
      </w:r>
    </w:p>
    <w:p w14:paraId="4F350992"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Asimismo, pretenden familiarizar e introducir a los estudiantes en los procesos y el ejercicio profesional vigentes para lo</w:t>
      </w:r>
      <w:r>
        <w:rPr>
          <w:rFonts w:ascii="Trebuchet MS" w:hAnsi="Trebuchet MS" w:cs="TTE4D20368t00"/>
          <w:color w:val="000000"/>
        </w:rPr>
        <w:t xml:space="preserve"> </w:t>
      </w:r>
      <w:r w:rsidRPr="007702E5">
        <w:rPr>
          <w:rFonts w:ascii="Trebuchet MS" w:hAnsi="Trebuchet MS" w:cs="TTE4D20368t00"/>
          <w:color w:val="000000"/>
        </w:rPr>
        <w:t>cual utilizan un variado tipo de estrategias didácticas ligadas a la dinámica profesional caracterizada por la</w:t>
      </w:r>
      <w:r>
        <w:rPr>
          <w:rFonts w:ascii="Trebuchet MS" w:hAnsi="Trebuchet MS" w:cs="TTE4D20368t00"/>
          <w:color w:val="000000"/>
        </w:rPr>
        <w:t xml:space="preserve"> </w:t>
      </w:r>
      <w:r w:rsidRPr="007702E5">
        <w:rPr>
          <w:rFonts w:ascii="Trebuchet MS" w:hAnsi="Trebuchet MS" w:cs="TTE4D20368t00"/>
          <w:color w:val="000000"/>
        </w:rPr>
        <w:t>incertidumbre, la singularidad y el conflicto de valores. “El mundo del trabajo, las relaciones que se generan dentro de</w:t>
      </w:r>
      <w:r>
        <w:rPr>
          <w:rFonts w:ascii="Trebuchet MS" w:hAnsi="Trebuchet MS" w:cs="TTE4D20368t00"/>
          <w:color w:val="000000"/>
        </w:rPr>
        <w:t xml:space="preserve"> </w:t>
      </w:r>
      <w:r w:rsidRPr="007702E5">
        <w:rPr>
          <w:rFonts w:ascii="Trebuchet MS" w:hAnsi="Trebuchet MS" w:cs="TTE4D20368t00"/>
          <w:color w:val="000000"/>
        </w:rPr>
        <w:t>él, sus formas de organización y funcionamiento y la interacción de las actividades productivas en contextos socio</w:t>
      </w:r>
      <w:r>
        <w:rPr>
          <w:rFonts w:ascii="Trebuchet MS" w:hAnsi="Trebuchet MS" w:cs="TTE4D20368t00"/>
          <w:color w:val="000000"/>
        </w:rPr>
        <w:t xml:space="preserve"> </w:t>
      </w:r>
      <w:r w:rsidRPr="007702E5">
        <w:rPr>
          <w:rFonts w:ascii="Trebuchet MS" w:hAnsi="Trebuchet MS" w:cs="TTE4D20368t00"/>
          <w:color w:val="000000"/>
        </w:rPr>
        <w:t xml:space="preserve">económicos locales y regionales, conjugan un conjunto </w:t>
      </w:r>
      <w:r w:rsidRPr="007702E5">
        <w:rPr>
          <w:rFonts w:ascii="Trebuchet MS" w:hAnsi="Trebuchet MS" w:cs="TTE4BE98A0t00"/>
          <w:color w:val="292A2E"/>
        </w:rPr>
        <w:t>Ortografía de la lengua española</w:t>
      </w:r>
      <w:r>
        <w:rPr>
          <w:rFonts w:ascii="Trebuchet MS" w:hAnsi="Trebuchet MS" w:cs="TTE4BE98A0t00"/>
          <w:color w:val="292A2E"/>
        </w:rPr>
        <w:t xml:space="preserve"> </w:t>
      </w:r>
      <w:r w:rsidRPr="007702E5">
        <w:rPr>
          <w:rFonts w:ascii="Trebuchet MS" w:hAnsi="Trebuchet MS" w:cs="TTE4BE98A0t00"/>
          <w:color w:val="292A2E"/>
        </w:rPr>
        <w:t>Ortografía de la lengua</w:t>
      </w:r>
      <w:r>
        <w:rPr>
          <w:rFonts w:ascii="Trebuchet MS" w:hAnsi="Trebuchet MS" w:cs="TTE4D20368t00"/>
          <w:color w:val="000000"/>
        </w:rPr>
        <w:t xml:space="preserve"> </w:t>
      </w:r>
      <w:r w:rsidRPr="007702E5">
        <w:rPr>
          <w:rFonts w:ascii="Trebuchet MS" w:hAnsi="Trebuchet MS" w:cs="TTE4BE98A0t00"/>
          <w:color w:val="292A2E"/>
        </w:rPr>
        <w:t>española</w:t>
      </w:r>
      <w:r>
        <w:rPr>
          <w:rFonts w:ascii="Trebuchet MS" w:hAnsi="Trebuchet MS" w:cs="TTE4BE98A0t00"/>
          <w:color w:val="292A2E"/>
        </w:rPr>
        <w:t xml:space="preserve"> </w:t>
      </w:r>
      <w:r w:rsidRPr="007702E5">
        <w:rPr>
          <w:rFonts w:ascii="Trebuchet MS" w:hAnsi="Trebuchet MS" w:cs="TTE4BE98A0t00"/>
          <w:color w:val="292A2E"/>
        </w:rPr>
        <w:t>Ortografía de la lengua española</w:t>
      </w:r>
      <w:r>
        <w:rPr>
          <w:rFonts w:ascii="Trebuchet MS" w:hAnsi="Trebuchet MS" w:cs="TTE4BE98A0t00"/>
          <w:color w:val="292A2E"/>
        </w:rPr>
        <w:t xml:space="preserve"> </w:t>
      </w:r>
      <w:r w:rsidRPr="007702E5">
        <w:rPr>
          <w:rFonts w:ascii="Trebuchet MS" w:hAnsi="Trebuchet MS" w:cs="TTE4D20368t00"/>
          <w:color w:val="000000"/>
        </w:rPr>
        <w:t>de relaciones tanto socio culturales como económico productivas que</w:t>
      </w:r>
      <w:r>
        <w:rPr>
          <w:rFonts w:ascii="Trebuchet MS" w:hAnsi="Trebuchet MS" w:cs="TTE4D20368t00"/>
          <w:color w:val="000000"/>
        </w:rPr>
        <w:t xml:space="preserve"> </w:t>
      </w:r>
      <w:r w:rsidRPr="007702E5">
        <w:rPr>
          <w:rFonts w:ascii="Trebuchet MS" w:hAnsi="Trebuchet MS" w:cs="TTE4D20368t00"/>
          <w:color w:val="000000"/>
        </w:rPr>
        <w:t>sólo puede ser aprehendido a través de una participación activa de los estudiantes en distintas actividades de un</w:t>
      </w:r>
      <w:r>
        <w:rPr>
          <w:rFonts w:ascii="Trebuchet MS" w:hAnsi="Trebuchet MS" w:cs="TTE4D20368t00"/>
          <w:color w:val="000000"/>
        </w:rPr>
        <w:t xml:space="preserve"> </w:t>
      </w:r>
      <w:r w:rsidRPr="007702E5">
        <w:rPr>
          <w:rFonts w:ascii="Trebuchet MS" w:hAnsi="Trebuchet MS" w:cs="TTE4D20368t00"/>
          <w:color w:val="000000"/>
        </w:rPr>
        <w:t>proceso de producción de bienes y servicios.”</w:t>
      </w:r>
      <w:r>
        <w:rPr>
          <w:rFonts w:ascii="Trebuchet MS" w:hAnsi="Trebuchet MS" w:cs="TTE4D20368t00"/>
          <w:color w:val="000000"/>
        </w:rPr>
        <w:t xml:space="preserve"> </w:t>
      </w:r>
      <w:r>
        <w:rPr>
          <w:rStyle w:val="Refdenotaalpie"/>
          <w:rFonts w:cs="TTE4D20368t00"/>
          <w:color w:val="000000"/>
        </w:rPr>
        <w:footnoteReference w:id="11"/>
      </w:r>
    </w:p>
    <w:p w14:paraId="40BD007A"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Se integran sustantivamente al proceso de formación evitando constituirse en un suplemento final, adicional a ella. En</w:t>
      </w:r>
      <w:r>
        <w:rPr>
          <w:rFonts w:ascii="Trebuchet MS" w:hAnsi="Trebuchet MS" w:cs="TTE4D20368t00"/>
          <w:color w:val="000000"/>
        </w:rPr>
        <w:t xml:space="preserve"> </w:t>
      </w:r>
      <w:r w:rsidRPr="007702E5">
        <w:rPr>
          <w:rFonts w:ascii="Trebuchet MS" w:hAnsi="Trebuchet MS" w:cs="TTE4D20368t00"/>
          <w:color w:val="000000"/>
        </w:rPr>
        <w:t>concordancia con el proceso de construcción progresiva de la profesionalidad, que viene desarrollándose en los</w:t>
      </w:r>
      <w:r>
        <w:rPr>
          <w:rFonts w:ascii="Trebuchet MS" w:hAnsi="Trebuchet MS" w:cs="TTE4D20368t00"/>
          <w:color w:val="000000"/>
        </w:rPr>
        <w:t xml:space="preserve"> </w:t>
      </w:r>
      <w:r w:rsidRPr="007702E5">
        <w:rPr>
          <w:rFonts w:ascii="Trebuchet MS" w:hAnsi="Trebuchet MS" w:cs="TTE4D20368t00"/>
          <w:color w:val="000000"/>
        </w:rPr>
        <w:t>restantes campos formativos, se orientan a integrar los conocimientos científicos y tecnológicos de base y relacionan lo</w:t>
      </w:r>
      <w:r>
        <w:rPr>
          <w:rFonts w:ascii="Trebuchet MS" w:hAnsi="Trebuchet MS" w:cs="TTE4D20368t00"/>
          <w:color w:val="000000"/>
        </w:rPr>
        <w:t xml:space="preserve"> </w:t>
      </w:r>
      <w:r w:rsidRPr="007702E5">
        <w:rPr>
          <w:rFonts w:ascii="Trebuchet MS" w:hAnsi="Trebuchet MS" w:cs="TTE4D20368t00"/>
          <w:color w:val="000000"/>
        </w:rPr>
        <w:t>intelectual con lo instrumental y los saberes teóricos con los saberes de la acción. Esto implica prácticas vinculadas al</w:t>
      </w:r>
      <w:r>
        <w:rPr>
          <w:rFonts w:ascii="Trebuchet MS" w:hAnsi="Trebuchet MS" w:cs="TTE4D20368t00"/>
          <w:color w:val="000000"/>
        </w:rPr>
        <w:t xml:space="preserve"> </w:t>
      </w:r>
      <w:r w:rsidRPr="007702E5">
        <w:rPr>
          <w:rFonts w:ascii="Trebuchet MS" w:hAnsi="Trebuchet MS" w:cs="TTE4D20368t00"/>
          <w:color w:val="000000"/>
        </w:rPr>
        <w:t>trabajo, concebidas en un sentido integral, superando una visión parcializada que entiende al trabajo sólo como el</w:t>
      </w:r>
      <w:r>
        <w:rPr>
          <w:rFonts w:ascii="Trebuchet MS" w:hAnsi="Trebuchet MS" w:cs="TTE4D20368t00"/>
          <w:color w:val="000000"/>
        </w:rPr>
        <w:t xml:space="preserve"> </w:t>
      </w:r>
      <w:r w:rsidRPr="007702E5">
        <w:rPr>
          <w:rFonts w:ascii="Trebuchet MS" w:hAnsi="Trebuchet MS" w:cs="TTE4D20368t00"/>
          <w:color w:val="000000"/>
        </w:rPr>
        <w:t>desempeño en actividades específicas descontextualizadas de los ámbitos y necesidades que les dan sentido.</w:t>
      </w:r>
    </w:p>
    <w:p w14:paraId="2DC82B60" w14:textId="77777777" w:rsidR="000C1033" w:rsidRPr="0066628D"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lastRenderedPageBreak/>
        <w:t>Actividades propias de una ocupación determinada o restringidas a simples puestos de trabajo. “La especificidad y</w:t>
      </w:r>
      <w:r>
        <w:rPr>
          <w:rFonts w:ascii="Trebuchet MS" w:hAnsi="Trebuchet MS" w:cs="TTE4D20368t00"/>
          <w:color w:val="000000"/>
        </w:rPr>
        <w:t xml:space="preserve"> </w:t>
      </w:r>
      <w:r w:rsidRPr="007702E5">
        <w:rPr>
          <w:rFonts w:ascii="Trebuchet MS" w:hAnsi="Trebuchet MS" w:cs="TTE4D20368t00"/>
          <w:color w:val="000000"/>
        </w:rPr>
        <w:t>diversidad de los contextos en los que se lleva a cabo la formación, deben estar contemplados en los contenidos y en la</w:t>
      </w:r>
      <w:r>
        <w:rPr>
          <w:rFonts w:ascii="Trebuchet MS" w:hAnsi="Trebuchet MS" w:cs="TTE4D20368t00"/>
          <w:color w:val="000000"/>
        </w:rPr>
        <w:t xml:space="preserve"> </w:t>
      </w:r>
      <w:r w:rsidRPr="007702E5">
        <w:rPr>
          <w:rFonts w:ascii="Trebuchet MS" w:hAnsi="Trebuchet MS" w:cs="TTE4D20368t00"/>
          <w:color w:val="000000"/>
        </w:rPr>
        <w:t>orientación de la propuesta educativa. La adquisición de capacidades para desempeñarse en situaciones sociolaborales</w:t>
      </w:r>
      <w:r>
        <w:rPr>
          <w:rFonts w:ascii="Trebuchet MS" w:hAnsi="Trebuchet MS" w:cs="TTE4D20368t00"/>
          <w:color w:val="000000"/>
        </w:rPr>
        <w:t xml:space="preserve"> </w:t>
      </w:r>
      <w:r w:rsidRPr="007702E5">
        <w:rPr>
          <w:rFonts w:ascii="Trebuchet MS" w:hAnsi="Trebuchet MS" w:cs="TTE4D20368t00"/>
          <w:color w:val="000000"/>
        </w:rPr>
        <w:t>concretas sólo es posible si se generan en los procesos educativos actividades formativas de acción y reflexión sobre</w:t>
      </w:r>
      <w:r>
        <w:rPr>
          <w:rFonts w:ascii="Trebuchet MS" w:hAnsi="Trebuchet MS" w:cs="TTE4D20368t00"/>
          <w:color w:val="000000"/>
        </w:rPr>
        <w:t xml:space="preserve"> </w:t>
      </w:r>
      <w:r w:rsidRPr="007702E5">
        <w:rPr>
          <w:rFonts w:ascii="Trebuchet MS" w:hAnsi="Trebuchet MS" w:cs="TTE4D20368t00"/>
          <w:color w:val="000000"/>
        </w:rPr>
        <w:t>situaciones reales de trabajo.”</w:t>
      </w:r>
      <w:r>
        <w:rPr>
          <w:rFonts w:ascii="Trebuchet MS" w:hAnsi="Trebuchet MS" w:cs="TTE4D20368t00"/>
          <w:color w:val="000000"/>
        </w:rPr>
        <w:t xml:space="preserve"> </w:t>
      </w:r>
      <w:r>
        <w:rPr>
          <w:rStyle w:val="Refdenotaalpie"/>
          <w:rFonts w:cs="TTE4D20368t00"/>
          <w:color w:val="000000"/>
        </w:rPr>
        <w:footnoteReference w:id="12"/>
      </w:r>
    </w:p>
    <w:p w14:paraId="7334E0A8"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El diseño e implementación de estas prácticas se encuadra en el marco del proyecto institucional y, en consecuencia,</w:t>
      </w:r>
      <w:r>
        <w:rPr>
          <w:rFonts w:ascii="Trebuchet MS" w:hAnsi="Trebuchet MS" w:cs="TTE4D20368t00"/>
          <w:color w:val="000000"/>
        </w:rPr>
        <w:t xml:space="preserve"> </w:t>
      </w:r>
      <w:r w:rsidRPr="007702E5">
        <w:rPr>
          <w:rFonts w:ascii="Trebuchet MS" w:hAnsi="Trebuchet MS" w:cs="TTE4D20368t00"/>
          <w:color w:val="000000"/>
        </w:rPr>
        <w:t>es la institución educativa la que a través de un equipo docente, especialmente designado a tal fin y con la participación</w:t>
      </w:r>
      <w:r>
        <w:rPr>
          <w:rFonts w:ascii="Trebuchet MS" w:hAnsi="Trebuchet MS" w:cs="TTE4D20368t00"/>
          <w:color w:val="000000"/>
        </w:rPr>
        <w:t xml:space="preserve"> </w:t>
      </w:r>
      <w:r w:rsidRPr="007702E5">
        <w:rPr>
          <w:rFonts w:ascii="Trebuchet MS" w:hAnsi="Trebuchet MS" w:cs="TTE4D20368t00"/>
          <w:color w:val="000000"/>
        </w:rPr>
        <w:t>activa de los estudiantes en su seguimiento, es el encargado de monitorearlas y evaluarlas.</w:t>
      </w:r>
    </w:p>
    <w:p w14:paraId="4E9B849E"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En el marco de esta tecnicatura son ejemplos de estas prácticas: las pasantías, los proyectos productivos orientados a</w:t>
      </w:r>
      <w:r>
        <w:rPr>
          <w:rFonts w:ascii="Trebuchet MS" w:hAnsi="Trebuchet MS" w:cs="TTE4D20368t00"/>
          <w:color w:val="000000"/>
        </w:rPr>
        <w:t xml:space="preserve"> </w:t>
      </w:r>
      <w:r w:rsidRPr="007702E5">
        <w:rPr>
          <w:rFonts w:ascii="Trebuchet MS" w:hAnsi="Trebuchet MS" w:cs="TTE4D20368t00"/>
          <w:color w:val="000000"/>
        </w:rPr>
        <w:t>satisfacer demandas de terceros o de la propia institución escolar; los emprendimientos a cargo de los alumnos; la</w:t>
      </w:r>
      <w:r>
        <w:rPr>
          <w:rFonts w:ascii="Trebuchet MS" w:hAnsi="Trebuchet MS" w:cs="TTE4D20368t00"/>
          <w:color w:val="000000"/>
        </w:rPr>
        <w:t xml:space="preserve"> </w:t>
      </w:r>
      <w:r w:rsidRPr="007702E5">
        <w:rPr>
          <w:rFonts w:ascii="Trebuchet MS" w:hAnsi="Trebuchet MS" w:cs="TTE4D20368t00"/>
          <w:color w:val="000000"/>
        </w:rPr>
        <w:t>organización y desarrollo de actividades y/o proyectos de apoyo en tareas técnico profesionales demandadas por la</w:t>
      </w:r>
      <w:r>
        <w:rPr>
          <w:rFonts w:ascii="Trebuchet MS" w:hAnsi="Trebuchet MS" w:cs="TTE4D20368t00"/>
          <w:color w:val="000000"/>
        </w:rPr>
        <w:t xml:space="preserve"> </w:t>
      </w:r>
      <w:r w:rsidRPr="007702E5">
        <w:rPr>
          <w:rFonts w:ascii="Trebuchet MS" w:hAnsi="Trebuchet MS" w:cs="TTE4D20368t00"/>
          <w:color w:val="000000"/>
        </w:rPr>
        <w:t>comunidad, y las empresas simuladas.</w:t>
      </w:r>
    </w:p>
    <w:p w14:paraId="3F3B7757"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La empresa simulada, que constituye una de las modalidades de prácticas profesionalizantes acordadas</w:t>
      </w:r>
      <w:r>
        <w:rPr>
          <w:rFonts w:ascii="Trebuchet MS" w:hAnsi="Trebuchet MS" w:cs="TTE4D20368t00"/>
          <w:color w:val="000000"/>
        </w:rPr>
        <w:t xml:space="preserve"> </w:t>
      </w:r>
      <w:r>
        <w:rPr>
          <w:rStyle w:val="Refdenotaalpie"/>
          <w:rFonts w:cs="TTE4D20368t00"/>
          <w:color w:val="000000"/>
        </w:rPr>
        <w:footnoteReference w:id="13"/>
      </w:r>
      <w:r>
        <w:rPr>
          <w:rFonts w:ascii="Trebuchet MS" w:hAnsi="Trebuchet MS" w:cs="TTE4D20368t00"/>
          <w:color w:val="000000"/>
        </w:rPr>
        <w:t xml:space="preserve">, </w:t>
      </w:r>
      <w:r w:rsidRPr="007702E5">
        <w:rPr>
          <w:rFonts w:ascii="Trebuchet MS" w:hAnsi="Trebuchet MS" w:cs="TTE4D20368t00"/>
          <w:color w:val="000000"/>
        </w:rPr>
        <w:t>si bien es</w:t>
      </w:r>
      <w:r>
        <w:rPr>
          <w:rFonts w:ascii="Trebuchet MS" w:hAnsi="Trebuchet MS" w:cs="TTE4D20368t00"/>
          <w:color w:val="000000"/>
        </w:rPr>
        <w:t xml:space="preserve"> </w:t>
      </w:r>
      <w:r w:rsidRPr="007702E5">
        <w:rPr>
          <w:rFonts w:ascii="Trebuchet MS" w:hAnsi="Trebuchet MS" w:cs="TTE4D20368t00"/>
          <w:color w:val="000000"/>
        </w:rPr>
        <w:t>una práctica significativa por sí sola, resulta mucho más potente, desde el punto de vista de la profesionalización,</w:t>
      </w:r>
      <w:r>
        <w:rPr>
          <w:rFonts w:ascii="Trebuchet MS" w:hAnsi="Trebuchet MS" w:cs="TTE4D20368t00"/>
          <w:color w:val="000000"/>
        </w:rPr>
        <w:t xml:space="preserve"> </w:t>
      </w:r>
      <w:r w:rsidRPr="007702E5">
        <w:rPr>
          <w:rFonts w:ascii="Trebuchet MS" w:hAnsi="Trebuchet MS" w:cs="TTE4D20368t00"/>
          <w:color w:val="000000"/>
        </w:rPr>
        <w:t>cuando se complementa con otros proyectos de vinculación con el sector productivo, por ejemplo:</w:t>
      </w:r>
    </w:p>
    <w:p w14:paraId="675E2B8E"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Helvetica"/>
          <w:color w:val="000000"/>
        </w:rPr>
        <w:t xml:space="preserve">- </w:t>
      </w:r>
      <w:r w:rsidRPr="007702E5">
        <w:rPr>
          <w:rFonts w:ascii="Trebuchet MS" w:hAnsi="Trebuchet MS" w:cs="TTE4D20368t00"/>
          <w:color w:val="000000"/>
        </w:rPr>
        <w:t>cuando se complementa con pasantías en organizaciones en las que exista departamentalización que incluya</w:t>
      </w:r>
      <w:r>
        <w:rPr>
          <w:rFonts w:ascii="Trebuchet MS" w:hAnsi="Trebuchet MS" w:cs="TTE4D20368t00"/>
          <w:color w:val="000000"/>
        </w:rPr>
        <w:t xml:space="preserve"> </w:t>
      </w:r>
      <w:r w:rsidRPr="007702E5">
        <w:rPr>
          <w:rFonts w:ascii="Trebuchet MS" w:hAnsi="Trebuchet MS" w:cs="TTE4D20368t00"/>
          <w:color w:val="000000"/>
        </w:rPr>
        <w:t>las áreas de depósito, compras, ventas, recursos humanos y contabilidad/finanzas. Pasantías en las que se</w:t>
      </w:r>
      <w:r>
        <w:rPr>
          <w:rFonts w:ascii="Trebuchet MS" w:hAnsi="Trebuchet MS" w:cs="TTE4D20368t00"/>
          <w:color w:val="000000"/>
        </w:rPr>
        <w:t xml:space="preserve"> </w:t>
      </w:r>
      <w:r w:rsidRPr="007702E5">
        <w:rPr>
          <w:rFonts w:ascii="Trebuchet MS" w:hAnsi="Trebuchet MS" w:cs="TTE4D20368t00"/>
          <w:color w:val="000000"/>
        </w:rPr>
        <w:t>garantice la rotación del pasante.</w:t>
      </w:r>
    </w:p>
    <w:p w14:paraId="22B9D675"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Helvetica"/>
          <w:color w:val="000000"/>
        </w:rPr>
        <w:t xml:space="preserve">- </w:t>
      </w:r>
      <w:r w:rsidRPr="007702E5">
        <w:rPr>
          <w:rFonts w:ascii="Trebuchet MS" w:hAnsi="Trebuchet MS" w:cs="TTE4D20368t00"/>
          <w:color w:val="000000"/>
        </w:rPr>
        <w:t>cuando se complementa con pasantías en organizaciones en las que si bien no existe una clara división</w:t>
      </w:r>
      <w:r>
        <w:rPr>
          <w:rFonts w:ascii="Trebuchet MS" w:hAnsi="Trebuchet MS" w:cs="TTE4D20368t00"/>
          <w:color w:val="000000"/>
        </w:rPr>
        <w:t xml:space="preserve"> </w:t>
      </w:r>
      <w:r w:rsidRPr="007702E5">
        <w:rPr>
          <w:rFonts w:ascii="Trebuchet MS" w:hAnsi="Trebuchet MS" w:cs="TTE4D20368t00"/>
          <w:color w:val="000000"/>
        </w:rPr>
        <w:t>funcional, las mismas se encuentran presentes y son realizadas por distintos trabajadores.</w:t>
      </w:r>
    </w:p>
    <w:p w14:paraId="4E65013F"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Otras prácticas que pueden complementarse con la empresa simulada, con otra modalidad de práctica</w:t>
      </w:r>
      <w:r>
        <w:rPr>
          <w:rFonts w:ascii="Trebuchet MS" w:hAnsi="Trebuchet MS" w:cs="TTE4D20368t00"/>
          <w:color w:val="000000"/>
        </w:rPr>
        <w:t xml:space="preserve"> </w:t>
      </w:r>
      <w:r w:rsidRPr="007702E5">
        <w:rPr>
          <w:rFonts w:ascii="Trebuchet MS" w:hAnsi="Trebuchet MS" w:cs="TTE4D20368t00"/>
          <w:color w:val="000000"/>
        </w:rPr>
        <w:t>profesionalizante o bien desarrollarse como proyectos autónomos son las actividades productivas que otras</w:t>
      </w:r>
      <w:r>
        <w:rPr>
          <w:rFonts w:ascii="Trebuchet MS" w:hAnsi="Trebuchet MS" w:cs="TTE4D20368t00"/>
          <w:color w:val="000000"/>
        </w:rPr>
        <w:t xml:space="preserve"> </w:t>
      </w:r>
      <w:r w:rsidRPr="007702E5">
        <w:rPr>
          <w:rFonts w:ascii="Trebuchet MS" w:hAnsi="Trebuchet MS" w:cs="TTE4D20368t00"/>
          <w:color w:val="000000"/>
        </w:rPr>
        <w:t>escuelas desarrollan como sus prácticas profesionalizantes (escuelas agropecuarias, industriales, de informática).</w:t>
      </w:r>
    </w:p>
    <w:p w14:paraId="13EDB750"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Ámbito en el cual los estudiantes de esta tecnicatura de gestión puedan ejercer las funciones administrativas y</w:t>
      </w:r>
      <w:r>
        <w:rPr>
          <w:rFonts w:ascii="Trebuchet MS" w:hAnsi="Trebuchet MS" w:cs="TTE4D20368t00"/>
          <w:color w:val="000000"/>
        </w:rPr>
        <w:t xml:space="preserve"> </w:t>
      </w:r>
      <w:r w:rsidRPr="007702E5">
        <w:rPr>
          <w:rFonts w:ascii="Trebuchet MS" w:hAnsi="Trebuchet MS" w:cs="TTE4D20368t00"/>
          <w:color w:val="000000"/>
        </w:rPr>
        <w:t>comerciales. Un caso de características similares son las actividades productivas que desarrollen organizaciones</w:t>
      </w:r>
      <w:r>
        <w:rPr>
          <w:rFonts w:ascii="Trebuchet MS" w:hAnsi="Trebuchet MS" w:cs="TTE4D20368t00"/>
          <w:color w:val="000000"/>
        </w:rPr>
        <w:t xml:space="preserve"> </w:t>
      </w:r>
      <w:r w:rsidRPr="007702E5">
        <w:rPr>
          <w:rFonts w:ascii="Trebuchet MS" w:hAnsi="Trebuchet MS" w:cs="TTE4D20368t00"/>
          <w:color w:val="000000"/>
        </w:rPr>
        <w:t>de naturaleza comunitaria.</w:t>
      </w:r>
    </w:p>
    <w:p w14:paraId="219E4158"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En la experiencia desarrollada hasta el momento el formato de proyectos se presenta como el más pertinente para las</w:t>
      </w:r>
      <w:r>
        <w:rPr>
          <w:rFonts w:ascii="Trebuchet MS" w:hAnsi="Trebuchet MS" w:cs="TTE4D20368t00"/>
          <w:color w:val="000000"/>
        </w:rPr>
        <w:t xml:space="preserve"> </w:t>
      </w:r>
      <w:r w:rsidRPr="007702E5">
        <w:rPr>
          <w:rFonts w:ascii="Trebuchet MS" w:hAnsi="Trebuchet MS" w:cs="TTE4D20368t00"/>
          <w:color w:val="000000"/>
        </w:rPr>
        <w:t>prácticas profesionalizantes. Al tratarse de estrategias formativas constituidas por un conjunto de actividades complejas,</w:t>
      </w:r>
      <w:r>
        <w:rPr>
          <w:rFonts w:ascii="Trebuchet MS" w:hAnsi="Trebuchet MS" w:cs="TTE4D20368t00"/>
          <w:color w:val="000000"/>
        </w:rPr>
        <w:t xml:space="preserve"> </w:t>
      </w:r>
      <w:r w:rsidRPr="007702E5">
        <w:rPr>
          <w:rFonts w:ascii="Trebuchet MS" w:hAnsi="Trebuchet MS" w:cs="TTE4D20368t00"/>
          <w:color w:val="000000"/>
        </w:rPr>
        <w:t>de mediano plazo, pertinentes con el perfil profesional y la propuesta curricular, que integran un número considerable</w:t>
      </w:r>
      <w:r>
        <w:rPr>
          <w:rFonts w:ascii="Trebuchet MS" w:hAnsi="Trebuchet MS" w:cs="TTE4D20368t00"/>
          <w:color w:val="000000"/>
        </w:rPr>
        <w:t xml:space="preserve"> </w:t>
      </w:r>
      <w:r w:rsidRPr="007702E5">
        <w:rPr>
          <w:rFonts w:ascii="Trebuchet MS" w:hAnsi="Trebuchet MS" w:cs="TTE4D20368t00"/>
          <w:color w:val="000000"/>
        </w:rPr>
        <w:t>de docentes, alumnos y recursos, llevarlas a cabo supone: por un lado, un proceso de discusión, planificación y</w:t>
      </w:r>
      <w:r>
        <w:rPr>
          <w:rFonts w:ascii="Trebuchet MS" w:hAnsi="Trebuchet MS" w:cs="TTE4D20368t00"/>
          <w:color w:val="000000"/>
        </w:rPr>
        <w:t xml:space="preserve"> </w:t>
      </w:r>
      <w:r w:rsidRPr="007702E5">
        <w:rPr>
          <w:rFonts w:ascii="Trebuchet MS" w:hAnsi="Trebuchet MS" w:cs="TTE4D20368t00"/>
          <w:color w:val="000000"/>
        </w:rPr>
        <w:t>evaluación antes, durante y a posteriori de su implementación; por otro, la operacionalización de las intenciones y</w:t>
      </w:r>
      <w:r>
        <w:rPr>
          <w:rFonts w:ascii="Trebuchet MS" w:hAnsi="Trebuchet MS" w:cs="TTE4D20368t00"/>
          <w:color w:val="000000"/>
        </w:rPr>
        <w:t xml:space="preserve"> </w:t>
      </w:r>
      <w:r w:rsidRPr="007702E5">
        <w:rPr>
          <w:rFonts w:ascii="Trebuchet MS" w:hAnsi="Trebuchet MS" w:cs="TTE4D20368t00"/>
          <w:color w:val="000000"/>
        </w:rPr>
        <w:t>decisiones asumidas en acciones concretas, recursos reales y actores responsables. Por lo tanto, demandan siempre</w:t>
      </w:r>
      <w:r>
        <w:rPr>
          <w:rFonts w:ascii="Trebuchet MS" w:hAnsi="Trebuchet MS" w:cs="TTE4D20368t00"/>
          <w:color w:val="000000"/>
        </w:rPr>
        <w:t xml:space="preserve"> </w:t>
      </w:r>
      <w:r w:rsidRPr="007702E5">
        <w:rPr>
          <w:rFonts w:ascii="Trebuchet MS" w:hAnsi="Trebuchet MS" w:cs="TTE4D20368t00"/>
          <w:color w:val="000000"/>
        </w:rPr>
        <w:t xml:space="preserve">algún modo de coordinación de las actividades formativas, que ordene las </w:t>
      </w:r>
      <w:r w:rsidRPr="007702E5">
        <w:rPr>
          <w:rFonts w:ascii="Trebuchet MS" w:hAnsi="Trebuchet MS" w:cs="TTE4D20368t00"/>
          <w:color w:val="000000"/>
        </w:rPr>
        <w:lastRenderedPageBreak/>
        <w:t>formas de intervención, que aclare y reafirme</w:t>
      </w:r>
      <w:r>
        <w:rPr>
          <w:rFonts w:ascii="Trebuchet MS" w:hAnsi="Trebuchet MS" w:cs="TTE4D20368t00"/>
          <w:color w:val="000000"/>
        </w:rPr>
        <w:t xml:space="preserve"> </w:t>
      </w:r>
      <w:r w:rsidRPr="007702E5">
        <w:rPr>
          <w:rFonts w:ascii="Trebuchet MS" w:hAnsi="Trebuchet MS" w:cs="TTE4D20368t00"/>
          <w:color w:val="000000"/>
        </w:rPr>
        <w:t>periódicamente el sentido, propósitos y objetivos de las actividades, que oriente el análisis y reflexión situacional y</w:t>
      </w:r>
      <w:r>
        <w:rPr>
          <w:rFonts w:ascii="Trebuchet MS" w:hAnsi="Trebuchet MS" w:cs="TTE4D20368t00"/>
          <w:color w:val="000000"/>
        </w:rPr>
        <w:t xml:space="preserve"> </w:t>
      </w:r>
      <w:r w:rsidRPr="007702E5">
        <w:rPr>
          <w:rFonts w:ascii="Trebuchet MS" w:hAnsi="Trebuchet MS" w:cs="TTE4D20368t00"/>
          <w:color w:val="000000"/>
        </w:rPr>
        <w:t>articule las acciones que permitan llevar adelante el proceso.</w:t>
      </w:r>
    </w:p>
    <w:p w14:paraId="4F3D992C"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En consecuencia, el diseño, desarrollo y evaluación de las prácticas profesionalizantes lleva a debatir, consensuar y</w:t>
      </w:r>
      <w:r>
        <w:rPr>
          <w:rFonts w:ascii="Trebuchet MS" w:hAnsi="Trebuchet MS" w:cs="TTE4D20368t00"/>
          <w:color w:val="000000"/>
        </w:rPr>
        <w:t xml:space="preserve"> </w:t>
      </w:r>
      <w:r w:rsidRPr="007702E5">
        <w:rPr>
          <w:rFonts w:ascii="Trebuchet MS" w:hAnsi="Trebuchet MS" w:cs="TTE4D20368t00"/>
          <w:color w:val="000000"/>
        </w:rPr>
        <w:t>explicitar ideas, intenciones y supuestos de los participantes, a fin de orientar el desarrollo de las acciones. Estas ideas</w:t>
      </w:r>
      <w:r>
        <w:rPr>
          <w:rFonts w:ascii="Trebuchet MS" w:hAnsi="Trebuchet MS" w:cs="TTE4D20368t00"/>
          <w:color w:val="000000"/>
        </w:rPr>
        <w:t xml:space="preserve"> </w:t>
      </w:r>
      <w:r w:rsidRPr="007702E5">
        <w:rPr>
          <w:rFonts w:ascii="Trebuchet MS" w:hAnsi="Trebuchet MS" w:cs="TTE4D20368t00"/>
          <w:color w:val="000000"/>
        </w:rPr>
        <w:t>constituyen la base necesaria para planificar sistemática y metodológicamente las acciones, por lo que el formato de</w:t>
      </w:r>
      <w:r>
        <w:rPr>
          <w:rFonts w:ascii="Trebuchet MS" w:hAnsi="Trebuchet MS" w:cs="TTE4D20368t00"/>
          <w:color w:val="000000"/>
        </w:rPr>
        <w:t xml:space="preserve"> </w:t>
      </w:r>
      <w:r w:rsidRPr="007702E5">
        <w:rPr>
          <w:rFonts w:ascii="Trebuchet MS" w:hAnsi="Trebuchet MS" w:cs="TTE4D20368t00"/>
          <w:color w:val="000000"/>
        </w:rPr>
        <w:t>proyectos resulta el más apropiado para su realización.</w:t>
      </w:r>
    </w:p>
    <w:p w14:paraId="0929FC69"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De las definiciones anteriores y de las características enunciadas pueden desprenderse algunas condiciones que</w:t>
      </w:r>
      <w:r>
        <w:rPr>
          <w:rFonts w:ascii="Trebuchet MS" w:hAnsi="Trebuchet MS" w:cs="TTE4D20368t00"/>
          <w:color w:val="000000"/>
        </w:rPr>
        <w:t xml:space="preserve"> </w:t>
      </w:r>
      <w:r w:rsidRPr="007702E5">
        <w:rPr>
          <w:rFonts w:ascii="Trebuchet MS" w:hAnsi="Trebuchet MS" w:cs="TTE4D20368t00"/>
          <w:color w:val="000000"/>
        </w:rPr>
        <w:t>delimitan dichas prácticas. En este sentido, podemos decir que:</w:t>
      </w:r>
    </w:p>
    <w:p w14:paraId="2AC5104D"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Helvetica"/>
          <w:color w:val="000000"/>
        </w:rPr>
        <w:t xml:space="preserve">- </w:t>
      </w:r>
      <w:r w:rsidRPr="007702E5">
        <w:rPr>
          <w:rFonts w:ascii="Trebuchet MS" w:hAnsi="Trebuchet MS" w:cs="TTE4BF5888t00"/>
          <w:color w:val="000000"/>
        </w:rPr>
        <w:t>una actividad productiva será una práctica profesionalizante, entre otras cuestiones, en la medida que resulte</w:t>
      </w:r>
      <w:r>
        <w:rPr>
          <w:rFonts w:ascii="Trebuchet MS" w:hAnsi="Trebuchet MS" w:cs="TTE4BF5888t00"/>
          <w:color w:val="000000"/>
        </w:rPr>
        <w:t xml:space="preserve"> </w:t>
      </w:r>
      <w:r w:rsidRPr="007702E5">
        <w:rPr>
          <w:rFonts w:ascii="Trebuchet MS" w:hAnsi="Trebuchet MS" w:cs="TTE4BF5888t00"/>
          <w:color w:val="000000"/>
        </w:rPr>
        <w:t>adecuada para la formación en la tecnicatura, es decir, si se vincula directamente con la orientación técnica y el</w:t>
      </w:r>
      <w:r>
        <w:rPr>
          <w:rFonts w:ascii="Trebuchet MS" w:hAnsi="Trebuchet MS" w:cs="TTE4BF5888t00"/>
          <w:color w:val="000000"/>
        </w:rPr>
        <w:t xml:space="preserve"> </w:t>
      </w:r>
      <w:r w:rsidRPr="007702E5">
        <w:rPr>
          <w:rFonts w:ascii="Trebuchet MS" w:hAnsi="Trebuchet MS" w:cs="TTE4BF5888t00"/>
          <w:color w:val="000000"/>
        </w:rPr>
        <w:t>campo de aplicación definidos en el perfil profesional.</w:t>
      </w:r>
    </w:p>
    <w:p w14:paraId="650F30BD"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Helvetica"/>
          <w:color w:val="000000"/>
        </w:rPr>
        <w:t xml:space="preserve">- </w:t>
      </w:r>
      <w:r w:rsidRPr="007702E5">
        <w:rPr>
          <w:rFonts w:ascii="Trebuchet MS" w:hAnsi="Trebuchet MS" w:cs="TTE4BF5888t00"/>
          <w:color w:val="000000"/>
        </w:rPr>
        <w:t>la transferibilidad de los aprendizajes propios de estas prácticas supone la posibilidad de comprenderlas y</w:t>
      </w:r>
      <w:r>
        <w:rPr>
          <w:rFonts w:ascii="Trebuchet MS" w:hAnsi="Trebuchet MS" w:cs="TTE4BF5888t00"/>
          <w:color w:val="000000"/>
        </w:rPr>
        <w:t xml:space="preserve"> </w:t>
      </w:r>
      <w:r w:rsidRPr="007702E5">
        <w:rPr>
          <w:rFonts w:ascii="Trebuchet MS" w:hAnsi="Trebuchet MS" w:cs="TTE4BF5888t00"/>
          <w:color w:val="000000"/>
        </w:rPr>
        <w:t>realizarlas en variadas condiciones, situaciones y ámbitos. Es decir, que los criterios para la elección de una</w:t>
      </w:r>
      <w:r>
        <w:rPr>
          <w:rFonts w:ascii="Trebuchet MS" w:hAnsi="Trebuchet MS" w:cs="TTE4BF5888t00"/>
          <w:color w:val="000000"/>
        </w:rPr>
        <w:t xml:space="preserve"> </w:t>
      </w:r>
      <w:r w:rsidRPr="007702E5">
        <w:rPr>
          <w:rFonts w:ascii="Trebuchet MS" w:hAnsi="Trebuchet MS" w:cs="TTE4BF5888t00"/>
          <w:color w:val="000000"/>
        </w:rPr>
        <w:t>práctica profesionalizante van más allá de eventuales demandas de la propia institución escolar o de</w:t>
      </w:r>
      <w:r>
        <w:rPr>
          <w:rFonts w:ascii="Trebuchet MS" w:hAnsi="Trebuchet MS" w:cs="TTE4BF5888t00"/>
          <w:color w:val="000000"/>
        </w:rPr>
        <w:t xml:space="preserve"> </w:t>
      </w:r>
      <w:r w:rsidRPr="007702E5">
        <w:rPr>
          <w:rFonts w:ascii="Trebuchet MS" w:hAnsi="Trebuchet MS" w:cs="TTE4BF5888t00"/>
          <w:color w:val="000000"/>
        </w:rPr>
        <w:t>organizaciones locales por más evidente que resulte su utilidad social.</w:t>
      </w:r>
    </w:p>
    <w:p w14:paraId="12CDA98A"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Helvetica"/>
          <w:color w:val="000000"/>
        </w:rPr>
        <w:t xml:space="preserve">- </w:t>
      </w:r>
      <w:r w:rsidRPr="007702E5">
        <w:rPr>
          <w:rFonts w:ascii="Trebuchet MS" w:hAnsi="Trebuchet MS" w:cs="TTE4BF5888t00"/>
          <w:color w:val="000000"/>
        </w:rPr>
        <w:t>las prácticas profesionalizantes no son actividades aisladas y puntuales sino que:</w:t>
      </w:r>
    </w:p>
    <w:p w14:paraId="76EDD5AB"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a) se articulan y cobran sentido en el marco de un proyecto curricular institucional y en relación con aprendizajes</w:t>
      </w:r>
      <w:r>
        <w:rPr>
          <w:rFonts w:ascii="Trebuchet MS" w:hAnsi="Trebuchet MS" w:cs="TTE4BF5888t00"/>
          <w:color w:val="000000"/>
        </w:rPr>
        <w:t xml:space="preserve"> </w:t>
      </w:r>
      <w:r w:rsidRPr="007702E5">
        <w:rPr>
          <w:rFonts w:ascii="Trebuchet MS" w:hAnsi="Trebuchet MS" w:cs="TTE4BF5888t00"/>
          <w:color w:val="000000"/>
        </w:rPr>
        <w:t>previos, simultáneos y posteriores</w:t>
      </w:r>
    </w:p>
    <w:p w14:paraId="1D2AE65A"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b) su mejor expresión la constituyen los proyectos</w:t>
      </w:r>
    </w:p>
    <w:p w14:paraId="11D3CD76" w14:textId="77777777" w:rsidR="000C1033" w:rsidRPr="007702E5" w:rsidRDefault="000C1033" w:rsidP="000C1033">
      <w:pPr>
        <w:autoSpaceDE w:val="0"/>
        <w:autoSpaceDN w:val="0"/>
        <w:adjustRightInd w:val="0"/>
        <w:jc w:val="both"/>
        <w:rPr>
          <w:rFonts w:ascii="Trebuchet MS" w:hAnsi="Trebuchet MS" w:cs="TTE4BF5888t00"/>
          <w:color w:val="000000"/>
        </w:rPr>
      </w:pPr>
      <w:r w:rsidRPr="007702E5">
        <w:rPr>
          <w:rFonts w:ascii="Trebuchet MS" w:hAnsi="Trebuchet MS" w:cs="TTE4BF5888t00"/>
          <w:color w:val="000000"/>
        </w:rPr>
        <w:t>c) aún cuando se refieran a algunas fases o subprocesos productivos su real significado lo adquirirán en la medida</w:t>
      </w:r>
      <w:r>
        <w:rPr>
          <w:rFonts w:ascii="Trebuchet MS" w:hAnsi="Trebuchet MS" w:cs="TTE4BF5888t00"/>
          <w:color w:val="000000"/>
        </w:rPr>
        <w:t xml:space="preserve"> </w:t>
      </w:r>
      <w:r w:rsidRPr="007702E5">
        <w:rPr>
          <w:rFonts w:ascii="Trebuchet MS" w:hAnsi="Trebuchet MS" w:cs="TTE4BF5888t00"/>
          <w:color w:val="000000"/>
        </w:rPr>
        <w:t>en que puedan ser comprendidas, interpretadas y realizadas en el marco de los procesos más amplios (que les dan</w:t>
      </w:r>
      <w:r>
        <w:rPr>
          <w:rFonts w:ascii="Trebuchet MS" w:hAnsi="Trebuchet MS" w:cs="TTE4BF5888t00"/>
          <w:color w:val="000000"/>
        </w:rPr>
        <w:t xml:space="preserve"> </w:t>
      </w:r>
      <w:r w:rsidRPr="007702E5">
        <w:rPr>
          <w:rFonts w:ascii="Trebuchet MS" w:hAnsi="Trebuchet MS" w:cs="TTE4BF5888t00"/>
          <w:color w:val="000000"/>
        </w:rPr>
        <w:t>sentido) y de los contextos en los que se desarrollan.</w:t>
      </w:r>
    </w:p>
    <w:p w14:paraId="057DD547" w14:textId="77777777" w:rsidR="000C1033" w:rsidRPr="007702E5" w:rsidRDefault="000C1033" w:rsidP="000C1033">
      <w:pPr>
        <w:autoSpaceDE w:val="0"/>
        <w:autoSpaceDN w:val="0"/>
        <w:adjustRightInd w:val="0"/>
        <w:jc w:val="both"/>
        <w:rPr>
          <w:rFonts w:ascii="Trebuchet MS" w:hAnsi="Trebuchet MS" w:cs="TTE4D20368t00"/>
          <w:color w:val="000000"/>
        </w:rPr>
      </w:pPr>
    </w:p>
    <w:p w14:paraId="476BBB1E" w14:textId="77777777" w:rsidR="000C1033" w:rsidRPr="004F17A3" w:rsidRDefault="000C1033" w:rsidP="000C1033">
      <w:pPr>
        <w:autoSpaceDE w:val="0"/>
        <w:autoSpaceDN w:val="0"/>
        <w:adjustRightInd w:val="0"/>
        <w:jc w:val="both"/>
        <w:rPr>
          <w:rFonts w:ascii="Trebuchet MS" w:hAnsi="Trebuchet MS" w:cs="TTE4802A80t00"/>
          <w:b/>
          <w:color w:val="000000"/>
        </w:rPr>
      </w:pPr>
      <w:r w:rsidRPr="004F17A3">
        <w:rPr>
          <w:rFonts w:ascii="Trebuchet MS" w:hAnsi="Trebuchet MS" w:cs="TTE4802A80t00"/>
          <w:b/>
          <w:color w:val="000000"/>
        </w:rPr>
        <w:t>3.5.1 Carga horaria mínima para las tecnicaturas secundarias</w:t>
      </w:r>
    </w:p>
    <w:p w14:paraId="0AF63BD4"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La carga horaria mínima total es de 6480 horas reloj</w:t>
      </w:r>
      <w:r>
        <w:rPr>
          <w:rFonts w:ascii="Trebuchet MS" w:hAnsi="Trebuchet MS" w:cs="TTE4D20368t00"/>
          <w:color w:val="000000"/>
        </w:rPr>
        <w:t xml:space="preserve"> </w:t>
      </w:r>
      <w:r>
        <w:rPr>
          <w:rStyle w:val="Refdenotaalpie"/>
          <w:rFonts w:cs="TTE4D20368t00"/>
          <w:color w:val="000000"/>
        </w:rPr>
        <w:footnoteReference w:id="14"/>
      </w:r>
      <w:r w:rsidRPr="007702E5">
        <w:rPr>
          <w:rFonts w:ascii="Trebuchet MS" w:hAnsi="Trebuchet MS" w:cs="TTE4D20368t00"/>
          <w:color w:val="000000"/>
        </w:rPr>
        <w:t>. Al menos la tercera parte de dicha carga horaria debe ser</w:t>
      </w:r>
      <w:r>
        <w:rPr>
          <w:rFonts w:ascii="Trebuchet MS" w:hAnsi="Trebuchet MS" w:cs="TTE4D20368t00"/>
          <w:color w:val="000000"/>
        </w:rPr>
        <w:t xml:space="preserve"> </w:t>
      </w:r>
      <w:r w:rsidRPr="007702E5">
        <w:rPr>
          <w:rFonts w:ascii="Trebuchet MS" w:hAnsi="Trebuchet MS" w:cs="TTE4D20368t00"/>
          <w:color w:val="000000"/>
        </w:rPr>
        <w:t>de práctica de distinta índole.</w:t>
      </w:r>
    </w:p>
    <w:p w14:paraId="2361E3E6"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t>La distribución de carga horaria mínima total de la trayectoria por campo formativo propuesta es:</w:t>
      </w:r>
    </w:p>
    <w:p w14:paraId="7D70A4A6"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Symbol"/>
          <w:color w:val="000000"/>
        </w:rPr>
        <w:t xml:space="preserve">• </w:t>
      </w:r>
      <w:r w:rsidRPr="007702E5">
        <w:rPr>
          <w:rFonts w:ascii="Trebuchet MS" w:hAnsi="Trebuchet MS" w:cs="TTE4D20368t00"/>
          <w:color w:val="000000"/>
        </w:rPr>
        <w:t>Formación científico – tecnológica: 1700 horas reloj,</w:t>
      </w:r>
    </w:p>
    <w:p w14:paraId="65697A0D"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Symbol"/>
          <w:color w:val="000000"/>
        </w:rPr>
        <w:t xml:space="preserve">• </w:t>
      </w:r>
      <w:r w:rsidRPr="007702E5">
        <w:rPr>
          <w:rFonts w:ascii="Trebuchet MS" w:hAnsi="Trebuchet MS" w:cs="TTE4D20368t00"/>
          <w:color w:val="000000"/>
        </w:rPr>
        <w:t>Formación técnica específica: 2000 horas reloj,</w:t>
      </w:r>
    </w:p>
    <w:p w14:paraId="1A7C2768"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Symbol"/>
          <w:color w:val="000000"/>
        </w:rPr>
        <w:t xml:space="preserve">• </w:t>
      </w:r>
      <w:r w:rsidRPr="007702E5">
        <w:rPr>
          <w:rFonts w:ascii="Trebuchet MS" w:hAnsi="Trebuchet MS" w:cs="TTE4D20368t00"/>
          <w:color w:val="000000"/>
        </w:rPr>
        <w:t>Prácticas profesionalizantes: equivalente al 10% del total de horas previstas para la formación técnica</w:t>
      </w:r>
      <w:r>
        <w:rPr>
          <w:rFonts w:ascii="Trebuchet MS" w:hAnsi="Trebuchet MS" w:cs="TTE4D20368t00"/>
          <w:color w:val="000000"/>
        </w:rPr>
        <w:t xml:space="preserve"> </w:t>
      </w:r>
      <w:r w:rsidRPr="007702E5">
        <w:rPr>
          <w:rFonts w:ascii="Trebuchet MS" w:hAnsi="Trebuchet MS" w:cs="TTE4D20368t00"/>
          <w:color w:val="000000"/>
        </w:rPr>
        <w:t>específica, no inferior a 200 horas reloj.</w:t>
      </w:r>
    </w:p>
    <w:p w14:paraId="28007CBA"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Symbol"/>
          <w:color w:val="000000"/>
        </w:rPr>
        <w:t xml:space="preserve">• </w:t>
      </w:r>
      <w:r w:rsidRPr="007702E5">
        <w:rPr>
          <w:rFonts w:ascii="Trebuchet MS" w:hAnsi="Trebuchet MS" w:cs="TTE4D20368t00"/>
          <w:color w:val="000000"/>
        </w:rPr>
        <w:t>Formación ética, ciudadana y humanístico general</w:t>
      </w:r>
      <w:r>
        <w:rPr>
          <w:rFonts w:ascii="Trebuchet MS" w:hAnsi="Trebuchet MS" w:cs="TTE4D20368t00"/>
          <w:color w:val="000000"/>
        </w:rPr>
        <w:t xml:space="preserve"> </w:t>
      </w:r>
      <w:r>
        <w:rPr>
          <w:rStyle w:val="Refdenotaalpie"/>
          <w:rFonts w:cs="TTE4D20368t00"/>
          <w:color w:val="000000"/>
        </w:rPr>
        <w:footnoteReference w:id="15"/>
      </w:r>
      <w:r>
        <w:rPr>
          <w:rFonts w:ascii="Trebuchet MS" w:hAnsi="Trebuchet MS" w:cs="TTE4D20368t00"/>
          <w:color w:val="000000"/>
        </w:rPr>
        <w:t xml:space="preserve"> </w:t>
      </w:r>
      <w:r w:rsidRPr="007702E5">
        <w:rPr>
          <w:rFonts w:ascii="Trebuchet MS" w:hAnsi="Trebuchet MS" w:cs="TTE4D20368t00"/>
          <w:color w:val="000000"/>
        </w:rPr>
        <w:t>2580 horas reloj.</w:t>
      </w:r>
    </w:p>
    <w:p w14:paraId="35BDAB09" w14:textId="77777777" w:rsidR="000C1033" w:rsidRPr="007702E5" w:rsidRDefault="000C1033" w:rsidP="000C1033">
      <w:pPr>
        <w:autoSpaceDE w:val="0"/>
        <w:autoSpaceDN w:val="0"/>
        <w:adjustRightInd w:val="0"/>
        <w:jc w:val="both"/>
        <w:rPr>
          <w:rFonts w:ascii="Trebuchet MS" w:hAnsi="Trebuchet MS" w:cs="TTE4D20368t00"/>
          <w:color w:val="000000"/>
        </w:rPr>
      </w:pPr>
      <w:r w:rsidRPr="007702E5">
        <w:rPr>
          <w:rFonts w:ascii="Trebuchet MS" w:hAnsi="Trebuchet MS" w:cs="TTE4D20368t00"/>
          <w:color w:val="000000"/>
        </w:rPr>
        <w:lastRenderedPageBreak/>
        <w:t xml:space="preserve">A los efectos de la homologación, la carga horaria indicada de </w:t>
      </w:r>
      <w:r w:rsidRPr="007702E5">
        <w:rPr>
          <w:rFonts w:ascii="Trebuchet MS" w:hAnsi="Trebuchet MS" w:cs="TTE4BF5888t00"/>
          <w:color w:val="000000"/>
        </w:rPr>
        <w:t xml:space="preserve">formación técnica específica </w:t>
      </w:r>
      <w:r w:rsidRPr="007702E5">
        <w:rPr>
          <w:rFonts w:ascii="Trebuchet MS" w:hAnsi="Trebuchet MS" w:cs="TTE4D20368t00"/>
          <w:color w:val="000000"/>
        </w:rPr>
        <w:t>incluye la carga horaria de</w:t>
      </w:r>
      <w:r>
        <w:rPr>
          <w:rFonts w:ascii="Trebuchet MS" w:hAnsi="Trebuchet MS" w:cs="TTE4D20368t00"/>
          <w:color w:val="000000"/>
        </w:rPr>
        <w:t xml:space="preserve"> </w:t>
      </w:r>
      <w:r w:rsidRPr="007702E5">
        <w:rPr>
          <w:rFonts w:ascii="Trebuchet MS" w:hAnsi="Trebuchet MS" w:cs="TTE4D20368t00"/>
          <w:color w:val="000000"/>
        </w:rPr>
        <w:t xml:space="preserve">la </w:t>
      </w:r>
      <w:r w:rsidRPr="007702E5">
        <w:rPr>
          <w:rFonts w:ascii="Trebuchet MS" w:hAnsi="Trebuchet MS" w:cs="TTE4BF5888t00"/>
          <w:color w:val="000000"/>
        </w:rPr>
        <w:t xml:space="preserve">formación técnica </w:t>
      </w:r>
      <w:r w:rsidRPr="007702E5">
        <w:rPr>
          <w:rFonts w:ascii="Trebuchet MS" w:hAnsi="Trebuchet MS" w:cs="TTE4D20368t00"/>
          <w:color w:val="000000"/>
        </w:rPr>
        <w:t>del primer ciclo. Asimismo las cargas horarias explicitadas remiten a la totalidad de contenidos de</w:t>
      </w:r>
      <w:r>
        <w:rPr>
          <w:rFonts w:ascii="Trebuchet MS" w:hAnsi="Trebuchet MS" w:cs="TTE4D20368t00"/>
          <w:color w:val="000000"/>
        </w:rPr>
        <w:t xml:space="preserve"> </w:t>
      </w:r>
      <w:r w:rsidRPr="007702E5">
        <w:rPr>
          <w:rFonts w:ascii="Trebuchet MS" w:hAnsi="Trebuchet MS" w:cs="TTE4D20368t00"/>
          <w:color w:val="000000"/>
        </w:rPr>
        <w:t>los campos formativos aunque en este marco sólo se indican los contenidos de los campos de formación científico –</w:t>
      </w:r>
      <w:r>
        <w:rPr>
          <w:rFonts w:ascii="Trebuchet MS" w:hAnsi="Trebuchet MS" w:cs="TTE4D20368t00"/>
          <w:color w:val="000000"/>
        </w:rPr>
        <w:t xml:space="preserve"> </w:t>
      </w:r>
      <w:r w:rsidRPr="007702E5">
        <w:rPr>
          <w:rFonts w:ascii="Trebuchet MS" w:hAnsi="Trebuchet MS" w:cs="TTE4D20368t00"/>
          <w:color w:val="000000"/>
        </w:rPr>
        <w:t>tecnológico y técnico específico que no pueden estar ausentes en la formación del técnico en cuestión.</w:t>
      </w:r>
    </w:p>
    <w:p w14:paraId="48574C57" w14:textId="77777777" w:rsidR="000C1033" w:rsidRPr="004F17A3" w:rsidRDefault="000C1033" w:rsidP="000C1033">
      <w:pPr>
        <w:autoSpaceDE w:val="0"/>
        <w:autoSpaceDN w:val="0"/>
        <w:adjustRightInd w:val="0"/>
        <w:jc w:val="both"/>
        <w:rPr>
          <w:rFonts w:ascii="Trebuchet MS" w:hAnsi="Trebuchet MS" w:cs="TTE4D20368t00"/>
          <w:color w:val="000000"/>
          <w:sz w:val="18"/>
          <w:szCs w:val="18"/>
        </w:rPr>
      </w:pPr>
    </w:p>
    <w:p w14:paraId="581877CD" w14:textId="77777777" w:rsidR="000C1033" w:rsidRPr="00CD20E3" w:rsidRDefault="000C1033" w:rsidP="000C1033">
      <w:pPr>
        <w:rPr>
          <w:rFonts w:ascii="Trebuchet MS" w:hAnsi="Trebuchet MS"/>
          <w:b/>
        </w:rPr>
      </w:pPr>
    </w:p>
    <w:p w14:paraId="6CDB0543" w14:textId="0E5515F3" w:rsidR="00592F1B" w:rsidRDefault="00592F1B"/>
    <w:sectPr w:rsidR="00592F1B"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TE4803560t00">
    <w:panose1 w:val="00000000000000000000"/>
    <w:charset w:val="00"/>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Helvetica-Bold">
    <w:altName w:val="Helvetica"/>
    <w:panose1 w:val="00000000000000000000"/>
    <w:charset w:val="00"/>
    <w:family w:val="auto"/>
    <w:notTrueType/>
    <w:pitch w:val="default"/>
    <w:sig w:usb0="00000003" w:usb1="00000000" w:usb2="00000000" w:usb3="00000000" w:csb0="00000001" w:csb1="00000000"/>
  </w:font>
  <w:font w:name="TTE4D20368t00">
    <w:panose1 w:val="00000000000000000000"/>
    <w:charset w:val="00"/>
    <w:family w:val="auto"/>
    <w:notTrueType/>
    <w:pitch w:val="default"/>
    <w:sig w:usb0="00000003" w:usb1="00000000" w:usb2="00000000" w:usb3="00000000" w:csb0="00000001" w:csb1="00000000"/>
  </w:font>
  <w:font w:name="TTE4CB2570t00">
    <w:panose1 w:val="00000000000000000000"/>
    <w:charset w:val="00"/>
    <w:family w:val="auto"/>
    <w:notTrueType/>
    <w:pitch w:val="default"/>
    <w:sig w:usb0="00000003" w:usb1="00000000" w:usb2="00000000" w:usb3="00000000" w:csb0="00000001" w:csb1="00000000"/>
  </w:font>
  <w:font w:name="TTE47F16D8t00">
    <w:panose1 w:val="00000000000000000000"/>
    <w:charset w:val="00"/>
    <w:family w:val="auto"/>
    <w:notTrueType/>
    <w:pitch w:val="default"/>
    <w:sig w:usb0="00000003" w:usb1="00000000" w:usb2="00000000" w:usb3="00000000" w:csb0="00000001" w:csb1="00000000"/>
  </w:font>
  <w:font w:name="TTE4BF5888t00">
    <w:panose1 w:val="00000000000000000000"/>
    <w:charset w:val="00"/>
    <w:family w:val="auto"/>
    <w:notTrueType/>
    <w:pitch w:val="default"/>
    <w:sig w:usb0="00000003" w:usb1="00000000" w:usb2="00000000" w:usb3="00000000" w:csb0="00000001" w:csb1="00000000"/>
  </w:font>
  <w:font w:name="TTE4802A80t00">
    <w:panose1 w:val="00000000000000000000"/>
    <w:charset w:val="00"/>
    <w:family w:val="auto"/>
    <w:notTrueType/>
    <w:pitch w:val="default"/>
    <w:sig w:usb0="00000003" w:usb1="00000000" w:usb2="00000000" w:usb3="00000000" w:csb0="00000001" w:csb1="00000000"/>
  </w:font>
  <w:font w:name="Helvetica-BoldOblique">
    <w:panose1 w:val="00000000000000000000"/>
    <w:charset w:val="00"/>
    <w:family w:val="auto"/>
    <w:notTrueType/>
    <w:pitch w:val="default"/>
    <w:sig w:usb0="00000003" w:usb1="00000000" w:usb2="00000000" w:usb3="00000000" w:csb0="00000001" w:csb1="00000000"/>
  </w:font>
  <w:font w:name="TTE4802598t00">
    <w:panose1 w:val="00000000000000000000"/>
    <w:charset w:val="00"/>
    <w:family w:val="auto"/>
    <w:notTrueType/>
    <w:pitch w:val="default"/>
    <w:sig w:usb0="00000003" w:usb1="00000000" w:usb2="00000000" w:usb3="00000000" w:csb0="00000001" w:csb1="00000000"/>
  </w:font>
  <w:font w:name="TTE4BDBED0t00">
    <w:panose1 w:val="00000000000000000000"/>
    <w:charset w:val="00"/>
    <w:family w:val="auto"/>
    <w:notTrueType/>
    <w:pitch w:val="default"/>
    <w:sig w:usb0="00000003" w:usb1="00000000" w:usb2="00000000" w:usb3="00000000" w:csb0="00000001" w:csb1="00000000"/>
  </w:font>
  <w:font w:name="Times-Roman">
    <w:altName w:val="Times"/>
    <w:panose1 w:val="00000000000000000000"/>
    <w:charset w:val="00"/>
    <w:family w:val="auto"/>
    <w:notTrueType/>
    <w:pitch w:val="default"/>
    <w:sig w:usb0="00000003" w:usb1="00000000" w:usb2="00000000" w:usb3="00000000" w:csb0="00000001" w:csb1="00000000"/>
  </w:font>
  <w:font w:name="TTE4802A08t00">
    <w:panose1 w:val="00000000000000000000"/>
    <w:charset w:val="00"/>
    <w:family w:val="auto"/>
    <w:notTrueType/>
    <w:pitch w:val="default"/>
    <w:sig w:usb0="00000003" w:usb1="00000000" w:usb2="00000000" w:usb3="00000000" w:csb0="00000001" w:csb1="00000000"/>
  </w:font>
  <w:font w:name="TTE4BE98A0t00">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 w:id="1">
    <w:p w14:paraId="3DB8D747" w14:textId="77777777" w:rsidR="000C1033" w:rsidRPr="00996712" w:rsidRDefault="000C1033" w:rsidP="000C1033">
      <w:pPr>
        <w:autoSpaceDE w:val="0"/>
        <w:autoSpaceDN w:val="0"/>
        <w:adjustRightInd w:val="0"/>
        <w:jc w:val="both"/>
        <w:rPr>
          <w:rFonts w:ascii="Trebuchet MS" w:hAnsi="Trebuchet MS" w:cs="TTE4D20368t00"/>
          <w:color w:val="000000"/>
          <w:sz w:val="18"/>
          <w:szCs w:val="18"/>
        </w:rPr>
      </w:pPr>
      <w:r>
        <w:rPr>
          <w:rStyle w:val="Refdenotaalpie"/>
        </w:rPr>
        <w:footnoteRef/>
      </w:r>
      <w:r>
        <w:t xml:space="preserve"> </w:t>
      </w:r>
      <w:r w:rsidRPr="00996712">
        <w:rPr>
          <w:rFonts w:ascii="Trebuchet MS" w:hAnsi="Trebuchet MS"/>
          <w:sz w:val="18"/>
          <w:szCs w:val="18"/>
        </w:rPr>
        <w:t>Recupera y actualiza Res. CFCyE Nro. 189/02</w:t>
      </w:r>
    </w:p>
  </w:footnote>
  <w:footnote w:id="2">
    <w:p w14:paraId="77279688" w14:textId="77777777" w:rsidR="000C1033" w:rsidRPr="00996712" w:rsidRDefault="000C1033" w:rsidP="000C1033">
      <w:pPr>
        <w:autoSpaceDE w:val="0"/>
        <w:autoSpaceDN w:val="0"/>
        <w:adjustRightInd w:val="0"/>
        <w:jc w:val="both"/>
        <w:rPr>
          <w:rFonts w:ascii="Trebuchet MS" w:hAnsi="Trebuchet MS" w:cs="TTE4D20368t00"/>
          <w:color w:val="000000"/>
          <w:sz w:val="18"/>
          <w:szCs w:val="18"/>
        </w:rPr>
      </w:pPr>
      <w:r>
        <w:rPr>
          <w:rStyle w:val="Refdenotaalpie"/>
        </w:rPr>
        <w:footnoteRef/>
      </w:r>
      <w:r>
        <w:t xml:space="preserve"> </w:t>
      </w:r>
      <w:r w:rsidRPr="00996712">
        <w:rPr>
          <w:rFonts w:ascii="Trebuchet MS" w:hAnsi="Trebuchet MS"/>
          <w:sz w:val="18"/>
          <w:szCs w:val="18"/>
        </w:rPr>
        <w:t>Utilizamos en este documento la expresión “proceso productivo” para referirnos a todos las secuencias de actividades que transforman insumos (sean éstos materias primas, datos, etc.) en productos (bienes, servicios, documentos, informes y demás).</w:t>
      </w:r>
    </w:p>
  </w:footnote>
  <w:footnote w:id="3">
    <w:p w14:paraId="44C6D425" w14:textId="77777777" w:rsidR="000C1033" w:rsidRDefault="000C1033" w:rsidP="000C1033">
      <w:pPr>
        <w:pStyle w:val="Textonotapie"/>
        <w:jc w:val="both"/>
      </w:pPr>
      <w:r>
        <w:rPr>
          <w:rStyle w:val="Refdenotaalpie"/>
        </w:rPr>
        <w:footnoteRef/>
      </w:r>
      <w:r>
        <w:t xml:space="preserve"> </w:t>
      </w:r>
      <w:r w:rsidRPr="001A5EA2">
        <w:rPr>
          <w:rFonts w:ascii="Trebuchet MS" w:hAnsi="Trebuchet MS" w:cs="TTE4D20368t00"/>
          <w:color w:val="000000"/>
          <w:sz w:val="18"/>
          <w:szCs w:val="18"/>
        </w:rPr>
        <w:t xml:space="preserve">Para la elaboración del perfil se ha desarrollado el perfil del técnico considerando las actividades que desempeña habitualmente en una PyME. Para esta decisión se tuvo en cuenta la importancia del sector, no sólo en cuanto a su número (se reconocen 560.000 lo que representa más del 99% del total de empresas) y a su capacidad de generar empleo (7 de cada 10 puestos de trabajo) sino también en cuanto a su tasa de creación (estimada en 50.000 unidades anuales). Debe tenerse en cuenta que si bien en estas organizaciones puede no existir una división funcional se llevan a cabo la totalidad de las funciones administrativas. Por otra parte, la referencia a PyMEs tiene por finalidad definir un tamaño de organizaciones que constituyen una bisagra funcional </w:t>
      </w:r>
      <w:r>
        <w:rPr>
          <w:rFonts w:ascii="Trebuchet MS" w:hAnsi="Trebuchet MS" w:cs="TTE4D20368t00"/>
          <w:color w:val="000000"/>
          <w:sz w:val="18"/>
          <w:szCs w:val="18"/>
        </w:rPr>
        <w:t xml:space="preserve">entre los micro </w:t>
      </w:r>
      <w:r w:rsidRPr="001A5EA2">
        <w:rPr>
          <w:rFonts w:ascii="Trebuchet MS" w:hAnsi="Trebuchet MS" w:cs="TTE4D20368t00"/>
          <w:color w:val="000000"/>
          <w:sz w:val="18"/>
          <w:szCs w:val="18"/>
        </w:rPr>
        <w:t>emprendimientos y las grandes empresas y de ningún modo limita la intervención del técnico sólo a las organizaciones con objetivos de lucro. La expresión “bisagra funcional” hace referencia a un grado de evolución organizativa que le permite al técnico identificar la totalidad de las funciones aún cuando no se encuentren definidas formalmente</w:t>
      </w:r>
    </w:p>
  </w:footnote>
  <w:footnote w:id="4">
    <w:p w14:paraId="1AC56948" w14:textId="77777777" w:rsidR="000C1033" w:rsidRPr="001A5EA2" w:rsidRDefault="000C1033" w:rsidP="000C1033">
      <w:pPr>
        <w:autoSpaceDE w:val="0"/>
        <w:autoSpaceDN w:val="0"/>
        <w:adjustRightInd w:val="0"/>
        <w:jc w:val="both"/>
        <w:rPr>
          <w:rFonts w:ascii="Trebuchet MS" w:hAnsi="Trebuchet MS" w:cs="TTE4D20368t00"/>
          <w:color w:val="000000"/>
          <w:sz w:val="18"/>
          <w:szCs w:val="18"/>
        </w:rPr>
      </w:pPr>
      <w:r>
        <w:rPr>
          <w:rStyle w:val="Refdenotaalpie"/>
        </w:rPr>
        <w:footnoteRef/>
      </w:r>
      <w:r>
        <w:t xml:space="preserve"> </w:t>
      </w:r>
      <w:r w:rsidRPr="001A5EA2">
        <w:rPr>
          <w:rFonts w:ascii="Trebuchet MS" w:hAnsi="Trebuchet MS" w:cs="TTE4D20368t00"/>
          <w:color w:val="000000"/>
          <w:sz w:val="18"/>
          <w:szCs w:val="18"/>
        </w:rPr>
        <w:t>Debe considerarse que en este tipo de emprendimientos el técnico en gestión será el único personal interno con una formación técnico profesional en los procesos administrativo-contables.</w:t>
      </w:r>
    </w:p>
    <w:p w14:paraId="2264C0D5" w14:textId="77777777" w:rsidR="000C1033" w:rsidRDefault="000C1033" w:rsidP="000C1033">
      <w:pPr>
        <w:pStyle w:val="Textonotapie"/>
      </w:pPr>
    </w:p>
  </w:footnote>
  <w:footnote w:id="5">
    <w:p w14:paraId="0E465E69" w14:textId="77777777" w:rsidR="000C1033" w:rsidRPr="001A5EA2" w:rsidRDefault="000C1033" w:rsidP="000C1033">
      <w:pPr>
        <w:autoSpaceDE w:val="0"/>
        <w:autoSpaceDN w:val="0"/>
        <w:adjustRightInd w:val="0"/>
        <w:jc w:val="both"/>
        <w:rPr>
          <w:rFonts w:ascii="Trebuchet MS" w:hAnsi="Trebuchet MS" w:cs="TTE4D20368t00"/>
          <w:color w:val="000000"/>
          <w:sz w:val="18"/>
          <w:szCs w:val="18"/>
        </w:rPr>
      </w:pPr>
      <w:r>
        <w:rPr>
          <w:rStyle w:val="Refdenotaalpie"/>
        </w:rPr>
        <w:footnoteRef/>
      </w:r>
      <w:r>
        <w:t xml:space="preserve"> </w:t>
      </w:r>
      <w:r w:rsidRPr="001A5EA2">
        <w:rPr>
          <w:rFonts w:ascii="Trebuchet MS" w:hAnsi="Trebuchet MS" w:cs="TTE4D20368t00"/>
          <w:color w:val="000000"/>
          <w:sz w:val="18"/>
          <w:szCs w:val="18"/>
        </w:rPr>
        <w:t>Según la Ley 26206</w:t>
      </w:r>
    </w:p>
    <w:p w14:paraId="3CA08A02" w14:textId="77777777" w:rsidR="000C1033" w:rsidRDefault="000C1033" w:rsidP="000C1033">
      <w:pPr>
        <w:pStyle w:val="Textonotapie"/>
      </w:pPr>
    </w:p>
  </w:footnote>
  <w:footnote w:id="6">
    <w:p w14:paraId="75DB3A7A" w14:textId="77777777" w:rsidR="000C1033" w:rsidRPr="00A41E4E" w:rsidRDefault="000C1033" w:rsidP="000C1033">
      <w:pPr>
        <w:autoSpaceDE w:val="0"/>
        <w:autoSpaceDN w:val="0"/>
        <w:adjustRightInd w:val="0"/>
        <w:jc w:val="both"/>
        <w:rPr>
          <w:rFonts w:ascii="Trebuchet MS" w:hAnsi="Trebuchet MS" w:cs="TTE4D20368t00"/>
          <w:color w:val="000000"/>
          <w:sz w:val="18"/>
          <w:szCs w:val="18"/>
        </w:rPr>
      </w:pPr>
      <w:r>
        <w:rPr>
          <w:rStyle w:val="Refdenotaalpie"/>
        </w:rPr>
        <w:footnoteRef/>
      </w:r>
      <w:r>
        <w:t xml:space="preserve"> </w:t>
      </w:r>
      <w:r w:rsidRPr="00A41E4E">
        <w:rPr>
          <w:rFonts w:ascii="Trebuchet MS" w:hAnsi="Trebuchet MS"/>
          <w:sz w:val="18"/>
          <w:szCs w:val="18"/>
        </w:rPr>
        <w:t>Res. CFCyE N° 261/06</w:t>
      </w:r>
    </w:p>
  </w:footnote>
  <w:footnote w:id="7">
    <w:p w14:paraId="765F4CA8" w14:textId="77777777" w:rsidR="000C1033" w:rsidRPr="00A41E4E" w:rsidRDefault="000C1033" w:rsidP="000C1033">
      <w:pPr>
        <w:autoSpaceDE w:val="0"/>
        <w:autoSpaceDN w:val="0"/>
        <w:adjustRightInd w:val="0"/>
        <w:jc w:val="both"/>
        <w:rPr>
          <w:rFonts w:ascii="Trebuchet MS" w:hAnsi="Trebuchet MS" w:cs="TTE4D20368t00"/>
          <w:color w:val="000000"/>
          <w:sz w:val="18"/>
          <w:szCs w:val="18"/>
        </w:rPr>
      </w:pPr>
      <w:r w:rsidRPr="00A41E4E">
        <w:rPr>
          <w:rStyle w:val="Refdenotaalpie"/>
          <w:sz w:val="18"/>
          <w:szCs w:val="18"/>
        </w:rPr>
        <w:footnoteRef/>
      </w:r>
      <w:r w:rsidRPr="00A41E4E">
        <w:rPr>
          <w:rFonts w:ascii="Trebuchet MS" w:hAnsi="Trebuchet MS"/>
          <w:sz w:val="18"/>
          <w:szCs w:val="18"/>
        </w:rPr>
        <w:t xml:space="preserve"> En este sentido, no debe confundirse con el perfil de egreso que se describe habitualmente en los diseños curriculares.</w:t>
      </w:r>
    </w:p>
  </w:footnote>
  <w:footnote w:id="8">
    <w:p w14:paraId="410CD06D" w14:textId="77777777" w:rsidR="000C1033" w:rsidRPr="00A41E4E" w:rsidRDefault="000C1033" w:rsidP="000C1033">
      <w:pPr>
        <w:autoSpaceDE w:val="0"/>
        <w:autoSpaceDN w:val="0"/>
        <w:adjustRightInd w:val="0"/>
        <w:jc w:val="both"/>
        <w:rPr>
          <w:rFonts w:ascii="Trebuchet MS" w:hAnsi="Trebuchet MS" w:cs="TTE4D20368t00"/>
          <w:color w:val="000000"/>
          <w:sz w:val="18"/>
          <w:szCs w:val="18"/>
        </w:rPr>
      </w:pPr>
      <w:r w:rsidRPr="00A41E4E">
        <w:rPr>
          <w:rStyle w:val="Refdenotaalpie"/>
          <w:sz w:val="18"/>
          <w:szCs w:val="18"/>
        </w:rPr>
        <w:footnoteRef/>
      </w:r>
      <w:r w:rsidRPr="00A41E4E">
        <w:rPr>
          <w:rFonts w:ascii="Trebuchet MS" w:hAnsi="Trebuchet MS"/>
          <w:sz w:val="18"/>
          <w:szCs w:val="18"/>
        </w:rPr>
        <w:t xml:space="preserve"> </w:t>
      </w:r>
      <w:r w:rsidRPr="00A41E4E">
        <w:rPr>
          <w:rFonts w:ascii="Trebuchet MS" w:hAnsi="Trebuchet MS" w:cs="TTE4D20368t00"/>
          <w:color w:val="000000"/>
          <w:sz w:val="18"/>
          <w:szCs w:val="18"/>
        </w:rPr>
        <w:t>Res. CFCyE N° 261/06</w:t>
      </w:r>
    </w:p>
    <w:p w14:paraId="23A4C821" w14:textId="77777777" w:rsidR="000C1033" w:rsidRDefault="000C1033" w:rsidP="000C1033">
      <w:pPr>
        <w:pStyle w:val="Textonotapie"/>
      </w:pPr>
    </w:p>
  </w:footnote>
  <w:footnote w:id="9">
    <w:p w14:paraId="039E6E5D" w14:textId="77777777" w:rsidR="000C1033" w:rsidRPr="00A41E4E" w:rsidRDefault="000C1033" w:rsidP="000C1033">
      <w:pPr>
        <w:autoSpaceDE w:val="0"/>
        <w:autoSpaceDN w:val="0"/>
        <w:adjustRightInd w:val="0"/>
        <w:jc w:val="both"/>
        <w:rPr>
          <w:rFonts w:ascii="Trebuchet MS" w:hAnsi="Trebuchet MS" w:cs="TTE4D20368t00"/>
          <w:color w:val="000000"/>
          <w:sz w:val="18"/>
          <w:szCs w:val="18"/>
        </w:rPr>
      </w:pPr>
      <w:r>
        <w:rPr>
          <w:rStyle w:val="Refdenotaalpie"/>
        </w:rPr>
        <w:footnoteRef/>
      </w:r>
      <w:r>
        <w:t xml:space="preserve"> </w:t>
      </w:r>
      <w:r w:rsidRPr="00A41E4E">
        <w:rPr>
          <w:rFonts w:ascii="Trebuchet MS" w:hAnsi="Trebuchet MS" w:cs="TTE4D20368t00"/>
          <w:color w:val="000000"/>
          <w:sz w:val="18"/>
          <w:szCs w:val="18"/>
        </w:rPr>
        <w:t>Res. CFCyE N° 47/08</w:t>
      </w:r>
    </w:p>
    <w:p w14:paraId="6FFC8720" w14:textId="77777777" w:rsidR="000C1033" w:rsidRDefault="000C1033" w:rsidP="000C1033">
      <w:pPr>
        <w:pStyle w:val="Textonotapie"/>
      </w:pPr>
    </w:p>
  </w:footnote>
  <w:footnote w:id="10">
    <w:p w14:paraId="45D8D04F" w14:textId="77777777" w:rsidR="000C1033" w:rsidRPr="0066628D" w:rsidRDefault="000C1033" w:rsidP="000C1033">
      <w:pPr>
        <w:autoSpaceDE w:val="0"/>
        <w:autoSpaceDN w:val="0"/>
        <w:adjustRightInd w:val="0"/>
        <w:jc w:val="both"/>
        <w:rPr>
          <w:rFonts w:ascii="Trebuchet MS" w:hAnsi="Trebuchet MS" w:cs="TTE4D20368t00"/>
          <w:color w:val="000000"/>
          <w:sz w:val="18"/>
          <w:szCs w:val="18"/>
        </w:rPr>
      </w:pPr>
      <w:r>
        <w:rPr>
          <w:rStyle w:val="Refdenotaalpie"/>
        </w:rPr>
        <w:footnoteRef/>
      </w:r>
      <w:r>
        <w:t xml:space="preserve"> </w:t>
      </w:r>
      <w:r w:rsidRPr="0066628D">
        <w:rPr>
          <w:rFonts w:ascii="Trebuchet MS" w:hAnsi="Trebuchet MS"/>
          <w:sz w:val="18"/>
          <w:szCs w:val="18"/>
        </w:rPr>
        <w:t>Res. CFCyE N° 47/08. La referencia a ese perfil y su descripción y asociación con las trayectorias formativas y contenidos se establecen en este documento</w:t>
      </w:r>
      <w:r>
        <w:t>.</w:t>
      </w:r>
    </w:p>
  </w:footnote>
  <w:footnote w:id="11">
    <w:p w14:paraId="29BC3FF1" w14:textId="77777777" w:rsidR="000C1033" w:rsidRPr="0066628D" w:rsidRDefault="000C1033" w:rsidP="000C1033">
      <w:pPr>
        <w:autoSpaceDE w:val="0"/>
        <w:autoSpaceDN w:val="0"/>
        <w:adjustRightInd w:val="0"/>
        <w:jc w:val="both"/>
        <w:rPr>
          <w:rFonts w:ascii="Trebuchet MS" w:hAnsi="Trebuchet MS" w:cs="TTE4D20368t00"/>
          <w:color w:val="000000"/>
          <w:sz w:val="18"/>
          <w:szCs w:val="18"/>
        </w:rPr>
      </w:pPr>
      <w:r>
        <w:rPr>
          <w:rStyle w:val="Refdenotaalpie"/>
        </w:rPr>
        <w:footnoteRef/>
      </w:r>
      <w:r>
        <w:t xml:space="preserve"> </w:t>
      </w:r>
      <w:r w:rsidRPr="0066628D">
        <w:rPr>
          <w:rFonts w:ascii="Trebuchet MS" w:hAnsi="Trebuchet MS" w:cs="TTE4D20368t00"/>
          <w:color w:val="000000"/>
          <w:sz w:val="18"/>
          <w:szCs w:val="18"/>
        </w:rPr>
        <w:t>Res. CFCyE N° 47/08</w:t>
      </w:r>
    </w:p>
    <w:p w14:paraId="35EDC0D7" w14:textId="77777777" w:rsidR="000C1033" w:rsidRDefault="000C1033" w:rsidP="000C1033">
      <w:pPr>
        <w:pStyle w:val="Textonotapie"/>
      </w:pPr>
    </w:p>
  </w:footnote>
  <w:footnote w:id="12">
    <w:p w14:paraId="7D0BCC19" w14:textId="77777777" w:rsidR="000C1033" w:rsidRPr="004F17A3" w:rsidRDefault="000C1033" w:rsidP="000C1033">
      <w:pPr>
        <w:autoSpaceDE w:val="0"/>
        <w:autoSpaceDN w:val="0"/>
        <w:adjustRightInd w:val="0"/>
        <w:jc w:val="both"/>
        <w:rPr>
          <w:rFonts w:ascii="Trebuchet MS" w:hAnsi="Trebuchet MS" w:cs="TTE4D20368t00"/>
          <w:color w:val="000000"/>
          <w:sz w:val="18"/>
          <w:szCs w:val="18"/>
        </w:rPr>
      </w:pPr>
      <w:r>
        <w:rPr>
          <w:rStyle w:val="Refdenotaalpie"/>
        </w:rPr>
        <w:footnoteRef/>
      </w:r>
      <w:r>
        <w:t xml:space="preserve"> </w:t>
      </w:r>
      <w:r w:rsidRPr="004F17A3">
        <w:rPr>
          <w:rFonts w:ascii="Trebuchet MS" w:hAnsi="Trebuchet MS"/>
          <w:sz w:val="18"/>
          <w:szCs w:val="18"/>
        </w:rPr>
        <w:t>Res. CFCyE N° 47/08</w:t>
      </w:r>
    </w:p>
  </w:footnote>
  <w:footnote w:id="13">
    <w:p w14:paraId="48A1CCAC" w14:textId="77777777" w:rsidR="000C1033" w:rsidRPr="004F17A3" w:rsidRDefault="000C1033" w:rsidP="000C1033">
      <w:pPr>
        <w:autoSpaceDE w:val="0"/>
        <w:autoSpaceDN w:val="0"/>
        <w:adjustRightInd w:val="0"/>
        <w:jc w:val="both"/>
        <w:rPr>
          <w:rFonts w:ascii="Trebuchet MS" w:hAnsi="Trebuchet MS" w:cs="TTE4D20368t00"/>
          <w:color w:val="000000"/>
          <w:sz w:val="18"/>
          <w:szCs w:val="18"/>
        </w:rPr>
      </w:pPr>
      <w:r>
        <w:rPr>
          <w:rStyle w:val="Refdenotaalpie"/>
        </w:rPr>
        <w:footnoteRef/>
      </w:r>
      <w:r>
        <w:t xml:space="preserve"> </w:t>
      </w:r>
      <w:r w:rsidRPr="004F17A3">
        <w:rPr>
          <w:rFonts w:ascii="Trebuchet MS" w:hAnsi="Trebuchet MS" w:cs="TTE4D20368t00"/>
          <w:color w:val="000000"/>
          <w:sz w:val="18"/>
          <w:szCs w:val="18"/>
        </w:rPr>
        <w:t>Documento de Prácticas Profesionalizantes</w:t>
      </w:r>
    </w:p>
    <w:p w14:paraId="0235CA6A" w14:textId="77777777" w:rsidR="000C1033" w:rsidRDefault="000C1033" w:rsidP="000C1033">
      <w:pPr>
        <w:pStyle w:val="Textonotapie"/>
      </w:pPr>
    </w:p>
  </w:footnote>
  <w:footnote w:id="14">
    <w:p w14:paraId="64A2F582" w14:textId="77777777" w:rsidR="000C1033" w:rsidRPr="004F17A3" w:rsidRDefault="000C1033" w:rsidP="000C1033">
      <w:pPr>
        <w:autoSpaceDE w:val="0"/>
        <w:autoSpaceDN w:val="0"/>
        <w:adjustRightInd w:val="0"/>
        <w:jc w:val="both"/>
        <w:rPr>
          <w:rFonts w:ascii="Trebuchet MS" w:hAnsi="Trebuchet MS" w:cs="TTE4D20368t00"/>
          <w:color w:val="000000"/>
          <w:sz w:val="18"/>
          <w:szCs w:val="18"/>
        </w:rPr>
      </w:pPr>
      <w:r>
        <w:rPr>
          <w:rStyle w:val="Refdenotaalpie"/>
        </w:rPr>
        <w:footnoteRef/>
      </w:r>
      <w:r>
        <w:t xml:space="preserve"> </w:t>
      </w:r>
      <w:r w:rsidRPr="004F17A3">
        <w:t xml:space="preserve"> </w:t>
      </w:r>
      <w:r w:rsidRPr="004F17A3">
        <w:rPr>
          <w:rFonts w:ascii="Trebuchet MS" w:hAnsi="Trebuchet MS"/>
          <w:sz w:val="18"/>
          <w:szCs w:val="18"/>
        </w:rPr>
        <w:t>Esta carga horaria se desprende de considerar la duración establecida en los art. 1° de la Ley Nro. 25.864 y art. 24° y 25° de la Ley Nro. 26058.</w:t>
      </w:r>
    </w:p>
  </w:footnote>
  <w:footnote w:id="15">
    <w:p w14:paraId="5AB1747D" w14:textId="77777777" w:rsidR="000C1033" w:rsidRPr="004F17A3" w:rsidRDefault="000C1033" w:rsidP="000C1033">
      <w:pPr>
        <w:autoSpaceDE w:val="0"/>
        <w:autoSpaceDN w:val="0"/>
        <w:adjustRightInd w:val="0"/>
        <w:jc w:val="both"/>
        <w:rPr>
          <w:rFonts w:ascii="Trebuchet MS" w:hAnsi="Trebuchet MS" w:cs="TTE4D20368t00"/>
          <w:color w:val="000000"/>
          <w:sz w:val="18"/>
          <w:szCs w:val="18"/>
        </w:rPr>
      </w:pPr>
      <w:r>
        <w:rPr>
          <w:rStyle w:val="Refdenotaalpie"/>
        </w:rPr>
        <w:footnoteRef/>
      </w:r>
      <w:r>
        <w:t xml:space="preserve"> </w:t>
      </w:r>
      <w:r w:rsidRPr="004F17A3">
        <w:rPr>
          <w:rFonts w:ascii="Trebuchet MS" w:hAnsi="Trebuchet MS" w:cs="TTE4D20368t00"/>
          <w:color w:val="000000"/>
          <w:sz w:val="18"/>
          <w:szCs w:val="18"/>
        </w:rPr>
        <w:t>Art 3 de la LETP Nro. 26058, Art. 30 de la LEN Nro. 26206. Formación que junto a parte de la formación científico tecnológica garantizan el carácter propedéutico del nivel.</w:t>
      </w:r>
    </w:p>
    <w:p w14:paraId="64CEBE58" w14:textId="77777777" w:rsidR="000C1033" w:rsidRDefault="000C1033" w:rsidP="000C1033">
      <w:pPr>
        <w:pStyle w:val="Textonotapie"/>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64A13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B636C476"/>
    <w:lvl w:ilvl="0">
      <w:numFmt w:val="bullet"/>
      <w:lvlText w:val="*"/>
      <w:lvlJc w:val="left"/>
    </w:lvl>
  </w:abstractNum>
  <w:abstractNum w:abstractNumId="2">
    <w:nsid w:val="07B84F1A"/>
    <w:multiLevelType w:val="singleLevel"/>
    <w:tmpl w:val="D83AB7F0"/>
    <w:lvl w:ilvl="0">
      <w:start w:val="1"/>
      <w:numFmt w:val="decimal"/>
      <w:lvlText w:val="%1)"/>
      <w:legacy w:legacy="1" w:legacySpace="0" w:legacyIndent="737"/>
      <w:lvlJc w:val="left"/>
      <w:pPr>
        <w:ind w:left="1077" w:hanging="737"/>
      </w:pPr>
    </w:lvl>
  </w:abstractNum>
  <w:abstractNum w:abstractNumId="3">
    <w:nsid w:val="09A70F7C"/>
    <w:multiLevelType w:val="singleLevel"/>
    <w:tmpl w:val="9C7E2006"/>
    <w:lvl w:ilvl="0">
      <w:start w:val="1"/>
      <w:numFmt w:val="lowerLetter"/>
      <w:lvlText w:val="%1)"/>
      <w:legacy w:legacy="1" w:legacySpace="0" w:legacyIndent="1267"/>
      <w:lvlJc w:val="left"/>
      <w:pPr>
        <w:ind w:left="2174" w:hanging="1267"/>
      </w:pPr>
    </w:lvl>
  </w:abstractNum>
  <w:abstractNum w:abstractNumId="4">
    <w:nsid w:val="0BA31547"/>
    <w:multiLevelType w:val="hybridMultilevel"/>
    <w:tmpl w:val="045CB0BA"/>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00002EB"/>
    <w:multiLevelType w:val="hybridMultilevel"/>
    <w:tmpl w:val="3754D88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32107B3"/>
    <w:multiLevelType w:val="hybridMultilevel"/>
    <w:tmpl w:val="3C1A356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58B38A0"/>
    <w:multiLevelType w:val="hybridMultilevel"/>
    <w:tmpl w:val="36164D2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1FE84DB2"/>
    <w:multiLevelType w:val="hybridMultilevel"/>
    <w:tmpl w:val="EF1A6AF4"/>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04A01B1"/>
    <w:multiLevelType w:val="hybridMultilevel"/>
    <w:tmpl w:val="EF66D5EC"/>
    <w:lvl w:ilvl="0" w:tplc="EF8EB8B4">
      <w:start w:val="1"/>
      <w:numFmt w:val="lowerLetter"/>
      <w:lvlText w:val="%1)"/>
      <w:lvlJc w:val="left"/>
      <w:pPr>
        <w:tabs>
          <w:tab w:val="num" w:pos="624"/>
        </w:tabs>
        <w:ind w:left="822" w:hanging="255"/>
      </w:pPr>
      <w:rPr>
        <w:rFonts w:hint="default"/>
      </w:rPr>
    </w:lvl>
    <w:lvl w:ilvl="1" w:tplc="EF8EB8B4">
      <w:start w:val="1"/>
      <w:numFmt w:val="lowerLetter"/>
      <w:lvlText w:val="%2)"/>
      <w:lvlJc w:val="left"/>
      <w:pPr>
        <w:tabs>
          <w:tab w:val="num" w:pos="1137"/>
        </w:tabs>
        <w:ind w:left="1335" w:hanging="255"/>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0C97B2A"/>
    <w:multiLevelType w:val="hybridMultilevel"/>
    <w:tmpl w:val="8B7A57AE"/>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240F082B"/>
    <w:multiLevelType w:val="singleLevel"/>
    <w:tmpl w:val="0EA2D6BE"/>
    <w:lvl w:ilvl="0">
      <w:start w:val="9"/>
      <w:numFmt w:val="lowerLetter"/>
      <w:lvlText w:val="%1)"/>
      <w:legacy w:legacy="1" w:legacySpace="0" w:legacyIndent="1097"/>
      <w:lvlJc w:val="left"/>
      <w:pPr>
        <w:ind w:left="1834" w:hanging="1097"/>
      </w:pPr>
    </w:lvl>
  </w:abstractNum>
  <w:abstractNum w:abstractNumId="12">
    <w:nsid w:val="266D60CD"/>
    <w:multiLevelType w:val="singleLevel"/>
    <w:tmpl w:val="9C7E2006"/>
    <w:lvl w:ilvl="0">
      <w:start w:val="1"/>
      <w:numFmt w:val="lowerLetter"/>
      <w:lvlText w:val="%1)"/>
      <w:legacy w:legacy="1" w:legacySpace="0" w:legacyIndent="1267"/>
      <w:lvlJc w:val="left"/>
      <w:pPr>
        <w:ind w:left="2174" w:hanging="1267"/>
      </w:pPr>
    </w:lvl>
  </w:abstractNum>
  <w:abstractNum w:abstractNumId="13">
    <w:nsid w:val="277A389B"/>
    <w:multiLevelType w:val="singleLevel"/>
    <w:tmpl w:val="4A6C983E"/>
    <w:lvl w:ilvl="0">
      <w:start w:val="1"/>
      <w:numFmt w:val="lowerLetter"/>
      <w:lvlText w:val="%1)"/>
      <w:lvlJc w:val="left"/>
      <w:pPr>
        <w:tabs>
          <w:tab w:val="num" w:pos="-32030"/>
        </w:tabs>
        <w:ind w:left="1094" w:hanging="357"/>
      </w:pPr>
      <w:rPr>
        <w:rFonts w:hint="default"/>
      </w:rPr>
    </w:lvl>
  </w:abstractNum>
  <w:abstractNum w:abstractNumId="14">
    <w:nsid w:val="2A623547"/>
    <w:multiLevelType w:val="singleLevel"/>
    <w:tmpl w:val="0C0A000F"/>
    <w:lvl w:ilvl="0">
      <w:start w:val="1"/>
      <w:numFmt w:val="decimal"/>
      <w:lvlText w:val="%1."/>
      <w:lvlJc w:val="left"/>
      <w:pPr>
        <w:tabs>
          <w:tab w:val="num" w:pos="1267"/>
        </w:tabs>
        <w:ind w:left="1267" w:hanging="360"/>
      </w:pPr>
    </w:lvl>
  </w:abstractNum>
  <w:abstractNum w:abstractNumId="15">
    <w:nsid w:val="2C67362F"/>
    <w:multiLevelType w:val="hybridMultilevel"/>
    <w:tmpl w:val="DE8E67DA"/>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03E652B"/>
    <w:multiLevelType w:val="singleLevel"/>
    <w:tmpl w:val="A6D81AC4"/>
    <w:lvl w:ilvl="0">
      <w:start w:val="1"/>
      <w:numFmt w:val="decimal"/>
      <w:lvlText w:val="%1."/>
      <w:legacy w:legacy="1" w:legacySpace="0" w:legacyIndent="1531"/>
      <w:lvlJc w:val="left"/>
      <w:pPr>
        <w:ind w:left="2665" w:hanging="1531"/>
      </w:pPr>
    </w:lvl>
  </w:abstractNum>
  <w:abstractNum w:abstractNumId="17">
    <w:nsid w:val="3E186B9E"/>
    <w:multiLevelType w:val="hybridMultilevel"/>
    <w:tmpl w:val="A7D6310E"/>
    <w:lvl w:ilvl="0" w:tplc="4A6C983E">
      <w:start w:val="1"/>
      <w:numFmt w:val="lowerLetter"/>
      <w:lvlText w:val="%1)"/>
      <w:lvlJc w:val="left"/>
      <w:pPr>
        <w:tabs>
          <w:tab w:val="num" w:pos="-32047"/>
        </w:tabs>
        <w:ind w:left="1077" w:hanging="357"/>
      </w:pPr>
      <w:rPr>
        <w:rFonts w:hint="default"/>
      </w:rPr>
    </w:lvl>
    <w:lvl w:ilvl="1" w:tplc="0C0A0019">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8">
    <w:nsid w:val="417B48A2"/>
    <w:multiLevelType w:val="hybridMultilevel"/>
    <w:tmpl w:val="50D09C1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42BF6DFD"/>
    <w:multiLevelType w:val="hybridMultilevel"/>
    <w:tmpl w:val="C02E2B4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C64674C"/>
    <w:multiLevelType w:val="hybridMultilevel"/>
    <w:tmpl w:val="36502244"/>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DFB63DB"/>
    <w:multiLevelType w:val="hybridMultilevel"/>
    <w:tmpl w:val="97DAF63A"/>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00C2348"/>
    <w:multiLevelType w:val="hybridMultilevel"/>
    <w:tmpl w:val="750CB12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056423A"/>
    <w:multiLevelType w:val="singleLevel"/>
    <w:tmpl w:val="9C7E2006"/>
    <w:lvl w:ilvl="0">
      <w:start w:val="1"/>
      <w:numFmt w:val="lowerLetter"/>
      <w:lvlText w:val="%1)"/>
      <w:legacy w:legacy="1" w:legacySpace="0" w:legacyIndent="1267"/>
      <w:lvlJc w:val="left"/>
      <w:pPr>
        <w:ind w:left="2174" w:hanging="1267"/>
      </w:pPr>
    </w:lvl>
  </w:abstractNum>
  <w:abstractNum w:abstractNumId="24">
    <w:nsid w:val="541458A9"/>
    <w:multiLevelType w:val="singleLevel"/>
    <w:tmpl w:val="9C7E2006"/>
    <w:lvl w:ilvl="0">
      <w:start w:val="1"/>
      <w:numFmt w:val="lowerLetter"/>
      <w:lvlText w:val="%1)"/>
      <w:legacy w:legacy="1" w:legacySpace="0" w:legacyIndent="1267"/>
      <w:lvlJc w:val="left"/>
      <w:pPr>
        <w:ind w:left="2174" w:hanging="1267"/>
      </w:pPr>
    </w:lvl>
  </w:abstractNum>
  <w:abstractNum w:abstractNumId="25">
    <w:nsid w:val="594025A6"/>
    <w:multiLevelType w:val="hybridMultilevel"/>
    <w:tmpl w:val="31EA68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5ED9692F"/>
    <w:multiLevelType w:val="hybridMultilevel"/>
    <w:tmpl w:val="10481710"/>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71CA16F9"/>
    <w:multiLevelType w:val="hybridMultilevel"/>
    <w:tmpl w:val="1C3C84DC"/>
    <w:lvl w:ilvl="0" w:tplc="0C0A000F">
      <w:start w:val="1"/>
      <w:numFmt w:val="decimal"/>
      <w:lvlText w:val="%1."/>
      <w:lvlJc w:val="left"/>
      <w:pPr>
        <w:tabs>
          <w:tab w:val="num" w:pos="2880"/>
        </w:tabs>
        <w:ind w:left="2880" w:hanging="360"/>
      </w:pPr>
    </w:lvl>
    <w:lvl w:ilvl="1" w:tplc="0C0A0019" w:tentative="1">
      <w:start w:val="1"/>
      <w:numFmt w:val="lowerLetter"/>
      <w:lvlText w:val="%2."/>
      <w:lvlJc w:val="left"/>
      <w:pPr>
        <w:tabs>
          <w:tab w:val="num" w:pos="3600"/>
        </w:tabs>
        <w:ind w:left="3600" w:hanging="360"/>
      </w:pPr>
    </w:lvl>
    <w:lvl w:ilvl="2" w:tplc="0C0A001B" w:tentative="1">
      <w:start w:val="1"/>
      <w:numFmt w:val="lowerRoman"/>
      <w:lvlText w:val="%3."/>
      <w:lvlJc w:val="right"/>
      <w:pPr>
        <w:tabs>
          <w:tab w:val="num" w:pos="4320"/>
        </w:tabs>
        <w:ind w:left="4320" w:hanging="180"/>
      </w:pPr>
    </w:lvl>
    <w:lvl w:ilvl="3" w:tplc="0C0A000F" w:tentative="1">
      <w:start w:val="1"/>
      <w:numFmt w:val="decimal"/>
      <w:lvlText w:val="%4."/>
      <w:lvlJc w:val="left"/>
      <w:pPr>
        <w:tabs>
          <w:tab w:val="num" w:pos="5040"/>
        </w:tabs>
        <w:ind w:left="5040" w:hanging="360"/>
      </w:pPr>
    </w:lvl>
    <w:lvl w:ilvl="4" w:tplc="0C0A0019" w:tentative="1">
      <w:start w:val="1"/>
      <w:numFmt w:val="lowerLetter"/>
      <w:lvlText w:val="%5."/>
      <w:lvlJc w:val="left"/>
      <w:pPr>
        <w:tabs>
          <w:tab w:val="num" w:pos="5760"/>
        </w:tabs>
        <w:ind w:left="5760" w:hanging="360"/>
      </w:pPr>
    </w:lvl>
    <w:lvl w:ilvl="5" w:tplc="0C0A001B" w:tentative="1">
      <w:start w:val="1"/>
      <w:numFmt w:val="lowerRoman"/>
      <w:lvlText w:val="%6."/>
      <w:lvlJc w:val="right"/>
      <w:pPr>
        <w:tabs>
          <w:tab w:val="num" w:pos="6480"/>
        </w:tabs>
        <w:ind w:left="6480" w:hanging="180"/>
      </w:pPr>
    </w:lvl>
    <w:lvl w:ilvl="6" w:tplc="0C0A000F" w:tentative="1">
      <w:start w:val="1"/>
      <w:numFmt w:val="decimal"/>
      <w:lvlText w:val="%7."/>
      <w:lvlJc w:val="left"/>
      <w:pPr>
        <w:tabs>
          <w:tab w:val="num" w:pos="7200"/>
        </w:tabs>
        <w:ind w:left="7200" w:hanging="360"/>
      </w:pPr>
    </w:lvl>
    <w:lvl w:ilvl="7" w:tplc="0C0A0019" w:tentative="1">
      <w:start w:val="1"/>
      <w:numFmt w:val="lowerLetter"/>
      <w:lvlText w:val="%8."/>
      <w:lvlJc w:val="left"/>
      <w:pPr>
        <w:tabs>
          <w:tab w:val="num" w:pos="7920"/>
        </w:tabs>
        <w:ind w:left="7920" w:hanging="360"/>
      </w:pPr>
    </w:lvl>
    <w:lvl w:ilvl="8" w:tplc="0C0A001B" w:tentative="1">
      <w:start w:val="1"/>
      <w:numFmt w:val="lowerRoman"/>
      <w:lvlText w:val="%9."/>
      <w:lvlJc w:val="right"/>
      <w:pPr>
        <w:tabs>
          <w:tab w:val="num" w:pos="8640"/>
        </w:tabs>
        <w:ind w:left="8640" w:hanging="180"/>
      </w:pPr>
    </w:lvl>
  </w:abstractNum>
  <w:abstractNum w:abstractNumId="28">
    <w:nsid w:val="746772EB"/>
    <w:multiLevelType w:val="hybridMultilevel"/>
    <w:tmpl w:val="F6D6FF0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7924312A"/>
    <w:multiLevelType w:val="singleLevel"/>
    <w:tmpl w:val="EF8EB8B4"/>
    <w:lvl w:ilvl="0">
      <w:start w:val="1"/>
      <w:numFmt w:val="lowerLetter"/>
      <w:lvlText w:val="%1)"/>
      <w:lvlJc w:val="left"/>
      <w:pPr>
        <w:tabs>
          <w:tab w:val="num" w:pos="624"/>
        </w:tabs>
        <w:ind w:left="822" w:hanging="255"/>
      </w:pPr>
      <w:rPr>
        <w:rFonts w:hint="default"/>
      </w:rPr>
    </w:lvl>
  </w:abstractNum>
  <w:abstractNum w:abstractNumId="30">
    <w:nsid w:val="79B8607D"/>
    <w:multiLevelType w:val="hybridMultilevel"/>
    <w:tmpl w:val="D7705AD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2"/>
  </w:num>
  <w:num w:numId="3">
    <w:abstractNumId w:val="24"/>
  </w:num>
  <w:num w:numId="4">
    <w:abstractNumId w:val="3"/>
  </w:num>
  <w:num w:numId="5">
    <w:abstractNumId w:val="13"/>
  </w:num>
  <w:num w:numId="6">
    <w:abstractNumId w:val="29"/>
  </w:num>
  <w:num w:numId="7">
    <w:abstractNumId w:val="11"/>
  </w:num>
  <w:num w:numId="8">
    <w:abstractNumId w:val="16"/>
  </w:num>
  <w:num w:numId="9">
    <w:abstractNumId w:val="14"/>
  </w:num>
  <w:num w:numId="10">
    <w:abstractNumId w:val="17"/>
  </w:num>
  <w:num w:numId="11">
    <w:abstractNumId w:val="19"/>
  </w:num>
  <w:num w:numId="12">
    <w:abstractNumId w:val="27"/>
  </w:num>
  <w:num w:numId="13">
    <w:abstractNumId w:val="20"/>
  </w:num>
  <w:num w:numId="14">
    <w:abstractNumId w:val="9"/>
  </w:num>
  <w:num w:numId="15">
    <w:abstractNumId w:val="26"/>
  </w:num>
  <w:num w:numId="16">
    <w:abstractNumId w:val="10"/>
  </w:num>
  <w:num w:numId="17">
    <w:abstractNumId w:val="8"/>
  </w:num>
  <w:num w:numId="18">
    <w:abstractNumId w:val="15"/>
  </w:num>
  <w:num w:numId="19">
    <w:abstractNumId w:val="2"/>
  </w:num>
  <w:num w:numId="20">
    <w:abstractNumId w:val="1"/>
    <w:lvlOverride w:ilvl="0">
      <w:lvl w:ilvl="0">
        <w:start w:val="1"/>
        <w:numFmt w:val="bullet"/>
        <w:lvlText w:val="-"/>
        <w:legacy w:legacy="1" w:legacySpace="0" w:legacyIndent="1778"/>
        <w:lvlJc w:val="left"/>
        <w:pPr>
          <w:ind w:left="3196" w:hanging="1778"/>
        </w:pPr>
      </w:lvl>
    </w:lvlOverride>
  </w:num>
  <w:num w:numId="21">
    <w:abstractNumId w:val="21"/>
  </w:num>
  <w:num w:numId="22">
    <w:abstractNumId w:val="6"/>
  </w:num>
  <w:num w:numId="23">
    <w:abstractNumId w:val="28"/>
  </w:num>
  <w:num w:numId="24">
    <w:abstractNumId w:val="4"/>
  </w:num>
  <w:num w:numId="25">
    <w:abstractNumId w:val="18"/>
  </w:num>
  <w:num w:numId="26">
    <w:abstractNumId w:val="22"/>
  </w:num>
  <w:num w:numId="27">
    <w:abstractNumId w:val="7"/>
  </w:num>
  <w:num w:numId="28">
    <w:abstractNumId w:val="5"/>
  </w:num>
  <w:num w:numId="29">
    <w:abstractNumId w:val="30"/>
  </w:num>
  <w:num w:numId="30">
    <w:abstractNumId w:val="25"/>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C1033"/>
    <w:rsid w:val="00484AE6"/>
    <w:rsid w:val="00592F1B"/>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 Lis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033"/>
    <w:pPr>
      <w:keepNext/>
      <w:spacing w:after="0" w:line="240" w:lineRule="auto"/>
      <w:jc w:val="center"/>
      <w:outlineLvl w:val="0"/>
    </w:pPr>
    <w:rPr>
      <w:rFonts w:ascii="Trebuchet MS" w:eastAsia="Times New Roman" w:hAnsi="Trebuchet MS" w:cs="Times New Roman"/>
      <w:b/>
      <w:sz w:val="20"/>
      <w:szCs w:val="20"/>
      <w:lang w:val="es-ES" w:eastAsia="es-ES"/>
    </w:rPr>
  </w:style>
  <w:style w:type="paragraph" w:styleId="Ttulo2">
    <w:name w:val="heading 2"/>
    <w:basedOn w:val="Normal"/>
    <w:next w:val="Normal"/>
    <w:link w:val="Ttulo2Car"/>
    <w:qFormat/>
    <w:rsid w:val="000C1033"/>
    <w:pPr>
      <w:keepNext/>
      <w:spacing w:after="0" w:line="240" w:lineRule="auto"/>
      <w:outlineLvl w:val="1"/>
    </w:pPr>
    <w:rPr>
      <w:rFonts w:ascii="Trebuchet MS" w:eastAsia="Times New Roman" w:hAnsi="Trebuchet MS" w:cs="Times New Roman"/>
      <w:b/>
      <w:bCs/>
      <w:sz w:val="20"/>
      <w:szCs w:val="20"/>
      <w:lang w:val="es-ES" w:eastAsia="es-ES"/>
    </w:rPr>
  </w:style>
  <w:style w:type="paragraph" w:styleId="Ttulo3">
    <w:name w:val="heading 3"/>
    <w:basedOn w:val="Normal"/>
    <w:next w:val="Normal"/>
    <w:link w:val="Ttulo3Car"/>
    <w:qFormat/>
    <w:rsid w:val="000C1033"/>
    <w:pPr>
      <w:keepNext/>
      <w:spacing w:after="120" w:line="240" w:lineRule="auto"/>
      <w:outlineLvl w:val="2"/>
    </w:pPr>
    <w:rPr>
      <w:rFonts w:ascii="Courier New" w:eastAsia="Times New Roman" w:hAnsi="Courier New" w:cs="Times New Roman"/>
      <w:b/>
      <w:sz w:val="16"/>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1Car">
    <w:name w:val="Título 1 Car"/>
    <w:basedOn w:val="Fuentedeprrafopredeter"/>
    <w:link w:val="Ttulo1"/>
    <w:rsid w:val="000C1033"/>
    <w:rPr>
      <w:rFonts w:ascii="Trebuchet MS" w:eastAsia="Times New Roman" w:hAnsi="Trebuchet MS" w:cs="Times New Roman"/>
      <w:b/>
      <w:sz w:val="20"/>
      <w:szCs w:val="20"/>
      <w:lang w:val="es-ES" w:eastAsia="es-ES"/>
    </w:rPr>
  </w:style>
  <w:style w:type="character" w:customStyle="1" w:styleId="Ttulo2Car">
    <w:name w:val="Título 2 Car"/>
    <w:basedOn w:val="Fuentedeprrafopredeter"/>
    <w:link w:val="Ttulo2"/>
    <w:rsid w:val="000C1033"/>
    <w:rPr>
      <w:rFonts w:ascii="Trebuchet MS" w:eastAsia="Times New Roman" w:hAnsi="Trebuchet MS" w:cs="Times New Roman"/>
      <w:b/>
      <w:bCs/>
      <w:sz w:val="20"/>
      <w:szCs w:val="20"/>
      <w:lang w:val="es-ES" w:eastAsia="es-ES"/>
    </w:rPr>
  </w:style>
  <w:style w:type="character" w:customStyle="1" w:styleId="Ttulo3Car">
    <w:name w:val="Título 3 Car"/>
    <w:basedOn w:val="Fuentedeprrafopredeter"/>
    <w:link w:val="Ttulo3"/>
    <w:rsid w:val="000C1033"/>
    <w:rPr>
      <w:rFonts w:ascii="Courier New" w:eastAsia="Times New Roman" w:hAnsi="Courier New" w:cs="Times New Roman"/>
      <w:b/>
      <w:sz w:val="16"/>
      <w:szCs w:val="20"/>
      <w:lang w:val="es-ES" w:eastAsia="es-ES"/>
    </w:rPr>
  </w:style>
  <w:style w:type="character" w:styleId="Hipervnculo">
    <w:name w:val="Hyperlink"/>
    <w:rsid w:val="000C1033"/>
    <w:rPr>
      <w:color w:val="0000FF"/>
      <w:u w:val="single"/>
    </w:rPr>
  </w:style>
  <w:style w:type="character" w:styleId="Textoennegrita">
    <w:name w:val="Strong"/>
    <w:qFormat/>
    <w:rsid w:val="000C1033"/>
    <w:rPr>
      <w:b/>
      <w:bCs/>
    </w:rPr>
  </w:style>
  <w:style w:type="paragraph" w:customStyle="1" w:styleId="PlainText">
    <w:name w:val="Plain Text"/>
    <w:basedOn w:val="Normal"/>
    <w:rsid w:val="000C10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Textonotapie">
    <w:name w:val="footnote text"/>
    <w:basedOn w:val="Normal"/>
    <w:link w:val="TextonotapieCar"/>
    <w:rsid w:val="000C1033"/>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0C1033"/>
    <w:rPr>
      <w:rFonts w:ascii="Times New Roman" w:eastAsia="Times New Roman" w:hAnsi="Times New Roman" w:cs="Times New Roman"/>
      <w:sz w:val="20"/>
      <w:szCs w:val="20"/>
      <w:lang w:val="es-ES" w:eastAsia="es-ES"/>
    </w:rPr>
  </w:style>
  <w:style w:type="character" w:styleId="Refdenotaalpie">
    <w:name w:val="footnote reference"/>
    <w:rsid w:val="000C1033"/>
    <w:rPr>
      <w:vertAlign w:val="superscript"/>
    </w:rPr>
  </w:style>
  <w:style w:type="paragraph" w:styleId="Textodecuerpo">
    <w:name w:val="Body Text"/>
    <w:basedOn w:val="Normal"/>
    <w:link w:val="TextodecuerpoCar"/>
    <w:rsid w:val="000C1033"/>
    <w:pPr>
      <w:spacing w:after="0" w:line="240" w:lineRule="auto"/>
      <w:jc w:val="both"/>
    </w:pPr>
    <w:rPr>
      <w:rFonts w:ascii="Trebuchet MS" w:eastAsia="Times New Roman" w:hAnsi="Trebuchet MS" w:cs="Times New Roman"/>
      <w:sz w:val="20"/>
      <w:szCs w:val="20"/>
      <w:lang w:val="es-ES" w:eastAsia="es-ES"/>
    </w:rPr>
  </w:style>
  <w:style w:type="character" w:customStyle="1" w:styleId="TextodecuerpoCar">
    <w:name w:val="Texto de cuerpo Car"/>
    <w:basedOn w:val="Fuentedeprrafopredeter"/>
    <w:link w:val="Textodecuerpo"/>
    <w:rsid w:val="000C1033"/>
    <w:rPr>
      <w:rFonts w:ascii="Trebuchet MS" w:eastAsia="Times New Roman" w:hAnsi="Trebuchet MS" w:cs="Times New Roman"/>
      <w:sz w:val="20"/>
      <w:szCs w:val="20"/>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 Lis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033"/>
    <w:pPr>
      <w:keepNext/>
      <w:spacing w:after="0" w:line="240" w:lineRule="auto"/>
      <w:jc w:val="center"/>
      <w:outlineLvl w:val="0"/>
    </w:pPr>
    <w:rPr>
      <w:rFonts w:ascii="Trebuchet MS" w:eastAsia="Times New Roman" w:hAnsi="Trebuchet MS" w:cs="Times New Roman"/>
      <w:b/>
      <w:sz w:val="20"/>
      <w:szCs w:val="20"/>
      <w:lang w:val="es-ES" w:eastAsia="es-ES"/>
    </w:rPr>
  </w:style>
  <w:style w:type="paragraph" w:styleId="Ttulo2">
    <w:name w:val="heading 2"/>
    <w:basedOn w:val="Normal"/>
    <w:next w:val="Normal"/>
    <w:link w:val="Ttulo2Car"/>
    <w:qFormat/>
    <w:rsid w:val="000C1033"/>
    <w:pPr>
      <w:keepNext/>
      <w:spacing w:after="0" w:line="240" w:lineRule="auto"/>
      <w:outlineLvl w:val="1"/>
    </w:pPr>
    <w:rPr>
      <w:rFonts w:ascii="Trebuchet MS" w:eastAsia="Times New Roman" w:hAnsi="Trebuchet MS" w:cs="Times New Roman"/>
      <w:b/>
      <w:bCs/>
      <w:sz w:val="20"/>
      <w:szCs w:val="20"/>
      <w:lang w:val="es-ES" w:eastAsia="es-ES"/>
    </w:rPr>
  </w:style>
  <w:style w:type="paragraph" w:styleId="Ttulo3">
    <w:name w:val="heading 3"/>
    <w:basedOn w:val="Normal"/>
    <w:next w:val="Normal"/>
    <w:link w:val="Ttulo3Car"/>
    <w:qFormat/>
    <w:rsid w:val="000C1033"/>
    <w:pPr>
      <w:keepNext/>
      <w:spacing w:after="120" w:line="240" w:lineRule="auto"/>
      <w:outlineLvl w:val="2"/>
    </w:pPr>
    <w:rPr>
      <w:rFonts w:ascii="Courier New" w:eastAsia="Times New Roman" w:hAnsi="Courier New" w:cs="Times New Roman"/>
      <w:b/>
      <w:sz w:val="16"/>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1Car">
    <w:name w:val="Título 1 Car"/>
    <w:basedOn w:val="Fuentedeprrafopredeter"/>
    <w:link w:val="Ttulo1"/>
    <w:rsid w:val="000C1033"/>
    <w:rPr>
      <w:rFonts w:ascii="Trebuchet MS" w:eastAsia="Times New Roman" w:hAnsi="Trebuchet MS" w:cs="Times New Roman"/>
      <w:b/>
      <w:sz w:val="20"/>
      <w:szCs w:val="20"/>
      <w:lang w:val="es-ES" w:eastAsia="es-ES"/>
    </w:rPr>
  </w:style>
  <w:style w:type="character" w:customStyle="1" w:styleId="Ttulo2Car">
    <w:name w:val="Título 2 Car"/>
    <w:basedOn w:val="Fuentedeprrafopredeter"/>
    <w:link w:val="Ttulo2"/>
    <w:rsid w:val="000C1033"/>
    <w:rPr>
      <w:rFonts w:ascii="Trebuchet MS" w:eastAsia="Times New Roman" w:hAnsi="Trebuchet MS" w:cs="Times New Roman"/>
      <w:b/>
      <w:bCs/>
      <w:sz w:val="20"/>
      <w:szCs w:val="20"/>
      <w:lang w:val="es-ES" w:eastAsia="es-ES"/>
    </w:rPr>
  </w:style>
  <w:style w:type="character" w:customStyle="1" w:styleId="Ttulo3Car">
    <w:name w:val="Título 3 Car"/>
    <w:basedOn w:val="Fuentedeprrafopredeter"/>
    <w:link w:val="Ttulo3"/>
    <w:rsid w:val="000C1033"/>
    <w:rPr>
      <w:rFonts w:ascii="Courier New" w:eastAsia="Times New Roman" w:hAnsi="Courier New" w:cs="Times New Roman"/>
      <w:b/>
      <w:sz w:val="16"/>
      <w:szCs w:val="20"/>
      <w:lang w:val="es-ES" w:eastAsia="es-ES"/>
    </w:rPr>
  </w:style>
  <w:style w:type="character" w:styleId="Hipervnculo">
    <w:name w:val="Hyperlink"/>
    <w:rsid w:val="000C1033"/>
    <w:rPr>
      <w:color w:val="0000FF"/>
      <w:u w:val="single"/>
    </w:rPr>
  </w:style>
  <w:style w:type="character" w:styleId="Textoennegrita">
    <w:name w:val="Strong"/>
    <w:qFormat/>
    <w:rsid w:val="000C1033"/>
    <w:rPr>
      <w:b/>
      <w:bCs/>
    </w:rPr>
  </w:style>
  <w:style w:type="paragraph" w:customStyle="1" w:styleId="PlainText">
    <w:name w:val="Plain Text"/>
    <w:basedOn w:val="Normal"/>
    <w:rsid w:val="000C10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Textonotapie">
    <w:name w:val="footnote text"/>
    <w:basedOn w:val="Normal"/>
    <w:link w:val="TextonotapieCar"/>
    <w:rsid w:val="000C1033"/>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0C1033"/>
    <w:rPr>
      <w:rFonts w:ascii="Times New Roman" w:eastAsia="Times New Roman" w:hAnsi="Times New Roman" w:cs="Times New Roman"/>
      <w:sz w:val="20"/>
      <w:szCs w:val="20"/>
      <w:lang w:val="es-ES" w:eastAsia="es-ES"/>
    </w:rPr>
  </w:style>
  <w:style w:type="character" w:styleId="Refdenotaalpie">
    <w:name w:val="footnote reference"/>
    <w:rsid w:val="000C1033"/>
    <w:rPr>
      <w:vertAlign w:val="superscript"/>
    </w:rPr>
  </w:style>
  <w:style w:type="paragraph" w:styleId="Textodecuerpo">
    <w:name w:val="Body Text"/>
    <w:basedOn w:val="Normal"/>
    <w:link w:val="TextodecuerpoCar"/>
    <w:rsid w:val="000C1033"/>
    <w:pPr>
      <w:spacing w:after="0" w:line="240" w:lineRule="auto"/>
      <w:jc w:val="both"/>
    </w:pPr>
    <w:rPr>
      <w:rFonts w:ascii="Trebuchet MS" w:eastAsia="Times New Roman" w:hAnsi="Trebuchet MS" w:cs="Times New Roman"/>
      <w:sz w:val="20"/>
      <w:szCs w:val="20"/>
      <w:lang w:val="es-ES" w:eastAsia="es-ES"/>
    </w:rPr>
  </w:style>
  <w:style w:type="character" w:customStyle="1" w:styleId="TextodecuerpoCar">
    <w:name w:val="Texto de cuerpo Car"/>
    <w:basedOn w:val="Fuentedeprrafopredeter"/>
    <w:link w:val="Textodecuerpo"/>
    <w:rsid w:val="000C1033"/>
    <w:rPr>
      <w:rFonts w:ascii="Trebuchet MS" w:eastAsia="Times New Roman" w:hAnsi="Trebuchet MS"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12776</Words>
  <Characters>70269</Characters>
  <Application>Microsoft Macintosh Word</Application>
  <DocSecurity>0</DocSecurity>
  <Lines>585</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2021-05-04T18:07:00Z</dcterms:created>
  <dcterms:modified xsi:type="dcterms:W3CDTF">2021-05-04T18:07:00Z</dcterms:modified>
</cp:coreProperties>
</file>