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ED81E" w14:textId="77777777" w:rsidR="00D24097" w:rsidRDefault="00D24097" w:rsidP="00D24097">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BA5D8E7" w14:textId="77777777" w:rsidR="00D24097" w:rsidRDefault="00D24097" w:rsidP="00D24097">
      <w:pPr>
        <w:widowControl w:val="0"/>
        <w:autoSpaceDE w:val="0"/>
        <w:autoSpaceDN w:val="0"/>
        <w:adjustRightInd w:val="0"/>
        <w:spacing w:after="0" w:line="20" w:lineRule="exact"/>
        <w:ind w:right="-1"/>
        <w:rPr>
          <w:rFonts w:ascii="Times New Roman" w:hAnsi="Times New Roman" w:cs="Times New Roman"/>
          <w:sz w:val="2"/>
          <w:szCs w:val="2"/>
          <w:lang w:val="es-ES"/>
        </w:rPr>
      </w:pPr>
    </w:p>
    <w:p w14:paraId="547F063C" w14:textId="77777777" w:rsidR="00D24097" w:rsidRDefault="00D24097" w:rsidP="00D24097">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415DEE2" w14:textId="77777777" w:rsidR="00D24097" w:rsidRDefault="00D24097" w:rsidP="00D2409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MOZO/CAMARERO DE SALÓN </w:t>
      </w:r>
    </w:p>
    <w:p w14:paraId="281F106D" w14:textId="161451E1" w:rsidR="00D24097" w:rsidRDefault="00D24097" w:rsidP="00D2409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495ED0C" w14:textId="77777777" w:rsidR="00D24097" w:rsidRDefault="00D24097" w:rsidP="00D24097">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4AC5FD43" w14:textId="26B3A3B4" w:rsidR="00D24097" w:rsidRDefault="00D24097" w:rsidP="00D24097">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w:t>
      </w:r>
    </w:p>
    <w:p w14:paraId="2891E11D" w14:textId="77777777" w:rsidR="00D24097" w:rsidRDefault="00D24097" w:rsidP="00D24097">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F75CCFB" w14:textId="77777777" w:rsidR="00D24097" w:rsidRDefault="00D24097" w:rsidP="00D24097">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6545A2E8" w14:textId="77777777" w:rsidR="00D24097" w:rsidRDefault="00D24097" w:rsidP="00D24097">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MOZO/CAMARERO DE SALÓN</w:t>
      </w:r>
    </w:p>
    <w:p w14:paraId="3B878383"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8CCFB46"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Mozo / Camarero de Salón</w:t>
      </w:r>
    </w:p>
    <w:p w14:paraId="4AD09F98"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0876B07" w14:textId="77777777" w:rsidR="00D24097" w:rsidRDefault="00D24097" w:rsidP="00D24097">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2621B918"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6C6A77B" w14:textId="77777777" w:rsidR="00D24097" w:rsidRDefault="00D24097" w:rsidP="00D24097">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b/>
          <w:bCs/>
          <w:kern w:val="1"/>
          <w:sz w:val="20"/>
          <w:szCs w:val="20"/>
          <w:lang w:val="es-ES"/>
        </w:rPr>
        <w:t>GASTRONOMÍA.</w:t>
      </w:r>
    </w:p>
    <w:p w14:paraId="3E140AC0" w14:textId="77777777" w:rsidR="00D24097" w:rsidRDefault="00D24097" w:rsidP="00D24097">
      <w:pPr>
        <w:widowControl w:val="0"/>
        <w:tabs>
          <w:tab w:val="left" w:pos="582"/>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MOZO/CAMARERO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SALON</w:t>
      </w:r>
    </w:p>
    <w:p w14:paraId="21ED4556" w14:textId="77777777" w:rsidR="00D24097" w:rsidRDefault="00D24097" w:rsidP="00D24097">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w:t>
      </w:r>
      <w:r>
        <w:rPr>
          <w:rFonts w:ascii="Trebuchet MS" w:hAnsi="Trebuchet MS" w:cs="Trebuchet MS"/>
          <w:spacing w:val="-3"/>
          <w:kern w:val="1"/>
          <w:sz w:val="20"/>
          <w:szCs w:val="20"/>
          <w:lang w:val="es-ES"/>
        </w:rPr>
        <w:t xml:space="preserve"> </w:t>
      </w:r>
      <w:r>
        <w:rPr>
          <w:rFonts w:ascii="Trebuchet MS" w:hAnsi="Trebuchet MS" w:cs="Trebuchet MS"/>
          <w:b/>
          <w:bCs/>
          <w:kern w:val="1"/>
          <w:sz w:val="20"/>
          <w:szCs w:val="20"/>
          <w:lang w:val="es-ES"/>
        </w:rPr>
        <w:t>GASTRONOMÍA</w:t>
      </w:r>
    </w:p>
    <w:p w14:paraId="2689C910" w14:textId="77777777" w:rsidR="00D24097" w:rsidRDefault="00D24097" w:rsidP="00D24097">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MOZO / CAMARERO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SALÓN.</w:t>
      </w:r>
    </w:p>
    <w:p w14:paraId="3A34AC6D" w14:textId="549BE8A9" w:rsidR="00D24097" w:rsidRPr="00D24097" w:rsidRDefault="00D24097" w:rsidP="00D24097">
      <w:pPr>
        <w:widowControl w:val="0"/>
        <w:tabs>
          <w:tab w:val="left" w:pos="582"/>
        </w:tabs>
        <w:autoSpaceDE w:val="0"/>
        <w:autoSpaceDN w:val="0"/>
        <w:adjustRightInd w:val="0"/>
        <w:spacing w:before="1" w:after="0" w:line="232" w:lineRule="exact"/>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11C7A31F" w14:textId="77777777" w:rsidR="00D24097" w:rsidRDefault="00D24097" w:rsidP="00D24097">
      <w:pPr>
        <w:widowControl w:val="0"/>
        <w:tabs>
          <w:tab w:val="left" w:pos="523"/>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32C9A7B7" w14:textId="77777777" w:rsidR="00D24097" w:rsidRDefault="00D24097" w:rsidP="00D24097">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w:t>
      </w:r>
    </w:p>
    <w:p w14:paraId="7D33EDF2"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C3C4E48" w14:textId="77777777" w:rsidR="00D24097" w:rsidRDefault="00D24097" w:rsidP="00D24097">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Mozo / Camarero de</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salón</w:t>
      </w:r>
    </w:p>
    <w:p w14:paraId="4093F341"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6E7C8F4" w14:textId="77777777" w:rsidR="00D24097" w:rsidRDefault="00D24097" w:rsidP="00D24097">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514DEEF"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está capacitado, de acuerdo a las actividades que se desarrollan en el perfil profesional, para realizar el servicio de alimentos y bebidas, organizar su plaza de trabajo, acondicionar los recursos materiales, dar la acogida, vender, asistir y atender el comensal, desde su ingreso hasta su salida del establecimiento. Busca lograr satisfacer las expectativas del cliente brindado servicios de calidad, atendiendo y gestionando las quejas y reclamos y respetando los procedimientos del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establecimiento</w:t>
      </w:r>
    </w:p>
    <w:p w14:paraId="0CB92356"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tendrá capacidad para actuar como responsable del área de salón o en el marco de un equipo de trabajo en el proceso de servicio de alimentos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bebidas.</w:t>
      </w:r>
    </w:p>
    <w:p w14:paraId="358D49AC"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tendrá capacidad para actuar con autonomía en el proceso de servicio de alimentos y bebidas. Estará en condiciones de tomar decisiones en situaciones complejas y no rutinarias que se le presenten en las operaciones de servicio, aplicando criterios de la calidad y reconociendo los diversos objetivos establecidos por la organización.</w:t>
      </w:r>
    </w:p>
    <w:p w14:paraId="08502481" w14:textId="77777777" w:rsidR="00D24097" w:rsidRDefault="00D24097" w:rsidP="00D2409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951440"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336953F" w14:textId="77777777" w:rsidR="00D24097" w:rsidRDefault="00D24097" w:rsidP="00D24097">
      <w:pPr>
        <w:widowControl w:val="0"/>
        <w:autoSpaceDE w:val="0"/>
        <w:autoSpaceDN w:val="0"/>
        <w:adjustRightInd w:val="0"/>
        <w:spacing w:before="1" w:after="0" w:line="240" w:lineRule="auto"/>
        <w:ind w:right="-1"/>
        <w:rPr>
          <w:rFonts w:ascii="Times New Roman" w:hAnsi="Times New Roman" w:cs="Times New Roman"/>
          <w:b/>
          <w:bCs/>
          <w:i/>
          <w:iCs/>
          <w:kern w:val="1"/>
          <w:sz w:val="20"/>
          <w:szCs w:val="20"/>
          <w:lang w:val="es-ES"/>
        </w:rPr>
      </w:pPr>
    </w:p>
    <w:p w14:paraId="20085BFE" w14:textId="77777777" w:rsidR="00D24097" w:rsidRDefault="00D24097" w:rsidP="00D24097">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la Mise en place del área de</w:t>
      </w:r>
      <w:r>
        <w:rPr>
          <w:rFonts w:ascii="Trebuchet MS" w:hAnsi="Trebuchet MS" w:cs="Trebuchet MS"/>
          <w:b/>
          <w:bCs/>
          <w:i/>
          <w:iCs/>
          <w:spacing w:val="-29"/>
          <w:kern w:val="1"/>
          <w:sz w:val="20"/>
          <w:szCs w:val="20"/>
          <w:lang w:val="es-ES"/>
        </w:rPr>
        <w:t xml:space="preserve"> </w:t>
      </w:r>
      <w:r>
        <w:rPr>
          <w:rFonts w:ascii="Trebuchet MS" w:hAnsi="Trebuchet MS" w:cs="Trebuchet MS"/>
          <w:b/>
          <w:bCs/>
          <w:i/>
          <w:iCs/>
          <w:kern w:val="1"/>
          <w:sz w:val="20"/>
          <w:szCs w:val="20"/>
          <w:lang w:val="es-ES"/>
        </w:rPr>
        <w:t>servicio</w:t>
      </w:r>
    </w:p>
    <w:p w14:paraId="7BBDEB66"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 xml:space="preserve">en el marco de esta función profesional, está capacitado para actuar en la gestión de los procesos de mise en place, organizar las actividades del día fijando prioridades y ordenar y poner a punto el espacio de trabajo y asegurarse de contar con todos los elementos necesarios y en condiciones; a su vez, está capacitado para actuar en el post servicio: montaje y desmontaje de las mesas requeridas para la prestación del servicio gastronómico. 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acondiciona y reorganiza el área de servicio con criterios de valoración estética, adecua componentes a las necesidades del destinatario, aplica normas de protocolo y ceremonial al momento del montaje, así como normas de seguridad e higiene en la manipulación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elementos.</w:t>
      </w:r>
    </w:p>
    <w:p w14:paraId="3FFC96E0"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34DBBA" w14:textId="77777777" w:rsidR="00D24097" w:rsidRDefault="00D24097" w:rsidP="00D24097">
      <w:pPr>
        <w:widowControl w:val="0"/>
        <w:numPr>
          <w:ilvl w:val="1"/>
          <w:numId w:val="17"/>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Recibir al comensal, vender alimentos y/o</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bebidas</w:t>
      </w:r>
    </w:p>
    <w:p w14:paraId="7EDE4BED"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 xml:space="preserve">en el marco de esta función profesional, está capacitado para dar la acogida y </w:t>
      </w:r>
      <w:r>
        <w:rPr>
          <w:rFonts w:ascii="Trebuchet MS" w:hAnsi="Trebuchet MS" w:cs="Trebuchet MS"/>
          <w:kern w:val="1"/>
          <w:sz w:val="20"/>
          <w:szCs w:val="20"/>
          <w:lang w:val="es-ES"/>
        </w:rPr>
        <w:lastRenderedPageBreak/>
        <w:t>acomodar al cliente en el establecimiento, verificar si existe reservación previa y establece un acuerdo tácito con el destinatario para su acomodación en el salón / comedor. En esta función interactúa con el destinatario adecuando la oferta gastronómica a las necesidades y gustos del cliente y a la oferta disponible en el</w:t>
      </w:r>
    </w:p>
    <w:p w14:paraId="3113CFBD"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establecimiento. Asimismo, en este proceso de interacción el profesional, pone en juego la descripción de servicios al cliente tanto del establecimiento como de la localidad y región en donde se encuentra inserto. Está capacitado para considerar y respetar las normas de protocolo y ceremonial, seguir la secuencia de tareas, realizar su control para prever necesidades posibles y es competente para realizar el mantenimiento y montaje de mesas durante el proceso de prestación del servicio.</w:t>
      </w:r>
    </w:p>
    <w:p w14:paraId="60155D40"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A7470E" w14:textId="77777777" w:rsidR="00D24097" w:rsidRDefault="00D24097" w:rsidP="00D24097">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Gestionar la comanda y servir alimentos y/o</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bebidas</w:t>
      </w:r>
    </w:p>
    <w:p w14:paraId="625D9FA7" w14:textId="77777777" w:rsidR="00D24097" w:rsidRDefault="00D24097" w:rsidP="00D2409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en el marco de esta función profesional, está capacitado para presentar la oferta del establecimiento; recibir, tomar solicitudes y pedidos y atender al cliente conforme a sus necesidades, de acuerdo a la disponibilidad de los productos e insumos, aplicando reglas de cortesía.</w:t>
      </w:r>
    </w:p>
    <w:p w14:paraId="3CC2B305"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el profesional maneja información relacionada con las bebidas, sus características y maridajes con los tipos de menú, composición y técnicas de cocción de los platos, coteja la existencia de sus ingredientes y disponibilidad. Asimismo, en el cumplimiento de esta función maneja los tiempos de espera de la comanda ofreciendo servicios adicionales interpretando las necesidades, tiempos, preferencias y gustos del destinatario.</w:t>
      </w:r>
    </w:p>
    <w:p w14:paraId="145A8922"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4B874F" w14:textId="77777777" w:rsidR="00D24097" w:rsidRDefault="00D24097" w:rsidP="00D24097">
      <w:pPr>
        <w:widowControl w:val="0"/>
        <w:numPr>
          <w:ilvl w:val="1"/>
          <w:numId w:val="19"/>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Cerrar el</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servicio</w:t>
      </w:r>
    </w:p>
    <w:p w14:paraId="1C92D71D"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en el marco de esta función profesional, está capacitado para presentar la adición respetando las normas de protocolo y cerrar el servicio de atención al cliente considerando formas de pago y su conformidad; aplicar criterios de optimización en el post servicio para agilizar la rotación de las mesas y mantener las condiciones de higiene y seguridad fijadas por el establecimiento.</w:t>
      </w:r>
    </w:p>
    <w:p w14:paraId="48533F4A"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AFC5DC" w14:textId="77777777" w:rsidR="00D24097" w:rsidRDefault="00D24097" w:rsidP="00D24097">
      <w:pPr>
        <w:widowControl w:val="0"/>
        <w:numPr>
          <w:ilvl w:val="1"/>
          <w:numId w:val="20"/>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Atender y gestionar las quejas y</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reclamos</w:t>
      </w:r>
    </w:p>
    <w:p w14:paraId="3E4669CE" w14:textId="77777777" w:rsidR="00D24097" w:rsidRDefault="00D24097" w:rsidP="00D2409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E59F0B4"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en el marco de esta función profesional, está capacitado para identificar situaciones problemáticas e imprevistos, actuar en el manejo de situaciones críticas del servicio y resolver conflictos. A su vez, está capacitado para recibir, atender y resolver solicitudes, reclamos, quejas planteadas por los clientes, logrando la mayor satisfacción en los mismos.</w:t>
      </w:r>
    </w:p>
    <w:p w14:paraId="4B73F478"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767995" w14:textId="77777777" w:rsidR="00D24097" w:rsidRDefault="00D24097" w:rsidP="00D24097">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6E2328BC"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 xml:space="preserve">se desempeña prestando un servicio de atención al cliente en emprendimientos gastronómicos de distinta envergadura, entre otros: bares, restaurantes, confiterías, hoteles de diferentes categorías, </w:t>
      </w:r>
      <w:proofErr w:type="spellStart"/>
      <w:r>
        <w:rPr>
          <w:rFonts w:ascii="Trebuchet MS" w:hAnsi="Trebuchet MS" w:cs="Trebuchet MS"/>
          <w:kern w:val="1"/>
          <w:sz w:val="20"/>
          <w:szCs w:val="20"/>
          <w:lang w:val="es-ES"/>
        </w:rPr>
        <w:t>apart</w:t>
      </w:r>
      <w:proofErr w:type="spellEnd"/>
      <w:r>
        <w:rPr>
          <w:rFonts w:ascii="Trebuchet MS" w:hAnsi="Trebuchet MS" w:cs="Trebuchet MS"/>
          <w:kern w:val="1"/>
          <w:sz w:val="20"/>
          <w:szCs w:val="20"/>
          <w:lang w:val="es-ES"/>
        </w:rPr>
        <w:t xml:space="preserve"> hoteles y complejos hoteleros. Eventos y banquetes, comedores, transporte de pasajeros terrestres, marítimos y aéreos con servicio gastronómico.</w:t>
      </w:r>
    </w:p>
    <w:p w14:paraId="55DEABCE"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71F33F" w14:textId="77777777" w:rsidR="00D24097" w:rsidRDefault="00D24097" w:rsidP="00D24097">
      <w:pPr>
        <w:widowControl w:val="0"/>
        <w:numPr>
          <w:ilvl w:val="1"/>
          <w:numId w:val="21"/>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Mozo / Camarero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Salón</w:t>
      </w:r>
    </w:p>
    <w:p w14:paraId="608DA9ED"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BCD479" w14:textId="77777777" w:rsidR="00D24097" w:rsidRDefault="00D24097" w:rsidP="00D24097">
      <w:pPr>
        <w:widowControl w:val="0"/>
        <w:numPr>
          <w:ilvl w:val="1"/>
          <w:numId w:val="22"/>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282FE499" w14:textId="77777777" w:rsidR="00D24097" w:rsidRDefault="00D24097" w:rsidP="00D24097">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kern w:val="1"/>
          <w:sz w:val="20"/>
          <w:szCs w:val="20"/>
          <w:lang w:val="es-ES"/>
        </w:rPr>
        <w:t>Mozo/Camarero de Salón</w:t>
      </w:r>
    </w:p>
    <w:p w14:paraId="506195BA" w14:textId="6C30A972" w:rsidR="00D24097" w:rsidRDefault="00D24097" w:rsidP="00D2409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AB9D9BC" w14:textId="680187D1" w:rsidR="00D24097" w:rsidRDefault="00D24097" w:rsidP="00D24097">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7C39850A"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45B1D52E"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524C2BFD"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4F40606D"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73C0156E"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2B030304"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2D977337"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262BD8C1" w14:textId="70CCEC4E"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imes New Roman" w:hAnsi="Times New Roman" w:cs="Times New Roman"/>
          <w:b/>
          <w:bCs/>
          <w:noProof/>
          <w:kern w:val="1"/>
          <w:sz w:val="17"/>
          <w:szCs w:val="17"/>
          <w:lang w:val="es-ES" w:eastAsia="es-ES"/>
        </w:rPr>
        <w:lastRenderedPageBreak/>
        <mc:AlternateContent>
          <mc:Choice Requires="wpg">
            <w:drawing>
              <wp:anchor distT="0" distB="0" distL="0" distR="0" simplePos="0" relativeHeight="251658240" behindDoc="1" locked="0" layoutInCell="1" allowOverlap="1" wp14:editId="3326EA29">
                <wp:simplePos x="0" y="0"/>
                <wp:positionH relativeFrom="page">
                  <wp:posOffset>519430</wp:posOffset>
                </wp:positionH>
                <wp:positionV relativeFrom="paragraph">
                  <wp:posOffset>204470</wp:posOffset>
                </wp:positionV>
                <wp:extent cx="6388735" cy="2193925"/>
                <wp:effectExtent l="0" t="0" r="37465" b="15875"/>
                <wp:wrapThrough wrapText="bothSides">
                  <wp:wrapPolygon edited="0">
                    <wp:start x="0" y="0"/>
                    <wp:lineTo x="0" y="21506"/>
                    <wp:lineTo x="21641" y="21506"/>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193925"/>
                          <a:chOff x="1026" y="62"/>
                          <a:chExt cx="10061" cy="3455"/>
                        </a:xfrm>
                      </wpg:grpSpPr>
                      <wps:wsp>
                        <wps:cNvPr id="2" name="Text Box 3"/>
                        <wps:cNvSpPr txBox="1">
                          <a:spLocks noChangeArrowheads="1"/>
                        </wps:cNvSpPr>
                        <wps:spPr bwMode="auto">
                          <a:xfrm>
                            <a:off x="1026" y="721"/>
                            <a:ext cx="10061" cy="27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AF9E3E" w14:textId="77777777" w:rsidR="00D24097" w:rsidRDefault="00D24097" w:rsidP="00D24097">
                              <w:pPr>
                                <w:widowControl w:val="0"/>
                                <w:numPr>
                                  <w:ilvl w:val="0"/>
                                  <w:numId w:val="33"/>
                                </w:numPr>
                                <w:tabs>
                                  <w:tab w:val="left" w:pos="269"/>
                                </w:tabs>
                                <w:autoSpaceDE w:val="0"/>
                                <w:autoSpaceDN w:val="0"/>
                                <w:spacing w:after="0" w:line="222" w:lineRule="exact"/>
                                <w:ind w:left="268" w:hanging="166"/>
                                <w:rPr>
                                  <w:sz w:val="20"/>
                                </w:rPr>
                              </w:pPr>
                              <w:proofErr w:type="spellStart"/>
                              <w:r>
                                <w:rPr>
                                  <w:sz w:val="20"/>
                                </w:rPr>
                                <w:t>Identificar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atención</w:t>
                              </w:r>
                              <w:proofErr w:type="spellEnd"/>
                              <w:r>
                                <w:rPr>
                                  <w:sz w:val="20"/>
                                </w:rPr>
                                <w:t xml:space="preserve"> al </w:t>
                              </w:r>
                              <w:proofErr w:type="spellStart"/>
                              <w:r>
                                <w:rPr>
                                  <w:sz w:val="20"/>
                                </w:rPr>
                                <w:t>cliente</w:t>
                              </w:r>
                              <w:proofErr w:type="spellEnd"/>
                              <w:r>
                                <w:rPr>
                                  <w:sz w:val="20"/>
                                </w:rPr>
                                <w:t xml:space="preserve"> y </w:t>
                              </w:r>
                              <w:proofErr w:type="spellStart"/>
                              <w:r>
                                <w:rPr>
                                  <w:sz w:val="20"/>
                                </w:rPr>
                                <w:t>servicio</w:t>
                              </w:r>
                              <w:proofErr w:type="spellEnd"/>
                              <w:r>
                                <w:rPr>
                                  <w:sz w:val="20"/>
                                </w:rPr>
                                <w:t xml:space="preserve"> de </w:t>
                              </w:r>
                              <w:proofErr w:type="spellStart"/>
                              <w:r>
                                <w:rPr>
                                  <w:sz w:val="20"/>
                                </w:rPr>
                                <w:t>alimentos</w:t>
                              </w:r>
                              <w:proofErr w:type="spellEnd"/>
                              <w:r>
                                <w:rPr>
                                  <w:sz w:val="20"/>
                                </w:rPr>
                                <w:t xml:space="preserve"> y</w:t>
                              </w:r>
                              <w:r>
                                <w:rPr>
                                  <w:spacing w:val="-17"/>
                                  <w:sz w:val="20"/>
                                </w:rPr>
                                <w:t xml:space="preserve"> </w:t>
                              </w:r>
                              <w:proofErr w:type="spellStart"/>
                              <w:r>
                                <w:rPr>
                                  <w:sz w:val="20"/>
                                </w:rPr>
                                <w:t>bebidas</w:t>
                              </w:r>
                              <w:proofErr w:type="spellEnd"/>
                            </w:p>
                            <w:p w14:paraId="50568BDC" w14:textId="77777777" w:rsidR="00D24097" w:rsidRDefault="00D24097" w:rsidP="00D24097">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específicas</w:t>
                              </w:r>
                              <w:proofErr w:type="spellEnd"/>
                              <w:r>
                                <w:rPr>
                                  <w:sz w:val="20"/>
                                </w:rPr>
                                <w:t xml:space="preserve"> de </w:t>
                              </w:r>
                              <w:proofErr w:type="spellStart"/>
                              <w:r>
                                <w:rPr>
                                  <w:sz w:val="20"/>
                                </w:rPr>
                                <w:t>servicio</w:t>
                              </w:r>
                              <w:proofErr w:type="spellEnd"/>
                              <w:r>
                                <w:rPr>
                                  <w:sz w:val="20"/>
                                </w:rPr>
                                <w:t xml:space="preserve"> de </w:t>
                              </w:r>
                              <w:proofErr w:type="spellStart"/>
                              <w:r>
                                <w:rPr>
                                  <w:sz w:val="20"/>
                                </w:rPr>
                                <w:t>bebidas</w:t>
                              </w:r>
                              <w:proofErr w:type="spellEnd"/>
                              <w:r>
                                <w:rPr>
                                  <w:sz w:val="20"/>
                                </w:rPr>
                                <w:t xml:space="preserve"> y</w:t>
                              </w:r>
                              <w:r>
                                <w:rPr>
                                  <w:spacing w:val="-8"/>
                                  <w:sz w:val="20"/>
                                </w:rPr>
                                <w:t xml:space="preserve"> </w:t>
                              </w:r>
                              <w:proofErr w:type="spellStart"/>
                              <w:r>
                                <w:rPr>
                                  <w:sz w:val="20"/>
                                </w:rPr>
                                <w:t>comidas</w:t>
                              </w:r>
                              <w:proofErr w:type="spellEnd"/>
                            </w:p>
                            <w:p w14:paraId="234060DF" w14:textId="77777777" w:rsidR="00D24097" w:rsidRDefault="00D24097" w:rsidP="00D24097">
                              <w:pPr>
                                <w:widowControl w:val="0"/>
                                <w:numPr>
                                  <w:ilvl w:val="0"/>
                                  <w:numId w:val="33"/>
                                </w:numPr>
                                <w:tabs>
                                  <w:tab w:val="left" w:pos="300"/>
                                </w:tabs>
                                <w:autoSpaceDE w:val="0"/>
                                <w:autoSpaceDN w:val="0"/>
                                <w:spacing w:after="0" w:line="240" w:lineRule="auto"/>
                                <w:ind w:right="99" w:firstLine="0"/>
                                <w:rPr>
                                  <w:sz w:val="20"/>
                                </w:rPr>
                              </w:pPr>
                              <w:proofErr w:type="spellStart"/>
                              <w:r>
                                <w:rPr>
                                  <w:sz w:val="20"/>
                                </w:rPr>
                                <w:t>Expresar</w:t>
                              </w:r>
                              <w:proofErr w:type="spellEnd"/>
                              <w:r>
                                <w:rPr>
                                  <w:sz w:val="20"/>
                                </w:rPr>
                                <w:t xml:space="preserve"> a </w:t>
                              </w:r>
                              <w:proofErr w:type="spellStart"/>
                              <w:r>
                                <w:rPr>
                                  <w:sz w:val="20"/>
                                </w:rPr>
                                <w:t>través</w:t>
                              </w:r>
                              <w:proofErr w:type="spellEnd"/>
                              <w:r>
                                <w:rPr>
                                  <w:sz w:val="20"/>
                                </w:rPr>
                                <w:t xml:space="preserve"> de </w:t>
                              </w:r>
                              <w:proofErr w:type="spellStart"/>
                              <w:r>
                                <w:rPr>
                                  <w:sz w:val="20"/>
                                </w:rPr>
                                <w:t>formas</w:t>
                              </w:r>
                              <w:proofErr w:type="spellEnd"/>
                              <w:r>
                                <w:rPr>
                                  <w:sz w:val="20"/>
                                </w:rPr>
                                <w:t xml:space="preserve"> </w:t>
                              </w:r>
                              <w:proofErr w:type="spellStart"/>
                              <w:r>
                                <w:rPr>
                                  <w:sz w:val="20"/>
                                </w:rPr>
                                <w:t>gestuales</w:t>
                              </w:r>
                              <w:proofErr w:type="spellEnd"/>
                              <w:r>
                                <w:rPr>
                                  <w:sz w:val="20"/>
                                </w:rPr>
                                <w:t xml:space="preserve">, </w:t>
                              </w:r>
                              <w:proofErr w:type="spellStart"/>
                              <w:r>
                                <w:rPr>
                                  <w:sz w:val="20"/>
                                </w:rPr>
                                <w:t>verbales</w:t>
                              </w:r>
                              <w:proofErr w:type="spellEnd"/>
                              <w:r>
                                <w:rPr>
                                  <w:sz w:val="20"/>
                                </w:rPr>
                                <w:t xml:space="preserve"> y </w:t>
                              </w:r>
                              <w:proofErr w:type="spellStart"/>
                              <w:r>
                                <w:rPr>
                                  <w:sz w:val="20"/>
                                </w:rPr>
                                <w:t>visibles</w:t>
                              </w:r>
                              <w:proofErr w:type="spellEnd"/>
                              <w:r>
                                <w:rPr>
                                  <w:sz w:val="20"/>
                                </w:rPr>
                                <w:t xml:space="preserve"> </w:t>
                              </w:r>
                              <w:proofErr w:type="spellStart"/>
                              <w:r>
                                <w:rPr>
                                  <w:sz w:val="20"/>
                                </w:rPr>
                                <w:t>su</w:t>
                              </w:r>
                              <w:proofErr w:type="spellEnd"/>
                              <w:r>
                                <w:rPr>
                                  <w:sz w:val="20"/>
                                </w:rPr>
                                <w:t xml:space="preserve"> </w:t>
                              </w:r>
                              <w:proofErr w:type="spellStart"/>
                              <w:r>
                                <w:rPr>
                                  <w:sz w:val="20"/>
                                </w:rPr>
                                <w:t>predisposición</w:t>
                              </w:r>
                              <w:proofErr w:type="spellEnd"/>
                              <w:r>
                                <w:rPr>
                                  <w:sz w:val="20"/>
                                </w:rPr>
                                <w:t xml:space="preserve"> favorable en el </w:t>
                              </w:r>
                              <w:proofErr w:type="spellStart"/>
                              <w:r>
                                <w:rPr>
                                  <w:sz w:val="20"/>
                                </w:rPr>
                                <w:t>proceso</w:t>
                              </w:r>
                              <w:proofErr w:type="spellEnd"/>
                              <w:r>
                                <w:rPr>
                                  <w:sz w:val="20"/>
                                </w:rPr>
                                <w:t xml:space="preserve"> de </w:t>
                              </w:r>
                              <w:proofErr w:type="spellStart"/>
                              <w:r>
                                <w:rPr>
                                  <w:sz w:val="20"/>
                                </w:rPr>
                                <w:t>servicio</w:t>
                              </w:r>
                              <w:proofErr w:type="spellEnd"/>
                              <w:r>
                                <w:rPr>
                                  <w:sz w:val="20"/>
                                </w:rPr>
                                <w:t xml:space="preserve"> de </w:t>
                              </w:r>
                              <w:proofErr w:type="spellStart"/>
                              <w:r>
                                <w:rPr>
                                  <w:sz w:val="20"/>
                                </w:rPr>
                                <w:t>gastronomía</w:t>
                              </w:r>
                              <w:proofErr w:type="spellEnd"/>
                              <w:r>
                                <w:rPr>
                                  <w:sz w:val="20"/>
                                </w:rPr>
                                <w:t xml:space="preserve"> a los </w:t>
                              </w:r>
                              <w:proofErr w:type="spellStart"/>
                              <w:r>
                                <w:rPr>
                                  <w:sz w:val="20"/>
                                </w:rPr>
                                <w:t>destinatarios</w:t>
                              </w:r>
                              <w:proofErr w:type="spellEnd"/>
                              <w:r>
                                <w:rPr>
                                  <w:sz w:val="20"/>
                                </w:rPr>
                                <w:t xml:space="preserve"> </w:t>
                              </w:r>
                              <w:proofErr w:type="spellStart"/>
                              <w:r>
                                <w:rPr>
                                  <w:sz w:val="20"/>
                                </w:rPr>
                                <w:t>aplicando</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cortesía</w:t>
                              </w:r>
                              <w:proofErr w:type="spellEnd"/>
                              <w:r>
                                <w:rPr>
                                  <w:sz w:val="20"/>
                                </w:rPr>
                                <w:t xml:space="preserve"> y </w:t>
                              </w:r>
                              <w:proofErr w:type="spellStart"/>
                              <w:r>
                                <w:rPr>
                                  <w:sz w:val="20"/>
                                </w:rPr>
                                <w:t>buen</w:t>
                              </w:r>
                              <w:proofErr w:type="spellEnd"/>
                              <w:r>
                                <w:rPr>
                                  <w:spacing w:val="-17"/>
                                  <w:sz w:val="20"/>
                                </w:rPr>
                                <w:t xml:space="preserve"> </w:t>
                              </w:r>
                              <w:proofErr w:type="spellStart"/>
                              <w:r>
                                <w:rPr>
                                  <w:sz w:val="20"/>
                                </w:rPr>
                                <w:t>trato</w:t>
                              </w:r>
                              <w:proofErr w:type="spellEnd"/>
                              <w:r>
                                <w:rPr>
                                  <w:sz w:val="20"/>
                                </w:rPr>
                                <w:t>.</w:t>
                              </w:r>
                            </w:p>
                            <w:p w14:paraId="77D11EB4" w14:textId="77777777" w:rsidR="00D24097" w:rsidRDefault="00D24097" w:rsidP="00D24097">
                              <w:pPr>
                                <w:widowControl w:val="0"/>
                                <w:numPr>
                                  <w:ilvl w:val="0"/>
                                  <w:numId w:val="33"/>
                                </w:numPr>
                                <w:tabs>
                                  <w:tab w:val="left" w:pos="294"/>
                                </w:tabs>
                                <w:autoSpaceDE w:val="0"/>
                                <w:autoSpaceDN w:val="0"/>
                                <w:spacing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simples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p>
                            <w:p w14:paraId="2C93DB79" w14:textId="77777777" w:rsidR="00D24097" w:rsidRDefault="00D24097" w:rsidP="00D24097">
                              <w:pPr>
                                <w:widowControl w:val="0"/>
                                <w:numPr>
                                  <w:ilvl w:val="0"/>
                                  <w:numId w:val="33"/>
                                </w:numPr>
                                <w:tabs>
                                  <w:tab w:val="left" w:pos="288"/>
                                </w:tabs>
                                <w:autoSpaceDE w:val="0"/>
                                <w:autoSpaceDN w:val="0"/>
                                <w:spacing w:after="0" w:line="240" w:lineRule="auto"/>
                                <w:ind w:right="102" w:firstLine="0"/>
                                <w:rPr>
                                  <w:sz w:val="20"/>
                                </w:rPr>
                              </w:pPr>
                              <w:proofErr w:type="spellStart"/>
                              <w:r>
                                <w:rPr>
                                  <w:sz w:val="20"/>
                                </w:rPr>
                                <w:t>Distinguir</w:t>
                              </w:r>
                              <w:proofErr w:type="spellEnd"/>
                              <w:r>
                                <w:rPr>
                                  <w:sz w:val="20"/>
                                </w:rPr>
                                <w:t xml:space="preserve"> los </w:t>
                              </w:r>
                              <w:proofErr w:type="spellStart"/>
                              <w:r>
                                <w:rPr>
                                  <w:sz w:val="20"/>
                                </w:rPr>
                                <w:t>utensilios</w:t>
                              </w:r>
                              <w:proofErr w:type="spellEnd"/>
                              <w:r>
                                <w:rPr>
                                  <w:sz w:val="20"/>
                                </w:rPr>
                                <w:t xml:space="preserve"> y </w:t>
                              </w:r>
                              <w:proofErr w:type="spellStart"/>
                              <w:r>
                                <w:rPr>
                                  <w:sz w:val="20"/>
                                </w:rPr>
                                <w:t>vajilla</w:t>
                              </w:r>
                              <w:proofErr w:type="spellEnd"/>
                              <w:r>
                                <w:rPr>
                                  <w:sz w:val="20"/>
                                </w:rPr>
                                <w:t xml:space="preserve">, mesas, </w:t>
                              </w:r>
                              <w:proofErr w:type="spellStart"/>
                              <w:r>
                                <w:rPr>
                                  <w:sz w:val="20"/>
                                </w:rPr>
                                <w:t>sillas</w:t>
                              </w:r>
                              <w:proofErr w:type="spellEnd"/>
                              <w:r>
                                <w:rPr>
                                  <w:sz w:val="20"/>
                                </w:rPr>
                                <w:t xml:space="preserve"> y </w:t>
                              </w:r>
                              <w:proofErr w:type="spellStart"/>
                              <w:r>
                                <w:rPr>
                                  <w:sz w:val="20"/>
                                </w:rPr>
                                <w:t>blanco</w:t>
                              </w:r>
                              <w:proofErr w:type="spellEnd"/>
                              <w:r>
                                <w:rPr>
                                  <w:sz w:val="20"/>
                                </w:rPr>
                                <w:t xml:space="preserve">, y </w:t>
                              </w:r>
                              <w:proofErr w:type="spellStart"/>
                              <w:r>
                                <w:rPr>
                                  <w:sz w:val="20"/>
                                </w:rPr>
                                <w:t>maquinarias</w:t>
                              </w:r>
                              <w:proofErr w:type="spellEnd"/>
                              <w:r>
                                <w:rPr>
                                  <w:sz w:val="20"/>
                                </w:rPr>
                                <w:t xml:space="preserve"> </w:t>
                              </w:r>
                              <w:proofErr w:type="spellStart"/>
                              <w:r>
                                <w:rPr>
                                  <w:sz w:val="20"/>
                                </w:rPr>
                                <w:t>según</w:t>
                              </w:r>
                              <w:proofErr w:type="spellEnd"/>
                              <w:r>
                                <w:rPr>
                                  <w:sz w:val="20"/>
                                </w:rPr>
                                <w:t xml:space="preserve"> </w:t>
                              </w:r>
                              <w:proofErr w:type="spellStart"/>
                              <w:r>
                                <w:rPr>
                                  <w:sz w:val="20"/>
                                </w:rPr>
                                <w:t>distintos</w:t>
                              </w:r>
                              <w:proofErr w:type="spellEnd"/>
                              <w:r>
                                <w:rPr>
                                  <w:sz w:val="20"/>
                                </w:rPr>
                                <w:t xml:space="preserve"> </w:t>
                              </w:r>
                              <w:proofErr w:type="spellStart"/>
                              <w:r>
                                <w:rPr>
                                  <w:sz w:val="20"/>
                                </w:rPr>
                                <w:t>tipos</w:t>
                              </w:r>
                              <w:proofErr w:type="spellEnd"/>
                              <w:r>
                                <w:rPr>
                                  <w:sz w:val="20"/>
                                </w:rPr>
                                <w:t xml:space="preserve"> de </w:t>
                              </w:r>
                              <w:proofErr w:type="spellStart"/>
                              <w:r>
                                <w:rPr>
                                  <w:sz w:val="20"/>
                                </w:rPr>
                                <w:t>bebidas</w:t>
                              </w:r>
                              <w:proofErr w:type="spellEnd"/>
                              <w:r>
                                <w:rPr>
                                  <w:sz w:val="20"/>
                                </w:rPr>
                                <w:t xml:space="preserve"> y </w:t>
                              </w:r>
                              <w:proofErr w:type="spellStart"/>
                              <w:r>
                                <w:rPr>
                                  <w:sz w:val="20"/>
                                </w:rPr>
                                <w:t>comidas</w:t>
                              </w:r>
                              <w:proofErr w:type="spellEnd"/>
                              <w:r>
                                <w:rPr>
                                  <w:sz w:val="20"/>
                                </w:rPr>
                                <w:t xml:space="preserve">, </w:t>
                              </w:r>
                              <w:proofErr w:type="spellStart"/>
                              <w:r>
                                <w:rPr>
                                  <w:sz w:val="20"/>
                                </w:rPr>
                                <w:t>evento</w:t>
                              </w:r>
                              <w:proofErr w:type="spellEnd"/>
                              <w:r>
                                <w:rPr>
                                  <w:sz w:val="20"/>
                                </w:rPr>
                                <w:t xml:space="preserve"> y/o </w:t>
                              </w:r>
                              <w:proofErr w:type="spellStart"/>
                              <w:r>
                                <w:rPr>
                                  <w:sz w:val="20"/>
                                </w:rPr>
                                <w:t>tipo</w:t>
                              </w:r>
                              <w:proofErr w:type="spellEnd"/>
                              <w:r>
                                <w:rPr>
                                  <w:sz w:val="20"/>
                                </w:rPr>
                                <w:t xml:space="preserve"> de</w:t>
                              </w:r>
                              <w:r>
                                <w:rPr>
                                  <w:spacing w:val="-7"/>
                                  <w:sz w:val="20"/>
                                </w:rPr>
                                <w:t xml:space="preserve"> </w:t>
                              </w:r>
                              <w:proofErr w:type="spellStart"/>
                              <w:r>
                                <w:rPr>
                                  <w:sz w:val="20"/>
                                </w:rPr>
                                <w:t>servicio</w:t>
                              </w:r>
                              <w:proofErr w:type="spellEnd"/>
                            </w:p>
                            <w:p w14:paraId="3F578301" w14:textId="77777777" w:rsidR="00D24097" w:rsidRDefault="00D24097" w:rsidP="00D24097">
                              <w:pPr>
                                <w:widowControl w:val="0"/>
                                <w:numPr>
                                  <w:ilvl w:val="0"/>
                                  <w:numId w:val="33"/>
                                </w:numPr>
                                <w:tabs>
                                  <w:tab w:val="left" w:pos="269"/>
                                </w:tabs>
                                <w:autoSpaceDE w:val="0"/>
                                <w:autoSpaceDN w:val="0"/>
                                <w:spacing w:after="0" w:line="232" w:lineRule="exact"/>
                                <w:ind w:left="268" w:hanging="166"/>
                                <w:jc w:val="both"/>
                                <w:rPr>
                                  <w:sz w:val="20"/>
                                </w:rPr>
                              </w:pPr>
                              <w:proofErr w:type="spellStart"/>
                              <w:r>
                                <w:rPr>
                                  <w:sz w:val="20"/>
                                </w:rPr>
                                <w:t>Identificar</w:t>
                              </w:r>
                              <w:proofErr w:type="spellEnd"/>
                              <w:r>
                                <w:rPr>
                                  <w:sz w:val="20"/>
                                </w:rPr>
                                <w:t xml:space="preserve"> los </w:t>
                              </w:r>
                              <w:proofErr w:type="spellStart"/>
                              <w:r>
                                <w:rPr>
                                  <w:sz w:val="20"/>
                                </w:rPr>
                                <w:t>principios</w:t>
                              </w:r>
                              <w:proofErr w:type="spellEnd"/>
                              <w:r>
                                <w:rPr>
                                  <w:sz w:val="20"/>
                                </w:rPr>
                                <w:t xml:space="preserve"> </w:t>
                              </w:r>
                              <w:proofErr w:type="spellStart"/>
                              <w:r>
                                <w:rPr>
                                  <w:sz w:val="20"/>
                                </w:rPr>
                                <w:t>básicos</w:t>
                              </w:r>
                              <w:proofErr w:type="spellEnd"/>
                              <w:r>
                                <w:rPr>
                                  <w:sz w:val="20"/>
                                </w:rPr>
                                <w:t xml:space="preserve"> de </w:t>
                              </w:r>
                              <w:proofErr w:type="spellStart"/>
                              <w:r>
                                <w:rPr>
                                  <w:sz w:val="20"/>
                                </w:rPr>
                                <w:t>elaboración</w:t>
                              </w:r>
                              <w:proofErr w:type="spellEnd"/>
                              <w:r>
                                <w:rPr>
                                  <w:sz w:val="20"/>
                                </w:rPr>
                                <w:t xml:space="preserve"> de </w:t>
                              </w:r>
                              <w:proofErr w:type="spellStart"/>
                              <w:r>
                                <w:rPr>
                                  <w:sz w:val="20"/>
                                </w:rPr>
                                <w:t>diversos</w:t>
                              </w:r>
                              <w:proofErr w:type="spellEnd"/>
                              <w:r>
                                <w:rPr>
                                  <w:sz w:val="20"/>
                                </w:rPr>
                                <w:t xml:space="preserve"> </w:t>
                              </w:r>
                              <w:proofErr w:type="spellStart"/>
                              <w:r>
                                <w:rPr>
                                  <w:sz w:val="20"/>
                                </w:rPr>
                                <w:t>tipos</w:t>
                              </w:r>
                              <w:proofErr w:type="spellEnd"/>
                              <w:r>
                                <w:rPr>
                                  <w:sz w:val="20"/>
                                </w:rPr>
                                <w:t xml:space="preserve"> de</w:t>
                              </w:r>
                              <w:r>
                                <w:rPr>
                                  <w:spacing w:val="-16"/>
                                  <w:sz w:val="20"/>
                                </w:rPr>
                                <w:t xml:space="preserve"> </w:t>
                              </w:r>
                              <w:proofErr w:type="spellStart"/>
                              <w:r>
                                <w:rPr>
                                  <w:sz w:val="20"/>
                                </w:rPr>
                                <w:t>comidas</w:t>
                              </w:r>
                              <w:proofErr w:type="spellEnd"/>
                            </w:p>
                            <w:p w14:paraId="1B49933C" w14:textId="77777777" w:rsidR="00D24097" w:rsidRDefault="00D24097" w:rsidP="00D24097">
                              <w:pPr>
                                <w:widowControl w:val="0"/>
                                <w:numPr>
                                  <w:ilvl w:val="0"/>
                                  <w:numId w:val="33"/>
                                </w:numPr>
                                <w:tabs>
                                  <w:tab w:val="left" w:pos="315"/>
                                </w:tabs>
                                <w:autoSpaceDE w:val="0"/>
                                <w:autoSpaceDN w:val="0"/>
                                <w:spacing w:after="0" w:line="240" w:lineRule="auto"/>
                                <w:ind w:right="101" w:firstLine="0"/>
                                <w:jc w:val="both"/>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w:t>
                              </w:r>
                              <w:proofErr w:type="spellStart"/>
                              <w:r>
                                <w:rPr>
                                  <w:sz w:val="20"/>
                                </w:rPr>
                                <w:t>adecuadas</w:t>
                              </w:r>
                              <w:proofErr w:type="spellEnd"/>
                              <w:r>
                                <w:rPr>
                                  <w:sz w:val="20"/>
                                </w:rPr>
                                <w:t xml:space="preserve"> </w:t>
                              </w:r>
                              <w:proofErr w:type="spellStart"/>
                              <w:r>
                                <w:rPr>
                                  <w:sz w:val="20"/>
                                </w:rPr>
                                <w:t>para</w:t>
                              </w:r>
                              <w:proofErr w:type="spellEnd"/>
                              <w:r>
                                <w:rPr>
                                  <w:sz w:val="20"/>
                                </w:rPr>
                                <w:t xml:space="preserve"> la </w:t>
                              </w:r>
                              <w:proofErr w:type="spellStart"/>
                              <w:r>
                                <w:rPr>
                                  <w:sz w:val="20"/>
                                </w:rPr>
                                <w:t>presentación</w:t>
                              </w:r>
                              <w:proofErr w:type="spellEnd"/>
                              <w:r>
                                <w:rPr>
                                  <w:sz w:val="20"/>
                                </w:rPr>
                                <w:t xml:space="preserve"> de </w:t>
                              </w:r>
                              <w:proofErr w:type="spellStart"/>
                              <w:proofErr w:type="gramStart"/>
                              <w:r>
                                <w:rPr>
                                  <w:sz w:val="20"/>
                                </w:rPr>
                                <w:t>platos</w:t>
                              </w:r>
                              <w:proofErr w:type="spellEnd"/>
                              <w:proofErr w:type="gramEnd"/>
                              <w:r>
                                <w:rPr>
                                  <w:sz w:val="20"/>
                                </w:rPr>
                                <w:t xml:space="preserve">, </w:t>
                              </w:r>
                              <w:proofErr w:type="spellStart"/>
                              <w:r>
                                <w:rPr>
                                  <w:sz w:val="20"/>
                                </w:rPr>
                                <w:t>complementos</w:t>
                              </w:r>
                              <w:proofErr w:type="spellEnd"/>
                              <w:r>
                                <w:rPr>
                                  <w:sz w:val="20"/>
                                </w:rPr>
                                <w:t xml:space="preserve">, </w:t>
                              </w:r>
                              <w:proofErr w:type="spellStart"/>
                              <w:r>
                                <w:rPr>
                                  <w:sz w:val="20"/>
                                </w:rPr>
                                <w:t>postres</w:t>
                              </w:r>
                              <w:proofErr w:type="spellEnd"/>
                              <w:r>
                                <w:rPr>
                                  <w:sz w:val="20"/>
                                </w:rPr>
                                <w:t xml:space="preserve"> y </w:t>
                              </w:r>
                              <w:proofErr w:type="spellStart"/>
                              <w:r>
                                <w:rPr>
                                  <w:sz w:val="20"/>
                                </w:rPr>
                                <w:t>guarniciones</w:t>
                              </w:r>
                              <w:proofErr w:type="spellEnd"/>
                              <w:r>
                                <w:rPr>
                                  <w:sz w:val="20"/>
                                </w:rPr>
                                <w:t xml:space="preserve"> </w:t>
                              </w:r>
                              <w:proofErr w:type="spellStart"/>
                              <w:r>
                                <w:rPr>
                                  <w:sz w:val="20"/>
                                </w:rPr>
                                <w:t>considerando</w:t>
                              </w:r>
                              <w:proofErr w:type="spellEnd"/>
                              <w:r>
                                <w:rPr>
                                  <w:sz w:val="20"/>
                                </w:rPr>
                                <w:t xml:space="preserve"> la </w:t>
                              </w:r>
                              <w:proofErr w:type="spellStart"/>
                              <w:r>
                                <w:rPr>
                                  <w:sz w:val="20"/>
                                </w:rPr>
                                <w:t>operación</w:t>
                              </w:r>
                              <w:proofErr w:type="spellEnd"/>
                              <w:r>
                                <w:rPr>
                                  <w:sz w:val="20"/>
                                </w:rPr>
                                <w:t xml:space="preserve"> de </w:t>
                              </w:r>
                              <w:proofErr w:type="spellStart"/>
                              <w:r>
                                <w:rPr>
                                  <w:sz w:val="20"/>
                                </w:rPr>
                                <w:t>las</w:t>
                              </w:r>
                              <w:proofErr w:type="spellEnd"/>
                              <w:r>
                                <w:rPr>
                                  <w:sz w:val="20"/>
                                </w:rPr>
                                <w:t xml:space="preserve"> </w:t>
                              </w:r>
                              <w:proofErr w:type="spellStart"/>
                              <w:r>
                                <w:rPr>
                                  <w:sz w:val="20"/>
                                </w:rPr>
                                <w:t>maquinarias</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valoración</w:t>
                              </w:r>
                              <w:proofErr w:type="spellEnd"/>
                              <w:r>
                                <w:rPr>
                                  <w:sz w:val="20"/>
                                </w:rPr>
                                <w:t xml:space="preserve"> </w:t>
                              </w:r>
                              <w:proofErr w:type="spellStart"/>
                              <w:r>
                                <w:rPr>
                                  <w:sz w:val="20"/>
                                </w:rPr>
                                <w:t>estética</w:t>
                              </w:r>
                              <w:proofErr w:type="spellEnd"/>
                              <w:r>
                                <w:rPr>
                                  <w:sz w:val="20"/>
                                </w:rPr>
                                <w:t xml:space="preserve"> </w:t>
                              </w:r>
                              <w:proofErr w:type="spellStart"/>
                              <w:r>
                                <w:rPr>
                                  <w:sz w:val="20"/>
                                </w:rPr>
                                <w:t>higiene</w:t>
                              </w:r>
                              <w:proofErr w:type="spellEnd"/>
                              <w:r>
                                <w:rPr>
                                  <w:sz w:val="20"/>
                                </w:rPr>
                                <w:t xml:space="preserve"> y </w:t>
                              </w:r>
                              <w:proofErr w:type="spellStart"/>
                              <w:r>
                                <w:rPr>
                                  <w:sz w:val="20"/>
                                </w:rPr>
                                <w:t>seguridad</w:t>
                              </w:r>
                              <w:proofErr w:type="spellEnd"/>
                              <w:r>
                                <w:rPr>
                                  <w:sz w:val="20"/>
                                </w:rPr>
                                <w:t xml:space="preserve"> a lo largo del</w:t>
                              </w:r>
                              <w:r>
                                <w:rPr>
                                  <w:spacing w:val="-3"/>
                                  <w:sz w:val="20"/>
                                </w:rPr>
                                <w:t xml:space="preserve"> </w:t>
                              </w:r>
                              <w:proofErr w:type="spellStart"/>
                              <w:r>
                                <w:rPr>
                                  <w:sz w:val="20"/>
                                </w:rPr>
                                <w:t>proceso</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2"/>
                            <a:ext cx="10061" cy="660"/>
                          </a:xfrm>
                          <a:prstGeom prst="rect">
                            <a:avLst/>
                          </a:prstGeom>
                          <a:solidFill>
                            <a:srgbClr val="E0E0E0"/>
                          </a:solidFill>
                          <a:ln w="6096">
                            <a:solidFill>
                              <a:srgbClr val="000000"/>
                            </a:solidFill>
                            <a:prstDash val="solid"/>
                            <a:miter lim="800000"/>
                            <a:headEnd/>
                            <a:tailEnd/>
                          </a:ln>
                        </wps:spPr>
                        <wps:txbx>
                          <w:txbxContent>
                            <w:p w14:paraId="70A21E6A" w14:textId="77777777" w:rsidR="00D24097" w:rsidRDefault="00D24097">
                              <w:pPr>
                                <w:spacing w:before="2"/>
                                <w:rPr>
                                  <w:b/>
                                  <w:sz w:val="19"/>
                                </w:rPr>
                              </w:pPr>
                            </w:p>
                            <w:p w14:paraId="1675BC80" w14:textId="77777777" w:rsidR="00D24097" w:rsidRDefault="00D24097">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0.9pt;margin-top:16.1pt;width:503.05pt;height:172.75pt;z-index:-251658240;mso-wrap-distance-left:0;mso-wrap-distance-right:0;mso-position-horizontal-relative:page" coordorigin="1026,62" coordsize="10061,34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">
                <v:shapetype id="_x0000_t202" coordsize="21600,21600" o:spt="202" path="m0,0l0,21600,21600,21600,21600,0xe">
                  <v:stroke joinstyle="miter"/>
                  <v:path gradientshapeok="t" o:connecttype="rect"/>
                </v:shapetype>
                <v:shape id="Text Box 3" o:spid="_x0000_s1027" type="#_x0000_t202" style="position:absolute;left:1026;top:721;width:10061;height:27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34AF9E3E" w14:textId="77777777" w:rsidR="00D24097" w:rsidRDefault="00D24097" w:rsidP="00D24097">
                        <w:pPr>
                          <w:widowControl w:val="0"/>
                          <w:numPr>
                            <w:ilvl w:val="0"/>
                            <w:numId w:val="33"/>
                          </w:numPr>
                          <w:tabs>
                            <w:tab w:val="left" w:pos="269"/>
                          </w:tabs>
                          <w:autoSpaceDE w:val="0"/>
                          <w:autoSpaceDN w:val="0"/>
                          <w:spacing w:after="0" w:line="222" w:lineRule="exact"/>
                          <w:ind w:left="268" w:hanging="166"/>
                          <w:rPr>
                            <w:sz w:val="20"/>
                          </w:rPr>
                        </w:pPr>
                        <w:proofErr w:type="spellStart"/>
                        <w:r>
                          <w:rPr>
                            <w:sz w:val="20"/>
                          </w:rPr>
                          <w:t>Identificar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atención</w:t>
                        </w:r>
                        <w:proofErr w:type="spellEnd"/>
                        <w:r>
                          <w:rPr>
                            <w:sz w:val="20"/>
                          </w:rPr>
                          <w:t xml:space="preserve"> al </w:t>
                        </w:r>
                        <w:proofErr w:type="spellStart"/>
                        <w:r>
                          <w:rPr>
                            <w:sz w:val="20"/>
                          </w:rPr>
                          <w:t>cliente</w:t>
                        </w:r>
                        <w:proofErr w:type="spellEnd"/>
                        <w:r>
                          <w:rPr>
                            <w:sz w:val="20"/>
                          </w:rPr>
                          <w:t xml:space="preserve"> y </w:t>
                        </w:r>
                        <w:proofErr w:type="spellStart"/>
                        <w:r>
                          <w:rPr>
                            <w:sz w:val="20"/>
                          </w:rPr>
                          <w:t>servicio</w:t>
                        </w:r>
                        <w:proofErr w:type="spellEnd"/>
                        <w:r>
                          <w:rPr>
                            <w:sz w:val="20"/>
                          </w:rPr>
                          <w:t xml:space="preserve"> de </w:t>
                        </w:r>
                        <w:proofErr w:type="spellStart"/>
                        <w:r>
                          <w:rPr>
                            <w:sz w:val="20"/>
                          </w:rPr>
                          <w:t>alimentos</w:t>
                        </w:r>
                        <w:proofErr w:type="spellEnd"/>
                        <w:r>
                          <w:rPr>
                            <w:sz w:val="20"/>
                          </w:rPr>
                          <w:t xml:space="preserve"> y</w:t>
                        </w:r>
                        <w:r>
                          <w:rPr>
                            <w:spacing w:val="-17"/>
                            <w:sz w:val="20"/>
                          </w:rPr>
                          <w:t xml:space="preserve"> </w:t>
                        </w:r>
                        <w:proofErr w:type="spellStart"/>
                        <w:r>
                          <w:rPr>
                            <w:sz w:val="20"/>
                          </w:rPr>
                          <w:t>bebidas</w:t>
                        </w:r>
                        <w:proofErr w:type="spellEnd"/>
                      </w:p>
                      <w:p w14:paraId="50568BDC" w14:textId="77777777" w:rsidR="00D24097" w:rsidRDefault="00D24097" w:rsidP="00D24097">
                        <w:pPr>
                          <w:widowControl w:val="0"/>
                          <w:numPr>
                            <w:ilvl w:val="0"/>
                            <w:numId w:val="33"/>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w:t>
                        </w:r>
                        <w:proofErr w:type="spellStart"/>
                        <w:r>
                          <w:rPr>
                            <w:sz w:val="20"/>
                          </w:rPr>
                          <w:t>específicas</w:t>
                        </w:r>
                        <w:proofErr w:type="spellEnd"/>
                        <w:r>
                          <w:rPr>
                            <w:sz w:val="20"/>
                          </w:rPr>
                          <w:t xml:space="preserve"> de </w:t>
                        </w:r>
                        <w:proofErr w:type="spellStart"/>
                        <w:r>
                          <w:rPr>
                            <w:sz w:val="20"/>
                          </w:rPr>
                          <w:t>servicio</w:t>
                        </w:r>
                        <w:proofErr w:type="spellEnd"/>
                        <w:r>
                          <w:rPr>
                            <w:sz w:val="20"/>
                          </w:rPr>
                          <w:t xml:space="preserve"> de </w:t>
                        </w:r>
                        <w:proofErr w:type="spellStart"/>
                        <w:r>
                          <w:rPr>
                            <w:sz w:val="20"/>
                          </w:rPr>
                          <w:t>bebidas</w:t>
                        </w:r>
                        <w:proofErr w:type="spellEnd"/>
                        <w:r>
                          <w:rPr>
                            <w:sz w:val="20"/>
                          </w:rPr>
                          <w:t xml:space="preserve"> y</w:t>
                        </w:r>
                        <w:r>
                          <w:rPr>
                            <w:spacing w:val="-8"/>
                            <w:sz w:val="20"/>
                          </w:rPr>
                          <w:t xml:space="preserve"> </w:t>
                        </w:r>
                        <w:proofErr w:type="spellStart"/>
                        <w:r>
                          <w:rPr>
                            <w:sz w:val="20"/>
                          </w:rPr>
                          <w:t>comidas</w:t>
                        </w:r>
                        <w:proofErr w:type="spellEnd"/>
                      </w:p>
                      <w:p w14:paraId="234060DF" w14:textId="77777777" w:rsidR="00D24097" w:rsidRDefault="00D24097" w:rsidP="00D24097">
                        <w:pPr>
                          <w:widowControl w:val="0"/>
                          <w:numPr>
                            <w:ilvl w:val="0"/>
                            <w:numId w:val="33"/>
                          </w:numPr>
                          <w:tabs>
                            <w:tab w:val="left" w:pos="300"/>
                          </w:tabs>
                          <w:autoSpaceDE w:val="0"/>
                          <w:autoSpaceDN w:val="0"/>
                          <w:spacing w:after="0" w:line="240" w:lineRule="auto"/>
                          <w:ind w:right="99" w:firstLine="0"/>
                          <w:rPr>
                            <w:sz w:val="20"/>
                          </w:rPr>
                        </w:pPr>
                        <w:proofErr w:type="spellStart"/>
                        <w:r>
                          <w:rPr>
                            <w:sz w:val="20"/>
                          </w:rPr>
                          <w:t>Expresar</w:t>
                        </w:r>
                        <w:proofErr w:type="spellEnd"/>
                        <w:r>
                          <w:rPr>
                            <w:sz w:val="20"/>
                          </w:rPr>
                          <w:t xml:space="preserve"> a </w:t>
                        </w:r>
                        <w:proofErr w:type="spellStart"/>
                        <w:r>
                          <w:rPr>
                            <w:sz w:val="20"/>
                          </w:rPr>
                          <w:t>través</w:t>
                        </w:r>
                        <w:proofErr w:type="spellEnd"/>
                        <w:r>
                          <w:rPr>
                            <w:sz w:val="20"/>
                          </w:rPr>
                          <w:t xml:space="preserve"> de </w:t>
                        </w:r>
                        <w:proofErr w:type="spellStart"/>
                        <w:r>
                          <w:rPr>
                            <w:sz w:val="20"/>
                          </w:rPr>
                          <w:t>formas</w:t>
                        </w:r>
                        <w:proofErr w:type="spellEnd"/>
                        <w:r>
                          <w:rPr>
                            <w:sz w:val="20"/>
                          </w:rPr>
                          <w:t xml:space="preserve"> </w:t>
                        </w:r>
                        <w:proofErr w:type="spellStart"/>
                        <w:r>
                          <w:rPr>
                            <w:sz w:val="20"/>
                          </w:rPr>
                          <w:t>gestuales</w:t>
                        </w:r>
                        <w:proofErr w:type="spellEnd"/>
                        <w:r>
                          <w:rPr>
                            <w:sz w:val="20"/>
                          </w:rPr>
                          <w:t xml:space="preserve">, </w:t>
                        </w:r>
                        <w:proofErr w:type="spellStart"/>
                        <w:r>
                          <w:rPr>
                            <w:sz w:val="20"/>
                          </w:rPr>
                          <w:t>verbales</w:t>
                        </w:r>
                        <w:proofErr w:type="spellEnd"/>
                        <w:r>
                          <w:rPr>
                            <w:sz w:val="20"/>
                          </w:rPr>
                          <w:t xml:space="preserve"> y </w:t>
                        </w:r>
                        <w:proofErr w:type="spellStart"/>
                        <w:r>
                          <w:rPr>
                            <w:sz w:val="20"/>
                          </w:rPr>
                          <w:t>visibles</w:t>
                        </w:r>
                        <w:proofErr w:type="spellEnd"/>
                        <w:r>
                          <w:rPr>
                            <w:sz w:val="20"/>
                          </w:rPr>
                          <w:t xml:space="preserve"> </w:t>
                        </w:r>
                        <w:proofErr w:type="spellStart"/>
                        <w:r>
                          <w:rPr>
                            <w:sz w:val="20"/>
                          </w:rPr>
                          <w:t>su</w:t>
                        </w:r>
                        <w:proofErr w:type="spellEnd"/>
                        <w:r>
                          <w:rPr>
                            <w:sz w:val="20"/>
                          </w:rPr>
                          <w:t xml:space="preserve"> </w:t>
                        </w:r>
                        <w:proofErr w:type="spellStart"/>
                        <w:r>
                          <w:rPr>
                            <w:sz w:val="20"/>
                          </w:rPr>
                          <w:t>predisposición</w:t>
                        </w:r>
                        <w:proofErr w:type="spellEnd"/>
                        <w:r>
                          <w:rPr>
                            <w:sz w:val="20"/>
                          </w:rPr>
                          <w:t xml:space="preserve"> favorable en el </w:t>
                        </w:r>
                        <w:proofErr w:type="spellStart"/>
                        <w:r>
                          <w:rPr>
                            <w:sz w:val="20"/>
                          </w:rPr>
                          <w:t>proceso</w:t>
                        </w:r>
                        <w:proofErr w:type="spellEnd"/>
                        <w:r>
                          <w:rPr>
                            <w:sz w:val="20"/>
                          </w:rPr>
                          <w:t xml:space="preserve"> de </w:t>
                        </w:r>
                        <w:proofErr w:type="spellStart"/>
                        <w:r>
                          <w:rPr>
                            <w:sz w:val="20"/>
                          </w:rPr>
                          <w:t>servicio</w:t>
                        </w:r>
                        <w:proofErr w:type="spellEnd"/>
                        <w:r>
                          <w:rPr>
                            <w:sz w:val="20"/>
                          </w:rPr>
                          <w:t xml:space="preserve"> de </w:t>
                        </w:r>
                        <w:proofErr w:type="spellStart"/>
                        <w:r>
                          <w:rPr>
                            <w:sz w:val="20"/>
                          </w:rPr>
                          <w:t>gastronomía</w:t>
                        </w:r>
                        <w:proofErr w:type="spellEnd"/>
                        <w:r>
                          <w:rPr>
                            <w:sz w:val="20"/>
                          </w:rPr>
                          <w:t xml:space="preserve"> a los </w:t>
                        </w:r>
                        <w:proofErr w:type="spellStart"/>
                        <w:r>
                          <w:rPr>
                            <w:sz w:val="20"/>
                          </w:rPr>
                          <w:t>destinatarios</w:t>
                        </w:r>
                        <w:proofErr w:type="spellEnd"/>
                        <w:r>
                          <w:rPr>
                            <w:sz w:val="20"/>
                          </w:rPr>
                          <w:t xml:space="preserve"> </w:t>
                        </w:r>
                        <w:proofErr w:type="spellStart"/>
                        <w:r>
                          <w:rPr>
                            <w:sz w:val="20"/>
                          </w:rPr>
                          <w:t>aplicando</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cortesía</w:t>
                        </w:r>
                        <w:proofErr w:type="spellEnd"/>
                        <w:r>
                          <w:rPr>
                            <w:sz w:val="20"/>
                          </w:rPr>
                          <w:t xml:space="preserve"> y </w:t>
                        </w:r>
                        <w:proofErr w:type="spellStart"/>
                        <w:r>
                          <w:rPr>
                            <w:sz w:val="20"/>
                          </w:rPr>
                          <w:t>buen</w:t>
                        </w:r>
                        <w:proofErr w:type="spellEnd"/>
                        <w:r>
                          <w:rPr>
                            <w:spacing w:val="-17"/>
                            <w:sz w:val="20"/>
                          </w:rPr>
                          <w:t xml:space="preserve"> </w:t>
                        </w:r>
                        <w:proofErr w:type="spellStart"/>
                        <w:r>
                          <w:rPr>
                            <w:sz w:val="20"/>
                          </w:rPr>
                          <w:t>trato</w:t>
                        </w:r>
                        <w:proofErr w:type="spellEnd"/>
                        <w:r>
                          <w:rPr>
                            <w:sz w:val="20"/>
                          </w:rPr>
                          <w:t>.</w:t>
                        </w:r>
                      </w:p>
                      <w:p w14:paraId="77D11EB4" w14:textId="77777777" w:rsidR="00D24097" w:rsidRDefault="00D24097" w:rsidP="00D24097">
                        <w:pPr>
                          <w:widowControl w:val="0"/>
                          <w:numPr>
                            <w:ilvl w:val="0"/>
                            <w:numId w:val="33"/>
                          </w:numPr>
                          <w:tabs>
                            <w:tab w:val="left" w:pos="294"/>
                          </w:tabs>
                          <w:autoSpaceDE w:val="0"/>
                          <w:autoSpaceDN w:val="0"/>
                          <w:spacing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simples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p>
                      <w:p w14:paraId="2C93DB79" w14:textId="77777777" w:rsidR="00D24097" w:rsidRDefault="00D24097" w:rsidP="00D24097">
                        <w:pPr>
                          <w:widowControl w:val="0"/>
                          <w:numPr>
                            <w:ilvl w:val="0"/>
                            <w:numId w:val="33"/>
                          </w:numPr>
                          <w:tabs>
                            <w:tab w:val="left" w:pos="288"/>
                          </w:tabs>
                          <w:autoSpaceDE w:val="0"/>
                          <w:autoSpaceDN w:val="0"/>
                          <w:spacing w:after="0" w:line="240" w:lineRule="auto"/>
                          <w:ind w:right="102" w:firstLine="0"/>
                          <w:rPr>
                            <w:sz w:val="20"/>
                          </w:rPr>
                        </w:pPr>
                        <w:proofErr w:type="spellStart"/>
                        <w:r>
                          <w:rPr>
                            <w:sz w:val="20"/>
                          </w:rPr>
                          <w:t>Distinguir</w:t>
                        </w:r>
                        <w:proofErr w:type="spellEnd"/>
                        <w:r>
                          <w:rPr>
                            <w:sz w:val="20"/>
                          </w:rPr>
                          <w:t xml:space="preserve"> los </w:t>
                        </w:r>
                        <w:proofErr w:type="spellStart"/>
                        <w:r>
                          <w:rPr>
                            <w:sz w:val="20"/>
                          </w:rPr>
                          <w:t>utensilios</w:t>
                        </w:r>
                        <w:proofErr w:type="spellEnd"/>
                        <w:r>
                          <w:rPr>
                            <w:sz w:val="20"/>
                          </w:rPr>
                          <w:t xml:space="preserve"> y </w:t>
                        </w:r>
                        <w:proofErr w:type="spellStart"/>
                        <w:r>
                          <w:rPr>
                            <w:sz w:val="20"/>
                          </w:rPr>
                          <w:t>vajilla</w:t>
                        </w:r>
                        <w:proofErr w:type="spellEnd"/>
                        <w:r>
                          <w:rPr>
                            <w:sz w:val="20"/>
                          </w:rPr>
                          <w:t xml:space="preserve">, mesas, </w:t>
                        </w:r>
                        <w:proofErr w:type="spellStart"/>
                        <w:r>
                          <w:rPr>
                            <w:sz w:val="20"/>
                          </w:rPr>
                          <w:t>sillas</w:t>
                        </w:r>
                        <w:proofErr w:type="spellEnd"/>
                        <w:r>
                          <w:rPr>
                            <w:sz w:val="20"/>
                          </w:rPr>
                          <w:t xml:space="preserve"> y </w:t>
                        </w:r>
                        <w:proofErr w:type="spellStart"/>
                        <w:r>
                          <w:rPr>
                            <w:sz w:val="20"/>
                          </w:rPr>
                          <w:t>blanco</w:t>
                        </w:r>
                        <w:proofErr w:type="spellEnd"/>
                        <w:r>
                          <w:rPr>
                            <w:sz w:val="20"/>
                          </w:rPr>
                          <w:t xml:space="preserve">, y </w:t>
                        </w:r>
                        <w:proofErr w:type="spellStart"/>
                        <w:r>
                          <w:rPr>
                            <w:sz w:val="20"/>
                          </w:rPr>
                          <w:t>maquinarias</w:t>
                        </w:r>
                        <w:proofErr w:type="spellEnd"/>
                        <w:r>
                          <w:rPr>
                            <w:sz w:val="20"/>
                          </w:rPr>
                          <w:t xml:space="preserve"> </w:t>
                        </w:r>
                        <w:proofErr w:type="spellStart"/>
                        <w:r>
                          <w:rPr>
                            <w:sz w:val="20"/>
                          </w:rPr>
                          <w:t>según</w:t>
                        </w:r>
                        <w:proofErr w:type="spellEnd"/>
                        <w:r>
                          <w:rPr>
                            <w:sz w:val="20"/>
                          </w:rPr>
                          <w:t xml:space="preserve"> </w:t>
                        </w:r>
                        <w:proofErr w:type="spellStart"/>
                        <w:r>
                          <w:rPr>
                            <w:sz w:val="20"/>
                          </w:rPr>
                          <w:t>distintos</w:t>
                        </w:r>
                        <w:proofErr w:type="spellEnd"/>
                        <w:r>
                          <w:rPr>
                            <w:sz w:val="20"/>
                          </w:rPr>
                          <w:t xml:space="preserve"> </w:t>
                        </w:r>
                        <w:proofErr w:type="spellStart"/>
                        <w:r>
                          <w:rPr>
                            <w:sz w:val="20"/>
                          </w:rPr>
                          <w:t>tipos</w:t>
                        </w:r>
                        <w:proofErr w:type="spellEnd"/>
                        <w:r>
                          <w:rPr>
                            <w:sz w:val="20"/>
                          </w:rPr>
                          <w:t xml:space="preserve"> de </w:t>
                        </w:r>
                        <w:proofErr w:type="spellStart"/>
                        <w:r>
                          <w:rPr>
                            <w:sz w:val="20"/>
                          </w:rPr>
                          <w:t>bebidas</w:t>
                        </w:r>
                        <w:proofErr w:type="spellEnd"/>
                        <w:r>
                          <w:rPr>
                            <w:sz w:val="20"/>
                          </w:rPr>
                          <w:t xml:space="preserve"> y </w:t>
                        </w:r>
                        <w:proofErr w:type="spellStart"/>
                        <w:r>
                          <w:rPr>
                            <w:sz w:val="20"/>
                          </w:rPr>
                          <w:t>comidas</w:t>
                        </w:r>
                        <w:proofErr w:type="spellEnd"/>
                        <w:r>
                          <w:rPr>
                            <w:sz w:val="20"/>
                          </w:rPr>
                          <w:t xml:space="preserve">, </w:t>
                        </w:r>
                        <w:proofErr w:type="spellStart"/>
                        <w:r>
                          <w:rPr>
                            <w:sz w:val="20"/>
                          </w:rPr>
                          <w:t>evento</w:t>
                        </w:r>
                        <w:proofErr w:type="spellEnd"/>
                        <w:r>
                          <w:rPr>
                            <w:sz w:val="20"/>
                          </w:rPr>
                          <w:t xml:space="preserve"> y/o </w:t>
                        </w:r>
                        <w:proofErr w:type="spellStart"/>
                        <w:r>
                          <w:rPr>
                            <w:sz w:val="20"/>
                          </w:rPr>
                          <w:t>tipo</w:t>
                        </w:r>
                        <w:proofErr w:type="spellEnd"/>
                        <w:r>
                          <w:rPr>
                            <w:sz w:val="20"/>
                          </w:rPr>
                          <w:t xml:space="preserve"> de</w:t>
                        </w:r>
                        <w:r>
                          <w:rPr>
                            <w:spacing w:val="-7"/>
                            <w:sz w:val="20"/>
                          </w:rPr>
                          <w:t xml:space="preserve"> </w:t>
                        </w:r>
                        <w:proofErr w:type="spellStart"/>
                        <w:r>
                          <w:rPr>
                            <w:sz w:val="20"/>
                          </w:rPr>
                          <w:t>servicio</w:t>
                        </w:r>
                        <w:proofErr w:type="spellEnd"/>
                      </w:p>
                      <w:p w14:paraId="3F578301" w14:textId="77777777" w:rsidR="00D24097" w:rsidRDefault="00D24097" w:rsidP="00D24097">
                        <w:pPr>
                          <w:widowControl w:val="0"/>
                          <w:numPr>
                            <w:ilvl w:val="0"/>
                            <w:numId w:val="33"/>
                          </w:numPr>
                          <w:tabs>
                            <w:tab w:val="left" w:pos="269"/>
                          </w:tabs>
                          <w:autoSpaceDE w:val="0"/>
                          <w:autoSpaceDN w:val="0"/>
                          <w:spacing w:after="0" w:line="232" w:lineRule="exact"/>
                          <w:ind w:left="268" w:hanging="166"/>
                          <w:jc w:val="both"/>
                          <w:rPr>
                            <w:sz w:val="20"/>
                          </w:rPr>
                        </w:pPr>
                        <w:proofErr w:type="spellStart"/>
                        <w:r>
                          <w:rPr>
                            <w:sz w:val="20"/>
                          </w:rPr>
                          <w:t>Identificar</w:t>
                        </w:r>
                        <w:proofErr w:type="spellEnd"/>
                        <w:r>
                          <w:rPr>
                            <w:sz w:val="20"/>
                          </w:rPr>
                          <w:t xml:space="preserve"> los </w:t>
                        </w:r>
                        <w:proofErr w:type="spellStart"/>
                        <w:r>
                          <w:rPr>
                            <w:sz w:val="20"/>
                          </w:rPr>
                          <w:t>principios</w:t>
                        </w:r>
                        <w:proofErr w:type="spellEnd"/>
                        <w:r>
                          <w:rPr>
                            <w:sz w:val="20"/>
                          </w:rPr>
                          <w:t xml:space="preserve"> </w:t>
                        </w:r>
                        <w:proofErr w:type="spellStart"/>
                        <w:r>
                          <w:rPr>
                            <w:sz w:val="20"/>
                          </w:rPr>
                          <w:t>básicos</w:t>
                        </w:r>
                        <w:proofErr w:type="spellEnd"/>
                        <w:r>
                          <w:rPr>
                            <w:sz w:val="20"/>
                          </w:rPr>
                          <w:t xml:space="preserve"> de </w:t>
                        </w:r>
                        <w:proofErr w:type="spellStart"/>
                        <w:r>
                          <w:rPr>
                            <w:sz w:val="20"/>
                          </w:rPr>
                          <w:t>elaboración</w:t>
                        </w:r>
                        <w:proofErr w:type="spellEnd"/>
                        <w:r>
                          <w:rPr>
                            <w:sz w:val="20"/>
                          </w:rPr>
                          <w:t xml:space="preserve"> de </w:t>
                        </w:r>
                        <w:proofErr w:type="spellStart"/>
                        <w:r>
                          <w:rPr>
                            <w:sz w:val="20"/>
                          </w:rPr>
                          <w:t>diversos</w:t>
                        </w:r>
                        <w:proofErr w:type="spellEnd"/>
                        <w:r>
                          <w:rPr>
                            <w:sz w:val="20"/>
                          </w:rPr>
                          <w:t xml:space="preserve"> </w:t>
                        </w:r>
                        <w:proofErr w:type="spellStart"/>
                        <w:r>
                          <w:rPr>
                            <w:sz w:val="20"/>
                          </w:rPr>
                          <w:t>tipos</w:t>
                        </w:r>
                        <w:proofErr w:type="spellEnd"/>
                        <w:r>
                          <w:rPr>
                            <w:sz w:val="20"/>
                          </w:rPr>
                          <w:t xml:space="preserve"> de</w:t>
                        </w:r>
                        <w:r>
                          <w:rPr>
                            <w:spacing w:val="-16"/>
                            <w:sz w:val="20"/>
                          </w:rPr>
                          <w:t xml:space="preserve"> </w:t>
                        </w:r>
                        <w:proofErr w:type="spellStart"/>
                        <w:r>
                          <w:rPr>
                            <w:sz w:val="20"/>
                          </w:rPr>
                          <w:t>comidas</w:t>
                        </w:r>
                        <w:proofErr w:type="spellEnd"/>
                      </w:p>
                      <w:p w14:paraId="1B49933C" w14:textId="77777777" w:rsidR="00D24097" w:rsidRDefault="00D24097" w:rsidP="00D24097">
                        <w:pPr>
                          <w:widowControl w:val="0"/>
                          <w:numPr>
                            <w:ilvl w:val="0"/>
                            <w:numId w:val="33"/>
                          </w:numPr>
                          <w:tabs>
                            <w:tab w:val="left" w:pos="315"/>
                          </w:tabs>
                          <w:autoSpaceDE w:val="0"/>
                          <w:autoSpaceDN w:val="0"/>
                          <w:spacing w:after="0" w:line="240" w:lineRule="auto"/>
                          <w:ind w:right="101" w:firstLine="0"/>
                          <w:jc w:val="both"/>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w:t>
                        </w:r>
                        <w:proofErr w:type="spellStart"/>
                        <w:r>
                          <w:rPr>
                            <w:sz w:val="20"/>
                          </w:rPr>
                          <w:t>adecuadas</w:t>
                        </w:r>
                        <w:proofErr w:type="spellEnd"/>
                        <w:r>
                          <w:rPr>
                            <w:sz w:val="20"/>
                          </w:rPr>
                          <w:t xml:space="preserve"> </w:t>
                        </w:r>
                        <w:proofErr w:type="spellStart"/>
                        <w:r>
                          <w:rPr>
                            <w:sz w:val="20"/>
                          </w:rPr>
                          <w:t>para</w:t>
                        </w:r>
                        <w:proofErr w:type="spellEnd"/>
                        <w:r>
                          <w:rPr>
                            <w:sz w:val="20"/>
                          </w:rPr>
                          <w:t xml:space="preserve"> la </w:t>
                        </w:r>
                        <w:proofErr w:type="spellStart"/>
                        <w:r>
                          <w:rPr>
                            <w:sz w:val="20"/>
                          </w:rPr>
                          <w:t>presentación</w:t>
                        </w:r>
                        <w:proofErr w:type="spellEnd"/>
                        <w:r>
                          <w:rPr>
                            <w:sz w:val="20"/>
                          </w:rPr>
                          <w:t xml:space="preserve"> de </w:t>
                        </w:r>
                        <w:proofErr w:type="spellStart"/>
                        <w:proofErr w:type="gramStart"/>
                        <w:r>
                          <w:rPr>
                            <w:sz w:val="20"/>
                          </w:rPr>
                          <w:t>platos</w:t>
                        </w:r>
                        <w:proofErr w:type="spellEnd"/>
                        <w:proofErr w:type="gramEnd"/>
                        <w:r>
                          <w:rPr>
                            <w:sz w:val="20"/>
                          </w:rPr>
                          <w:t xml:space="preserve">, </w:t>
                        </w:r>
                        <w:proofErr w:type="spellStart"/>
                        <w:r>
                          <w:rPr>
                            <w:sz w:val="20"/>
                          </w:rPr>
                          <w:t>complementos</w:t>
                        </w:r>
                        <w:proofErr w:type="spellEnd"/>
                        <w:r>
                          <w:rPr>
                            <w:sz w:val="20"/>
                          </w:rPr>
                          <w:t xml:space="preserve">, </w:t>
                        </w:r>
                        <w:proofErr w:type="spellStart"/>
                        <w:r>
                          <w:rPr>
                            <w:sz w:val="20"/>
                          </w:rPr>
                          <w:t>postres</w:t>
                        </w:r>
                        <w:proofErr w:type="spellEnd"/>
                        <w:r>
                          <w:rPr>
                            <w:sz w:val="20"/>
                          </w:rPr>
                          <w:t xml:space="preserve"> y </w:t>
                        </w:r>
                        <w:proofErr w:type="spellStart"/>
                        <w:r>
                          <w:rPr>
                            <w:sz w:val="20"/>
                          </w:rPr>
                          <w:t>guarniciones</w:t>
                        </w:r>
                        <w:proofErr w:type="spellEnd"/>
                        <w:r>
                          <w:rPr>
                            <w:sz w:val="20"/>
                          </w:rPr>
                          <w:t xml:space="preserve"> </w:t>
                        </w:r>
                        <w:proofErr w:type="spellStart"/>
                        <w:r>
                          <w:rPr>
                            <w:sz w:val="20"/>
                          </w:rPr>
                          <w:t>considerando</w:t>
                        </w:r>
                        <w:proofErr w:type="spellEnd"/>
                        <w:r>
                          <w:rPr>
                            <w:sz w:val="20"/>
                          </w:rPr>
                          <w:t xml:space="preserve"> la </w:t>
                        </w:r>
                        <w:proofErr w:type="spellStart"/>
                        <w:r>
                          <w:rPr>
                            <w:sz w:val="20"/>
                          </w:rPr>
                          <w:t>operación</w:t>
                        </w:r>
                        <w:proofErr w:type="spellEnd"/>
                        <w:r>
                          <w:rPr>
                            <w:sz w:val="20"/>
                          </w:rPr>
                          <w:t xml:space="preserve"> de </w:t>
                        </w:r>
                        <w:proofErr w:type="spellStart"/>
                        <w:r>
                          <w:rPr>
                            <w:sz w:val="20"/>
                          </w:rPr>
                          <w:t>las</w:t>
                        </w:r>
                        <w:proofErr w:type="spellEnd"/>
                        <w:r>
                          <w:rPr>
                            <w:sz w:val="20"/>
                          </w:rPr>
                          <w:t xml:space="preserve"> </w:t>
                        </w:r>
                        <w:proofErr w:type="spellStart"/>
                        <w:r>
                          <w:rPr>
                            <w:sz w:val="20"/>
                          </w:rPr>
                          <w:t>maquinarias</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valoración</w:t>
                        </w:r>
                        <w:proofErr w:type="spellEnd"/>
                        <w:r>
                          <w:rPr>
                            <w:sz w:val="20"/>
                          </w:rPr>
                          <w:t xml:space="preserve"> </w:t>
                        </w:r>
                        <w:proofErr w:type="spellStart"/>
                        <w:r>
                          <w:rPr>
                            <w:sz w:val="20"/>
                          </w:rPr>
                          <w:t>estética</w:t>
                        </w:r>
                        <w:proofErr w:type="spellEnd"/>
                        <w:r>
                          <w:rPr>
                            <w:sz w:val="20"/>
                          </w:rPr>
                          <w:t xml:space="preserve"> </w:t>
                        </w:r>
                        <w:proofErr w:type="spellStart"/>
                        <w:r>
                          <w:rPr>
                            <w:sz w:val="20"/>
                          </w:rPr>
                          <w:t>higiene</w:t>
                        </w:r>
                        <w:proofErr w:type="spellEnd"/>
                        <w:r>
                          <w:rPr>
                            <w:sz w:val="20"/>
                          </w:rPr>
                          <w:t xml:space="preserve"> y </w:t>
                        </w:r>
                        <w:proofErr w:type="spellStart"/>
                        <w:r>
                          <w:rPr>
                            <w:sz w:val="20"/>
                          </w:rPr>
                          <w:t>seguridad</w:t>
                        </w:r>
                        <w:proofErr w:type="spellEnd"/>
                        <w:r>
                          <w:rPr>
                            <w:sz w:val="20"/>
                          </w:rPr>
                          <w:t xml:space="preserve"> a lo largo del</w:t>
                        </w:r>
                        <w:r>
                          <w:rPr>
                            <w:spacing w:val="-3"/>
                            <w:sz w:val="20"/>
                          </w:rPr>
                          <w:t xml:space="preserve"> </w:t>
                        </w:r>
                        <w:proofErr w:type="spellStart"/>
                        <w:r>
                          <w:rPr>
                            <w:sz w:val="20"/>
                          </w:rPr>
                          <w:t>proceso</w:t>
                        </w:r>
                        <w:proofErr w:type="spellEnd"/>
                        <w:r>
                          <w:rPr>
                            <w:sz w:val="20"/>
                          </w:rPr>
                          <w:t>.</w:t>
                        </w:r>
                      </w:p>
                    </w:txbxContent>
                  </v:textbox>
                </v:shape>
                <v:shape id="Text Box 4" o:spid="_x0000_s1028" type="#_x0000_t202" style="position:absolute;left:1026;top:62;width:10061;height: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70A21E6A" w14:textId="77777777" w:rsidR="00D24097" w:rsidRDefault="00D24097">
                        <w:pPr>
                          <w:spacing w:before="2"/>
                          <w:rPr>
                            <w:b/>
                            <w:sz w:val="19"/>
                          </w:rPr>
                        </w:pPr>
                      </w:p>
                      <w:p w14:paraId="1675BC80" w14:textId="77777777" w:rsidR="00D24097" w:rsidRDefault="00D24097">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56E2E0FB" w14:textId="73828248"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514CB5D3" w14:textId="77777777" w:rsidR="00D24097" w:rsidRDefault="00D24097" w:rsidP="00D24097">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6E84B1A"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1895EA0E" w14:textId="3F40C4D6" w:rsidR="00D24097" w:rsidRDefault="00D24097" w:rsidP="00D24097">
      <w:pPr>
        <w:widowControl w:val="0"/>
        <w:numPr>
          <w:ilvl w:val="1"/>
          <w:numId w:val="23"/>
        </w:numPr>
        <w:tabs>
          <w:tab w:val="left" w:pos="405"/>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Construcción del Rol Profesional: Transformaciones internas, </w:t>
      </w:r>
      <w:proofErr w:type="spellStart"/>
      <w:r>
        <w:rPr>
          <w:rFonts w:ascii="Trebuchet MS" w:hAnsi="Trebuchet MS" w:cs="Trebuchet MS"/>
          <w:kern w:val="1"/>
          <w:sz w:val="20"/>
          <w:szCs w:val="20"/>
          <w:lang w:val="es-ES"/>
        </w:rPr>
        <w:t>Interjuego</w:t>
      </w:r>
      <w:proofErr w:type="spellEnd"/>
      <w:r>
        <w:rPr>
          <w:rFonts w:ascii="Trebuchet MS" w:hAnsi="Trebuchet MS" w:cs="Trebuchet MS"/>
          <w:kern w:val="1"/>
          <w:sz w:val="20"/>
          <w:szCs w:val="20"/>
          <w:lang w:val="es-ES"/>
        </w:rPr>
        <w:t xml:space="preserve"> Dialéctico Mundo Interno Mundo externo. De la Aptitud a la Actitud</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Profesional.</w:t>
      </w:r>
    </w:p>
    <w:p w14:paraId="4A40EB1C" w14:textId="32CC22F4" w:rsidR="00D24097" w:rsidRDefault="00D24097" w:rsidP="00D24097">
      <w:pPr>
        <w:widowControl w:val="0"/>
        <w:numPr>
          <w:ilvl w:val="1"/>
          <w:numId w:val="23"/>
        </w:numPr>
        <w:tabs>
          <w:tab w:val="left" w:pos="4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Diferencia entre servicios y producto. Características de los servicios. Importancia de los servicios en la sociedad actual. Definición y naturaleza de los servicios. El sistema de producción de servicios en el área de la gastronomía. Enfoque sistémico: aportes de la integralidad del proceso. Clasificación. Tipologías. Interacción en la producción de servicios de los ejes básicos: el rol del soporte físico, del personal de contacto, del cliente y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servicio.</w:t>
      </w:r>
    </w:p>
    <w:p w14:paraId="37886AB6" w14:textId="2E54B7CE"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Importancia en relación al cliente. Características del personal de servicio eficiente. Problemática de la calidad del servicio. El Negocio Gastronómico. Servicios gastronómicos. Tipología y caracterización de distintos tipos de establecimientos. Restaurantes, cafeterías y bares. Sectores o puestos de trabajo. La brigada en un comedor. Funciones. El servicio gastronómico en diversos ámbitos: hotelería, patios de comidas, entre otros.</w:t>
      </w:r>
    </w:p>
    <w:p w14:paraId="49B969D9" w14:textId="64D01303" w:rsidR="00D24097" w:rsidRPr="00D24097" w:rsidRDefault="00D24097" w:rsidP="00D24097">
      <w:pPr>
        <w:widowControl w:val="0"/>
        <w:numPr>
          <w:ilvl w:val="1"/>
          <w:numId w:val="24"/>
        </w:numPr>
        <w:tabs>
          <w:tab w:val="left" w:pos="4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local gastronómico. Mobiliario Instalaciones y equipo comedor destinados al uso del cliente y al servicio. Cocina. Equipamiento básico. Elementos de trabajo. Elementos de estándar: calidad y estilos percibidos. Relación precio-calidad-, relación excelencia-calidad-imagen. Manual de métodos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procedimientos.</w:t>
      </w:r>
      <w:r w:rsidRPr="00D24097">
        <w:rPr>
          <w:rFonts w:ascii="Trebuchet MS" w:hAnsi="Trebuchet MS" w:cs="Trebuchet MS"/>
          <w:kern w:val="1"/>
          <w:sz w:val="20"/>
          <w:szCs w:val="20"/>
          <w:lang w:val="es-ES"/>
        </w:rPr>
        <w:tab/>
      </w:r>
    </w:p>
    <w:p w14:paraId="691E83AB" w14:textId="77777777" w:rsidR="00D24097" w:rsidRDefault="00D24097" w:rsidP="00D24097">
      <w:pPr>
        <w:widowControl w:val="0"/>
        <w:numPr>
          <w:ilvl w:val="1"/>
          <w:numId w:val="25"/>
        </w:numPr>
        <w:tabs>
          <w:tab w:val="left" w:pos="40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Normas de bioseguridad, seguridad e higiene aplicada a establecimientos gastronómicos. Instalaciones y equipos básicos de incendios. Elementos de seguridad: extintores, mangueras, alarmas, llaves de seguridad, interruptores. Manipulación segura de alimentos. Manipulación y transporte de cargas. Manipulación segura de equipos y herramientas auxiliares. Primeros auxilios. Higiene personal y uniformidad. Responsabilidades derivadas de los robos y hurtos en un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establecimiento.</w:t>
      </w:r>
    </w:p>
    <w:p w14:paraId="52AE2F28" w14:textId="1D763C79" w:rsidR="00D24097" w:rsidRDefault="00D24097" w:rsidP="00D24097">
      <w:pPr>
        <w:widowControl w:val="0"/>
        <w:numPr>
          <w:ilvl w:val="1"/>
          <w:numId w:val="25"/>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mobiliario destinado al uso del cliente y el mobiliario destinado al servicio. Maquinarias y aparatos del comedor. El material de restaurante. Cálculo y dotaciones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material.</w:t>
      </w:r>
    </w:p>
    <w:p w14:paraId="7F53EAEB" w14:textId="5BFAB463" w:rsidR="00D24097" w:rsidRDefault="00D24097" w:rsidP="00D24097">
      <w:pPr>
        <w:widowControl w:val="0"/>
        <w:numPr>
          <w:ilvl w:val="1"/>
          <w:numId w:val="25"/>
        </w:numPr>
        <w:tabs>
          <w:tab w:val="left" w:pos="41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El comedor: Diseño y distribución en planta de equipos, mobiliario e instalaciones. La preparación del servicio comedor. La mise en place. Limpieza, repaso del material Montaje de mesas y aparadores. Cartas / Menús. Coordinación con cocina. Distribución del trabajo. Peticiones de suministro. Estudios de tiempos, recorridos y procesos. Control de Calidad. Clasificación y tipo de presentación de manteles y servilletas. Tipos de decoraciones. Ubicación y formatos. Montaje de la mesa a la carta. El montaje de la mesa a demanda. Normas de Protocolo y Ceremonial. Clasificación de utensilios, vajilla, copas, platería, blancos. Combinatorias conforme al menú.</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Presentaciones</w:t>
      </w:r>
    </w:p>
    <w:p w14:paraId="51682DF5" w14:textId="3BE73047" w:rsidR="00D24097" w:rsidRDefault="00D24097" w:rsidP="00D24097">
      <w:pPr>
        <w:widowControl w:val="0"/>
        <w:numPr>
          <w:ilvl w:val="1"/>
          <w:numId w:val="25"/>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facturación. La comanda. Sistemas informáticos y/o manuales de registros, de facturación y cobro. La factura. Técnicas y procesos de facturación y cobro aplicados: Diferenciación de los diversos medios de pago y sus formas de aplicación. Liquidaciones. Cajas del día. Técnicas y procedimientos administrativos.</w:t>
      </w:r>
    </w:p>
    <w:p w14:paraId="24B8021F" w14:textId="2F33E65E" w:rsidR="00D24097" w:rsidRDefault="00D24097" w:rsidP="00D24097">
      <w:pPr>
        <w:widowControl w:val="0"/>
        <w:numPr>
          <w:ilvl w:val="1"/>
          <w:numId w:val="25"/>
        </w:numPr>
        <w:tabs>
          <w:tab w:val="left" w:pos="4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consumidor. Modelos de comportamiento. La segmentación del mercado. Características de los </w:t>
      </w:r>
      <w:r>
        <w:rPr>
          <w:rFonts w:ascii="Trebuchet MS" w:hAnsi="Trebuchet MS" w:cs="Trebuchet MS"/>
          <w:kern w:val="1"/>
          <w:sz w:val="20"/>
          <w:szCs w:val="20"/>
          <w:lang w:val="es-ES"/>
        </w:rPr>
        <w:lastRenderedPageBreak/>
        <w:t>diferentes segmentos. Definición de elementos de motivación para el consumo. Factores influyentes en la compra. Análisis del comportamiento de consumidores o usuarios en servicios de naturaleza turística. Interpretación de comportamientos básicos en función de tipologías y diferencias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culturales.</w:t>
      </w:r>
    </w:p>
    <w:p w14:paraId="42362B3D" w14:textId="75195E11" w:rsidR="00D24097" w:rsidRDefault="00D24097" w:rsidP="00D24097">
      <w:pPr>
        <w:widowControl w:val="0"/>
        <w:numPr>
          <w:ilvl w:val="1"/>
          <w:numId w:val="25"/>
        </w:numPr>
        <w:tabs>
          <w:tab w:val="left" w:pos="3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de venta, negociación y persuasión: Uso de la información. Identificación de la actividad de los vendedores y técnicas de venta. Reconocimiento de la importancia de la comunicación interpersonal: saber escuchar, saber hablar. Empatía. Precio. Promoción. Criterios de optimización del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servicio.</w:t>
      </w:r>
    </w:p>
    <w:p w14:paraId="3325A40B" w14:textId="693A9BAC" w:rsidR="00D24097" w:rsidRDefault="00D24097" w:rsidP="00D24097">
      <w:pPr>
        <w:widowControl w:val="0"/>
        <w:numPr>
          <w:ilvl w:val="1"/>
          <w:numId w:val="25"/>
        </w:numPr>
        <w:tabs>
          <w:tab w:val="left" w:pos="4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comunicación y la atención al cliente: Técnicas y procesos de comunicación, expresión y habilidades sociales aplicadas a la atención al cliente. Relaciones interpersonales. Análisis del proceso de comunicación y sus barreras. Asociación de técnicas de comunicación con tipos de demanda más habituales. Resolución de problemas. Análisis de características de la comunicación. Interpretación de normas de actuación en función de tipologías de clientes y diferencias culturales. Desarrollo de técnicas para el tratamiento de diferentes tipos de quejas, reclamos y problemas. El circuito de la información dentro del establecimiento que involucre las funciones del mozo/camarero. Comunicación con las diferentes áreas con las que tienen que interactuar. Relaciones interdepartamentales. Documentación utilizada y procesamiento de la misma: Tipos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documentos.</w:t>
      </w:r>
    </w:p>
    <w:p w14:paraId="5BC4656F" w14:textId="40A3E32A" w:rsidR="00D24097" w:rsidRDefault="00D24097" w:rsidP="00D24097">
      <w:pPr>
        <w:widowControl w:val="0"/>
        <w:numPr>
          <w:ilvl w:val="1"/>
          <w:numId w:val="25"/>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w:t>
      </w:r>
      <w:r>
        <w:rPr>
          <w:rFonts w:ascii="Trebuchet MS" w:hAnsi="Trebuchet MS" w:cs="Trebuchet MS"/>
          <w:kern w:val="1"/>
          <w:sz w:val="20"/>
          <w:szCs w:val="20"/>
          <w:lang w:val="es-ES"/>
        </w:rPr>
        <w:t xml:space="preserve">nglés Nivel conceptual: </w:t>
      </w:r>
      <w:proofErr w:type="spellStart"/>
      <w:r>
        <w:rPr>
          <w:rFonts w:ascii="Trebuchet MS" w:hAnsi="Trebuchet MS" w:cs="Trebuchet MS"/>
          <w:kern w:val="1"/>
          <w:sz w:val="20"/>
          <w:szCs w:val="20"/>
          <w:lang w:val="es-ES"/>
        </w:rPr>
        <w:t>Areas</w:t>
      </w:r>
      <w:proofErr w:type="spellEnd"/>
      <w:r>
        <w:rPr>
          <w:rFonts w:ascii="Trebuchet MS" w:hAnsi="Trebuchet MS" w:cs="Trebuchet MS"/>
          <w:kern w:val="1"/>
          <w:sz w:val="20"/>
          <w:szCs w:val="20"/>
          <w:lang w:val="es-ES"/>
        </w:rPr>
        <w:t xml:space="preserve"> lexicales específicas (</w:t>
      </w:r>
      <w:proofErr w:type="spellStart"/>
      <w:r>
        <w:rPr>
          <w:rFonts w:ascii="Trebuchet MS" w:hAnsi="Trebuchet MS" w:cs="Trebuchet MS"/>
          <w:kern w:val="1"/>
          <w:sz w:val="20"/>
          <w:szCs w:val="20"/>
          <w:lang w:val="es-ES"/>
        </w:rPr>
        <w:t>business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socializing</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travel</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hotels</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money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food</w:t>
      </w:r>
      <w:proofErr w:type="spellEnd"/>
      <w:r>
        <w:rPr>
          <w:rFonts w:ascii="Trebuchet MS" w:hAnsi="Trebuchet MS" w:cs="Trebuchet MS"/>
          <w:kern w:val="1"/>
          <w:sz w:val="20"/>
          <w:szCs w:val="20"/>
          <w:lang w:val="es-ES"/>
        </w:rPr>
        <w:t xml:space="preserve"> and </w:t>
      </w:r>
      <w:proofErr w:type="spellStart"/>
      <w:r>
        <w:rPr>
          <w:rFonts w:ascii="Trebuchet MS" w:hAnsi="Trebuchet MS" w:cs="Trebuchet MS"/>
          <w:kern w:val="1"/>
          <w:sz w:val="20"/>
          <w:szCs w:val="20"/>
          <w:lang w:val="es-ES"/>
        </w:rPr>
        <w:t>drinks</w:t>
      </w:r>
      <w:proofErr w:type="spellEnd"/>
      <w:r>
        <w:rPr>
          <w:rFonts w:ascii="Trebuchet MS" w:hAnsi="Trebuchet MS" w:cs="Trebuchet MS"/>
          <w:kern w:val="1"/>
          <w:sz w:val="20"/>
          <w:szCs w:val="20"/>
          <w:lang w:val="es-ES"/>
        </w:rPr>
        <w:t>). Funciones y nociones. Formas gramaticales. Pronunciación y entonación (diferentes acentos). Situaciones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sociales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relativas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distintas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culturas.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Nivel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lingüístico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formal: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Estructuras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gramaticales.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Léxico.</w:t>
      </w:r>
    </w:p>
    <w:p w14:paraId="6420B398" w14:textId="1874454B" w:rsidR="00D24097" w:rsidRPr="00D24097" w:rsidRDefault="00D24097" w:rsidP="00D24097">
      <w:pPr>
        <w:widowControl w:val="0"/>
        <w:numPr>
          <w:ilvl w:val="1"/>
          <w:numId w:val="25"/>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sidRPr="00D24097">
        <w:rPr>
          <w:rFonts w:ascii="Trebuchet MS" w:hAnsi="Trebuchet MS" w:cs="Trebuchet MS"/>
          <w:kern w:val="1"/>
          <w:sz w:val="20"/>
          <w:szCs w:val="20"/>
          <w:lang w:val="es-ES"/>
        </w:rPr>
        <w:t>Relaciones. Nivel semántico: Comprensión (texto oral-lectura de texto escrito). Producción (expresión oral- escritura y redacción). Nivel de comunicación: Conocimientos sobre el comportamiento interpersonal (oral y escrito). Actividad física: a) Verbales. En lengua materna. En Inglés (</w:t>
      </w:r>
      <w:proofErr w:type="spellStart"/>
      <w:r w:rsidRPr="00D24097">
        <w:rPr>
          <w:rFonts w:ascii="Trebuchet MS" w:hAnsi="Trebuchet MS" w:cs="Trebuchet MS"/>
          <w:kern w:val="1"/>
          <w:sz w:val="20"/>
          <w:szCs w:val="20"/>
          <w:lang w:val="es-ES"/>
        </w:rPr>
        <w:t>write-speak</w:t>
      </w:r>
      <w:proofErr w:type="spellEnd"/>
      <w:r w:rsidRPr="00D24097">
        <w:rPr>
          <w:rFonts w:ascii="Trebuchet MS" w:hAnsi="Trebuchet MS" w:cs="Trebuchet MS"/>
          <w:kern w:val="1"/>
          <w:sz w:val="20"/>
          <w:szCs w:val="20"/>
          <w:lang w:val="es-ES"/>
        </w:rPr>
        <w:t xml:space="preserve">) b) No verbales. </w:t>
      </w:r>
      <w:proofErr w:type="spellStart"/>
      <w:r w:rsidRPr="00D24097">
        <w:rPr>
          <w:rFonts w:ascii="Trebuchet MS" w:hAnsi="Trebuchet MS" w:cs="Trebuchet MS"/>
          <w:kern w:val="1"/>
          <w:sz w:val="20"/>
          <w:szCs w:val="20"/>
          <w:lang w:val="es-ES"/>
        </w:rPr>
        <w:t>Circle</w:t>
      </w:r>
      <w:proofErr w:type="spellEnd"/>
      <w:r w:rsidRPr="00D24097">
        <w:rPr>
          <w:rFonts w:ascii="Trebuchet MS" w:hAnsi="Trebuchet MS" w:cs="Trebuchet MS"/>
          <w:kern w:val="1"/>
          <w:sz w:val="20"/>
          <w:szCs w:val="20"/>
          <w:lang w:val="es-ES"/>
        </w:rPr>
        <w:t xml:space="preserve">-box- </w:t>
      </w:r>
      <w:proofErr w:type="spellStart"/>
      <w:r w:rsidRPr="00D24097">
        <w:rPr>
          <w:rFonts w:ascii="Trebuchet MS" w:hAnsi="Trebuchet MS" w:cs="Trebuchet MS"/>
          <w:kern w:val="1"/>
          <w:sz w:val="20"/>
          <w:szCs w:val="20"/>
          <w:lang w:val="es-ES"/>
        </w:rPr>
        <w:t>bracket</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indicate</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a,b,c</w:t>
      </w:r>
      <w:proofErr w:type="spellEnd"/>
      <w:r w:rsidRPr="00D24097">
        <w:rPr>
          <w:rFonts w:ascii="Trebuchet MS" w:hAnsi="Trebuchet MS" w:cs="Trebuchet MS"/>
          <w:kern w:val="1"/>
          <w:sz w:val="20"/>
          <w:szCs w:val="20"/>
          <w:lang w:val="es-ES"/>
        </w:rPr>
        <w:t>/1,2,3/T-F/</w:t>
      </w:r>
      <w:proofErr w:type="spellStart"/>
      <w:r w:rsidRPr="00D24097">
        <w:rPr>
          <w:rFonts w:ascii="Trebuchet MS" w:hAnsi="Trebuchet MS" w:cs="Trebuchet MS"/>
          <w:kern w:val="1"/>
          <w:sz w:val="20"/>
          <w:szCs w:val="20"/>
          <w:lang w:val="es-ES"/>
        </w:rPr>
        <w:t>same-opposite</w:t>
      </w:r>
      <w:proofErr w:type="spellEnd"/>
      <w:r w:rsidRPr="00D24097">
        <w:rPr>
          <w:rFonts w:ascii="Trebuchet MS" w:hAnsi="Trebuchet MS" w:cs="Trebuchet MS"/>
          <w:kern w:val="1"/>
          <w:sz w:val="20"/>
          <w:szCs w:val="20"/>
          <w:lang w:val="es-ES"/>
        </w:rPr>
        <w:t>/</w:t>
      </w:r>
      <w:proofErr w:type="spellStart"/>
      <w:r w:rsidRPr="00D24097">
        <w:rPr>
          <w:rFonts w:ascii="Trebuchet MS" w:hAnsi="Trebuchet MS" w:cs="Trebuchet MS"/>
          <w:kern w:val="1"/>
          <w:sz w:val="20"/>
          <w:szCs w:val="20"/>
          <w:lang w:val="es-ES"/>
        </w:rPr>
        <w:t>mark-act</w:t>
      </w:r>
      <w:proofErr w:type="spellEnd"/>
      <w:r w:rsidRPr="00D24097">
        <w:rPr>
          <w:rFonts w:ascii="Trebuchet MS" w:hAnsi="Trebuchet MS" w:cs="Trebuchet MS"/>
          <w:kern w:val="1"/>
          <w:sz w:val="20"/>
          <w:szCs w:val="20"/>
          <w:lang w:val="es-ES"/>
        </w:rPr>
        <w:t>). Grado de libertad (More-</w:t>
      </w:r>
      <w:proofErr w:type="spellStart"/>
      <w:r w:rsidRPr="00D24097">
        <w:rPr>
          <w:rFonts w:ascii="Trebuchet MS" w:hAnsi="Trebuchet MS" w:cs="Trebuchet MS"/>
          <w:kern w:val="1"/>
          <w:sz w:val="20"/>
          <w:szCs w:val="20"/>
          <w:lang w:val="es-ES"/>
        </w:rPr>
        <w:t>less</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help</w:t>
      </w:r>
      <w:proofErr w:type="spellEnd"/>
      <w:r w:rsidRPr="00D24097">
        <w:rPr>
          <w:rFonts w:ascii="Trebuchet MS" w:hAnsi="Trebuchet MS" w:cs="Trebuchet MS"/>
          <w:kern w:val="1"/>
          <w:sz w:val="20"/>
          <w:szCs w:val="20"/>
          <w:lang w:val="es-ES"/>
        </w:rPr>
        <w:t xml:space="preserve">) Grado de conciencia. </w:t>
      </w:r>
      <w:proofErr w:type="spellStart"/>
      <w:r w:rsidRPr="00D24097">
        <w:rPr>
          <w:rFonts w:ascii="Trebuchet MS" w:hAnsi="Trebuchet MS" w:cs="Trebuchet MS"/>
          <w:kern w:val="1"/>
          <w:sz w:val="20"/>
          <w:szCs w:val="20"/>
          <w:lang w:val="es-ES"/>
        </w:rPr>
        <w:t>Internal-external</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to</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text</w:t>
      </w:r>
      <w:proofErr w:type="spellEnd"/>
      <w:r w:rsidRPr="00D24097">
        <w:rPr>
          <w:rFonts w:ascii="Trebuchet MS" w:hAnsi="Trebuchet MS" w:cs="Trebuchet MS"/>
          <w:kern w:val="1"/>
          <w:sz w:val="20"/>
          <w:szCs w:val="20"/>
          <w:lang w:val="es-ES"/>
        </w:rPr>
        <w:t xml:space="preserve">. Grado de propósito. </w:t>
      </w:r>
      <w:proofErr w:type="spellStart"/>
      <w:r w:rsidRPr="00D24097">
        <w:rPr>
          <w:rFonts w:ascii="Trebuchet MS" w:hAnsi="Trebuchet MS" w:cs="Trebuchet MS"/>
          <w:kern w:val="1"/>
          <w:sz w:val="20"/>
          <w:szCs w:val="20"/>
          <w:lang w:val="es-ES"/>
        </w:rPr>
        <w:t>Implicit-explicit</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reasons</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answer</w:t>
      </w:r>
      <w:proofErr w:type="spellEnd"/>
      <w:r w:rsidRPr="00D24097">
        <w:rPr>
          <w:rFonts w:ascii="Trebuchet MS" w:hAnsi="Trebuchet MS" w:cs="Trebuchet MS"/>
          <w:kern w:val="1"/>
          <w:sz w:val="20"/>
          <w:szCs w:val="20"/>
          <w:lang w:val="es-ES"/>
        </w:rPr>
        <w:t xml:space="preserve"> TF/ </w:t>
      </w:r>
      <w:proofErr w:type="spellStart"/>
      <w:r w:rsidRPr="00D24097">
        <w:rPr>
          <w:rFonts w:ascii="Trebuchet MS" w:hAnsi="Trebuchet MS" w:cs="Trebuchet MS"/>
          <w:kern w:val="1"/>
          <w:sz w:val="20"/>
          <w:szCs w:val="20"/>
          <w:lang w:val="es-ES"/>
        </w:rPr>
        <w:t>answer</w:t>
      </w:r>
      <w:proofErr w:type="spellEnd"/>
      <w:r w:rsidRPr="00D24097">
        <w:rPr>
          <w:rFonts w:ascii="Trebuchet MS" w:hAnsi="Trebuchet MS" w:cs="Trebuchet MS"/>
          <w:kern w:val="1"/>
          <w:sz w:val="20"/>
          <w:szCs w:val="20"/>
          <w:lang w:val="es-ES"/>
        </w:rPr>
        <w:t xml:space="preserve"> T-F </w:t>
      </w:r>
      <w:proofErr w:type="spellStart"/>
      <w:r w:rsidRPr="00D24097">
        <w:rPr>
          <w:rFonts w:ascii="Trebuchet MS" w:hAnsi="Trebuchet MS" w:cs="Trebuchet MS"/>
          <w:kern w:val="1"/>
          <w:sz w:val="20"/>
          <w:szCs w:val="20"/>
          <w:lang w:val="es-ES"/>
        </w:rPr>
        <w:t>My</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answer</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is</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based</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on</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sentence</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Answer</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why</w:t>
      </w:r>
      <w:proofErr w:type="spellEnd"/>
      <w:r w:rsidRPr="00D24097">
        <w:rPr>
          <w:rFonts w:ascii="Trebuchet MS" w:hAnsi="Trebuchet MS" w:cs="Trebuchet MS"/>
          <w:kern w:val="1"/>
          <w:sz w:val="20"/>
          <w:szCs w:val="20"/>
          <w:lang w:val="es-ES"/>
        </w:rPr>
        <w:t>?/</w:t>
      </w:r>
      <w:proofErr w:type="spellStart"/>
      <w:r w:rsidRPr="00D24097">
        <w:rPr>
          <w:rFonts w:ascii="Trebuchet MS" w:hAnsi="Trebuchet MS" w:cs="Trebuchet MS"/>
          <w:kern w:val="1"/>
          <w:sz w:val="20"/>
          <w:szCs w:val="20"/>
          <w:lang w:val="es-ES"/>
        </w:rPr>
        <w:t>Is</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the</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answer</w:t>
      </w:r>
      <w:proofErr w:type="spellEnd"/>
      <w:r w:rsidRPr="00D24097">
        <w:rPr>
          <w:rFonts w:ascii="Trebuchet MS" w:hAnsi="Trebuchet MS" w:cs="Trebuchet MS"/>
          <w:kern w:val="1"/>
          <w:sz w:val="20"/>
          <w:szCs w:val="20"/>
          <w:lang w:val="es-ES"/>
        </w:rPr>
        <w:t xml:space="preserve"> T </w:t>
      </w:r>
      <w:proofErr w:type="spellStart"/>
      <w:r w:rsidRPr="00D24097">
        <w:rPr>
          <w:rFonts w:ascii="Trebuchet MS" w:hAnsi="Trebuchet MS" w:cs="Trebuchet MS"/>
          <w:kern w:val="1"/>
          <w:sz w:val="20"/>
          <w:szCs w:val="20"/>
          <w:lang w:val="es-ES"/>
        </w:rPr>
        <w:t>or</w:t>
      </w:r>
      <w:proofErr w:type="spellEnd"/>
      <w:r w:rsidRPr="00D24097">
        <w:rPr>
          <w:rFonts w:ascii="Trebuchet MS" w:hAnsi="Trebuchet MS" w:cs="Trebuchet MS"/>
          <w:kern w:val="1"/>
          <w:sz w:val="20"/>
          <w:szCs w:val="20"/>
          <w:lang w:val="es-ES"/>
        </w:rPr>
        <w:t xml:space="preserve"> F. </w:t>
      </w:r>
      <w:proofErr w:type="spellStart"/>
      <w:r w:rsidRPr="00D24097">
        <w:rPr>
          <w:rFonts w:ascii="Trebuchet MS" w:hAnsi="Trebuchet MS" w:cs="Trebuchet MS"/>
          <w:kern w:val="1"/>
          <w:sz w:val="20"/>
          <w:szCs w:val="20"/>
          <w:lang w:val="es-ES"/>
        </w:rPr>
        <w:t>If</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it</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is</w:t>
      </w:r>
      <w:proofErr w:type="spellEnd"/>
      <w:r w:rsidRPr="00D24097">
        <w:rPr>
          <w:rFonts w:ascii="Trebuchet MS" w:hAnsi="Trebuchet MS" w:cs="Trebuchet MS"/>
          <w:kern w:val="1"/>
          <w:sz w:val="20"/>
          <w:szCs w:val="20"/>
          <w:lang w:val="es-ES"/>
        </w:rPr>
        <w:t xml:space="preserve"> false, </w:t>
      </w:r>
      <w:proofErr w:type="spellStart"/>
      <w:r w:rsidRPr="00D24097">
        <w:rPr>
          <w:rFonts w:ascii="Trebuchet MS" w:hAnsi="Trebuchet MS" w:cs="Trebuchet MS"/>
          <w:kern w:val="1"/>
          <w:sz w:val="20"/>
          <w:szCs w:val="20"/>
          <w:lang w:val="es-ES"/>
        </w:rPr>
        <w:t>rewrite</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it</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to</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make</w:t>
      </w:r>
      <w:proofErr w:type="spellEnd"/>
      <w:r w:rsidRPr="00D24097">
        <w:rPr>
          <w:rFonts w:ascii="Trebuchet MS" w:hAnsi="Trebuchet MS" w:cs="Trebuchet MS"/>
          <w:kern w:val="1"/>
          <w:sz w:val="20"/>
          <w:szCs w:val="20"/>
          <w:lang w:val="es-ES"/>
        </w:rPr>
        <w:t xml:space="preserve"> </w:t>
      </w:r>
      <w:proofErr w:type="spellStart"/>
      <w:r w:rsidRPr="00D24097">
        <w:rPr>
          <w:rFonts w:ascii="Trebuchet MS" w:hAnsi="Trebuchet MS" w:cs="Trebuchet MS"/>
          <w:kern w:val="1"/>
          <w:sz w:val="20"/>
          <w:szCs w:val="20"/>
          <w:lang w:val="es-ES"/>
        </w:rPr>
        <w:t>it</w:t>
      </w:r>
      <w:proofErr w:type="spellEnd"/>
      <w:r w:rsidRPr="00D24097">
        <w:rPr>
          <w:rFonts w:ascii="Trebuchet MS" w:hAnsi="Trebuchet MS" w:cs="Trebuchet MS"/>
          <w:kern w:val="1"/>
          <w:sz w:val="20"/>
          <w:szCs w:val="20"/>
          <w:lang w:val="es-ES"/>
        </w:rPr>
        <w:t xml:space="preserve"> true).</w:t>
      </w:r>
    </w:p>
    <w:p w14:paraId="5596BFA9" w14:textId="6A4E920E" w:rsidR="00D24097" w:rsidRDefault="00D24097" w:rsidP="00D24097">
      <w:pPr>
        <w:widowControl w:val="0"/>
        <w:numPr>
          <w:ilvl w:val="1"/>
          <w:numId w:val="26"/>
        </w:numPr>
        <w:tabs>
          <w:tab w:val="left" w:pos="4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Atención al Cliente: Técnicas de acogida. Diferentes tipos de clientes. Atención clientes VIP, con necesidades especiales. Necesidades, requerimientos, gustos, demandas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clientes.</w:t>
      </w:r>
    </w:p>
    <w:p w14:paraId="13439063"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Actuación en función de tipologías de clientes y diferencias culturales. Comunicación con el cliente. Respeto. Situaciones conflictivas durante la estancia del cliente. Solicitudes de información y de servicios. Satisfacción del cliente. Manual de Métodos y Procedimientos. Análisis de técnicas básicas de protocolo, cortesía y de presentación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personal.</w:t>
      </w:r>
    </w:p>
    <w:p w14:paraId="2206DF36" w14:textId="6E52D4EA" w:rsidR="00D24097" w:rsidRDefault="00D24097" w:rsidP="00D24097">
      <w:pPr>
        <w:widowControl w:val="0"/>
        <w:numPr>
          <w:ilvl w:val="1"/>
          <w:numId w:val="27"/>
        </w:numPr>
        <w:tabs>
          <w:tab w:val="left" w:pos="4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w:t>
      </w:r>
      <w:r>
        <w:rPr>
          <w:rFonts w:ascii="Trebuchet MS" w:hAnsi="Trebuchet MS" w:cs="Trebuchet MS"/>
          <w:kern w:val="1"/>
          <w:sz w:val="20"/>
          <w:szCs w:val="20"/>
          <w:lang w:val="es-ES"/>
        </w:rPr>
        <w:t>ervicio de comidas. Presentación y clasificación acorde al servicio solicitado de cuchillería y copas. Presentación de vinos, entremeses, sopas, pescados carnes, ensaladas postres, infusiones, aperitivos. El traslado y la remoción de los platos. Acomodamiento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mesas.</w:t>
      </w:r>
    </w:p>
    <w:p w14:paraId="5C46E292" w14:textId="55E7F8CD" w:rsidR="00D24097" w:rsidRPr="00D24097" w:rsidRDefault="00D24097" w:rsidP="00D2409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Técnicas de espinado, </w:t>
      </w:r>
      <w:proofErr w:type="spellStart"/>
      <w:r>
        <w:rPr>
          <w:rFonts w:ascii="Trebuchet MS" w:hAnsi="Trebuchet MS" w:cs="Trebuchet MS"/>
          <w:kern w:val="1"/>
          <w:sz w:val="20"/>
          <w:szCs w:val="20"/>
          <w:lang w:val="es-ES"/>
        </w:rPr>
        <w:t>fiambleado</w:t>
      </w:r>
      <w:proofErr w:type="spellEnd"/>
      <w:r>
        <w:rPr>
          <w:rFonts w:ascii="Trebuchet MS" w:hAnsi="Trebuchet MS" w:cs="Trebuchet MS"/>
          <w:kern w:val="1"/>
          <w:sz w:val="20"/>
          <w:szCs w:val="20"/>
          <w:lang w:val="es-ES"/>
        </w:rPr>
        <w:t>, pinzado, etc. Transportes de objetos en bandejas. El mobiliario destinado al uso del cliente y el mobiliario destinado al servicio. Maquinarias y aparatos del comedor. El material de restaurante. Cálculo y dotaciones del material.</w:t>
      </w:r>
    </w:p>
    <w:p w14:paraId="266ED21C" w14:textId="77777777" w:rsidR="00D24097" w:rsidRDefault="00D24097" w:rsidP="00D24097">
      <w:pPr>
        <w:widowControl w:val="0"/>
        <w:numPr>
          <w:ilvl w:val="1"/>
          <w:numId w:val="29"/>
        </w:numPr>
        <w:tabs>
          <w:tab w:val="left" w:pos="41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Cocina Nacional o Internacional (francesa, alemana, italiana, rusa, americana). Características, origen étnico, Procedencia. Cocina Regional. Características, origen étnico, Procedencia. Cocina y refrigeración, congelados. Distintos tipos de cocción. Cocción por microondas. Tipos de sopas. Caldos sopas claras. Purés y cremas. Tipos de Pescado. Cortes. Platos principales. Tipos de carnes. Cortes. Platos principales y guarniciones. Factores básicos de calidad y presentación de platos a base de huevos. Clasificación y tipos de cocción de verduras y hortalizas. Clasificación y presentación de quesos. Tablas de temperaturas y tiempos de cocción.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Tablas</w:t>
      </w:r>
    </w:p>
    <w:p w14:paraId="047F3233" w14:textId="7ABF12A9" w:rsidR="00D24097" w:rsidRDefault="00D24097" w:rsidP="00D24097">
      <w:pPr>
        <w:widowControl w:val="0"/>
        <w:numPr>
          <w:ilvl w:val="1"/>
          <w:numId w:val="29"/>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 xml:space="preserve">Breve historia de vino. La vid y la uva. Elaboración y clasificación del vino. Proceso de conservación del vino. Variedades de uva. Variedades de vinos Internacionales. Nacionales y Regionales, crianza y temperaturas. La cata. Condiciones y Proceso de evaluación a través de la vista el olfato y el gusto. Temperatura de servicios de los vinos Historia de la destilación. Elaboración de distintos tipos de bebidas destiladas. Distintos tipos de bebidas alcohólicas: Anís, Brandy, </w:t>
      </w:r>
      <w:proofErr w:type="spellStart"/>
      <w:r>
        <w:rPr>
          <w:rFonts w:ascii="Trebuchet MS" w:hAnsi="Trebuchet MS" w:cs="Trebuchet MS"/>
          <w:kern w:val="1"/>
          <w:sz w:val="20"/>
          <w:szCs w:val="20"/>
          <w:lang w:val="es-ES"/>
        </w:rPr>
        <w:t>Cointreau</w:t>
      </w:r>
      <w:proofErr w:type="spellEnd"/>
      <w:r>
        <w:rPr>
          <w:rFonts w:ascii="Trebuchet MS" w:hAnsi="Trebuchet MS" w:cs="Trebuchet MS"/>
          <w:kern w:val="1"/>
          <w:sz w:val="20"/>
          <w:szCs w:val="20"/>
          <w:lang w:val="es-ES"/>
        </w:rPr>
        <w:t xml:space="preserve">, Cremas de ananá </w:t>
      </w:r>
      <w:proofErr w:type="spellStart"/>
      <w:r>
        <w:rPr>
          <w:rFonts w:ascii="Trebuchet MS" w:hAnsi="Trebuchet MS" w:cs="Trebuchet MS"/>
          <w:kern w:val="1"/>
          <w:sz w:val="20"/>
          <w:szCs w:val="20"/>
          <w:lang w:val="es-ES"/>
        </w:rPr>
        <w:t>etc</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Cherry</w:t>
      </w:r>
      <w:proofErr w:type="spellEnd"/>
      <w:r>
        <w:rPr>
          <w:rFonts w:ascii="Trebuchet MS" w:hAnsi="Trebuchet MS" w:cs="Trebuchet MS"/>
          <w:kern w:val="1"/>
          <w:sz w:val="20"/>
          <w:szCs w:val="20"/>
          <w:lang w:val="es-ES"/>
        </w:rPr>
        <w:t xml:space="preserve">, Ginebra, Ron, Sake, Tequila, Vodka, </w:t>
      </w:r>
      <w:proofErr w:type="spellStart"/>
      <w:r>
        <w:rPr>
          <w:rFonts w:ascii="Trebuchet MS" w:hAnsi="Trebuchet MS" w:cs="Trebuchet MS"/>
          <w:kern w:val="1"/>
          <w:sz w:val="20"/>
          <w:szCs w:val="20"/>
          <w:lang w:val="es-ES"/>
        </w:rPr>
        <w:t>Biter</w:t>
      </w:r>
      <w:proofErr w:type="spellEnd"/>
      <w:r>
        <w:rPr>
          <w:rFonts w:ascii="Trebuchet MS" w:hAnsi="Trebuchet MS" w:cs="Trebuchet MS"/>
          <w:kern w:val="1"/>
          <w:sz w:val="20"/>
          <w:szCs w:val="20"/>
          <w:lang w:val="es-ES"/>
        </w:rPr>
        <w:t xml:space="preserve">, Sidra y </w:t>
      </w:r>
      <w:proofErr w:type="spellStart"/>
      <w:r>
        <w:rPr>
          <w:rFonts w:ascii="Trebuchet MS" w:hAnsi="Trebuchet MS" w:cs="Trebuchet MS"/>
          <w:kern w:val="1"/>
          <w:sz w:val="20"/>
          <w:szCs w:val="20"/>
          <w:lang w:val="es-ES"/>
        </w:rPr>
        <w:t>Vermouth</w:t>
      </w:r>
      <w:proofErr w:type="spellEnd"/>
      <w:r>
        <w:rPr>
          <w:rFonts w:ascii="Trebuchet MS" w:hAnsi="Trebuchet MS" w:cs="Trebuchet MS"/>
          <w:kern w:val="1"/>
          <w:sz w:val="20"/>
          <w:szCs w:val="20"/>
          <w:lang w:val="es-ES"/>
        </w:rPr>
        <w:t>,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otras.</w:t>
      </w:r>
    </w:p>
    <w:p w14:paraId="1EB58095" w14:textId="77777777" w:rsidR="00D24097" w:rsidRDefault="00D24097" w:rsidP="00D24097">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3412947E" w14:textId="77777777" w:rsidR="00D24097" w:rsidRDefault="00D24097" w:rsidP="00D24097">
      <w:pPr>
        <w:widowControl w:val="0"/>
        <w:numPr>
          <w:ilvl w:val="1"/>
          <w:numId w:val="30"/>
        </w:numPr>
        <w:tabs>
          <w:tab w:val="left" w:pos="465"/>
        </w:tabs>
        <w:autoSpaceDE w:val="0"/>
        <w:autoSpaceDN w:val="0"/>
        <w:adjustRightInd w:val="0"/>
        <w:spacing w:before="10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47D780BC" w14:textId="77777777" w:rsidR="00D24097" w:rsidRDefault="00D24097" w:rsidP="00D2409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Mozo / Camarero de Salón </w:t>
      </w:r>
      <w:r>
        <w:rPr>
          <w:rFonts w:ascii="Trebuchet MS" w:hAnsi="Trebuchet MS" w:cs="Trebuchet MS"/>
          <w:kern w:val="1"/>
          <w:sz w:val="20"/>
          <w:szCs w:val="20"/>
          <w:lang w:val="es-ES"/>
        </w:rPr>
        <w:t>requiere una carga horaria mínima total de 240 horas reloj.</w:t>
      </w:r>
    </w:p>
    <w:p w14:paraId="317299C5" w14:textId="77777777" w:rsidR="00D24097" w:rsidRDefault="00D24097" w:rsidP="00D2409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481DC82" w14:textId="77777777" w:rsidR="00D24097" w:rsidRDefault="00D24097" w:rsidP="00D24097">
      <w:pPr>
        <w:widowControl w:val="0"/>
        <w:numPr>
          <w:ilvl w:val="1"/>
          <w:numId w:val="31"/>
        </w:numPr>
        <w:tabs>
          <w:tab w:val="left" w:pos="465"/>
        </w:tabs>
        <w:autoSpaceDE w:val="0"/>
        <w:autoSpaceDN w:val="0"/>
        <w:adjustRightInd w:val="0"/>
        <w:spacing w:before="1"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54F514B5"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aspirante deberá acreditar, el dominio de capacidades para la </w:t>
      </w:r>
      <w:proofErr w:type="spellStart"/>
      <w:r>
        <w:rPr>
          <w:rFonts w:ascii="Trebuchet MS" w:hAnsi="Trebuchet MS" w:cs="Trebuchet MS"/>
          <w:kern w:val="1"/>
          <w:sz w:val="20"/>
          <w:szCs w:val="20"/>
          <w:lang w:val="es-ES"/>
        </w:rPr>
        <w:t>lecto</w:t>
      </w:r>
      <w:proofErr w:type="spellEnd"/>
      <w:r>
        <w:rPr>
          <w:rFonts w:ascii="Trebuchet MS" w:hAnsi="Trebuchet MS" w:cs="Trebuchet MS"/>
          <w:kern w:val="1"/>
          <w:sz w:val="20"/>
          <w:szCs w:val="20"/>
          <w:lang w:val="es-ES"/>
        </w:rPr>
        <w:t xml:space="preserve">-escritura, la expresión oral y del </w:t>
      </w:r>
      <w:r>
        <w:rPr>
          <w:rFonts w:ascii="Trebuchet MS" w:hAnsi="Trebuchet MS" w:cs="Trebuchet MS"/>
          <w:kern w:val="1"/>
          <w:sz w:val="20"/>
          <w:szCs w:val="20"/>
          <w:lang w:val="es-ES"/>
        </w:rPr>
        <w:lastRenderedPageBreak/>
        <w:t>cálculo matemático básico. Esto saberes pueden haber sido adquiridos dentro del Sistema Educativo o fuera de él. La valoración y acreditación se realizará a través de una evaluación relativa a dichas capacidades por parte de la institución de Formación Profesional, sin necesidad de solicitar certificado educativo alguno.</w:t>
      </w:r>
    </w:p>
    <w:p w14:paraId="59284768" w14:textId="77777777" w:rsidR="00D24097" w:rsidRDefault="00D24097" w:rsidP="00D2409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4850F2" w14:textId="77777777" w:rsidR="00D24097" w:rsidRDefault="00D24097" w:rsidP="00D24097">
      <w:pPr>
        <w:widowControl w:val="0"/>
        <w:numPr>
          <w:ilvl w:val="1"/>
          <w:numId w:val="32"/>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65650E4" w14:textId="77777777" w:rsidR="00D24097" w:rsidRDefault="00D24097" w:rsidP="00D2409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servicio de  bebidas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comidas.</w:t>
      </w:r>
    </w:p>
    <w:p w14:paraId="186A3A22"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Son situaciones de aprendizaje gestionadas según diferentes modalidades por la institución educativa, referenciadas en desempeños, criterios y entornos significativos del ejercicio de un rol profesional e incentivan la práctica reflexiva mediante la puesta en juego de esquemas de pensamiento, de percepción, evaluación y acción, integrando capacidades, conocimientos, habilidades, destrezas y actitudes en la trayectoria de formación. Podrán asumir diferentes formas ya sea de proyecto, </w:t>
      </w:r>
      <w:proofErr w:type="spellStart"/>
      <w:r>
        <w:rPr>
          <w:rFonts w:ascii="Trebuchet MS" w:hAnsi="Trebuchet MS" w:cs="Trebuchet MS"/>
          <w:kern w:val="1"/>
          <w:sz w:val="20"/>
          <w:szCs w:val="20"/>
          <w:lang w:val="es-ES"/>
        </w:rPr>
        <w:t>microemprendimiento</w:t>
      </w:r>
      <w:proofErr w:type="spellEnd"/>
      <w:r>
        <w:rPr>
          <w:rFonts w:ascii="Trebuchet MS" w:hAnsi="Trebuchet MS" w:cs="Trebuchet MS"/>
          <w:kern w:val="1"/>
          <w:sz w:val="20"/>
          <w:szCs w:val="20"/>
          <w:lang w:val="es-ES"/>
        </w:rPr>
        <w:t xml:space="preserve"> o formación en el centro de trabajo.</w:t>
      </w:r>
    </w:p>
    <w:p w14:paraId="3E44F521" w14:textId="77777777" w:rsidR="00D24097" w:rsidRDefault="00D24097" w:rsidP="00D2409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objeto fundamental es poner en práctica saberes profesionales significativos sobre procesos de servicios gastronómicos, que tengan afinidad con el futuro entorno de trabajo. Asimismo, pretenden familiarizar e introducir a los estudiantes en los procesos y el ejercicio profesional vigentes para lo cual utilizan un variado</w:t>
      </w:r>
    </w:p>
    <w:p w14:paraId="767CD777" w14:textId="77777777" w:rsidR="00D24097" w:rsidRDefault="00D24097" w:rsidP="00D24097">
      <w:pPr>
        <w:widowControl w:val="0"/>
        <w:autoSpaceDE w:val="0"/>
        <w:autoSpaceDN w:val="0"/>
        <w:adjustRightInd w:val="0"/>
        <w:spacing w:before="9" w:after="0" w:line="240" w:lineRule="auto"/>
        <w:ind w:right="-1"/>
        <w:rPr>
          <w:rFonts w:ascii="Times New Roman" w:hAnsi="Times New Roman" w:cs="Times New Roman"/>
          <w:kern w:val="1"/>
          <w:sz w:val="28"/>
          <w:szCs w:val="28"/>
          <w:lang w:val="es-ES"/>
        </w:rPr>
      </w:pPr>
    </w:p>
    <w:p w14:paraId="2E62E053" w14:textId="77777777" w:rsidR="00D24097" w:rsidRDefault="00D24097" w:rsidP="00D2409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22449FCE" w14:textId="77777777" w:rsidR="00D24097" w:rsidRDefault="00D24097" w:rsidP="00D24097">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3DB35889" w14:textId="77777777" w:rsidR="00D24097" w:rsidRDefault="00D24097" w:rsidP="00D2409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584A2D" w14:textId="77777777" w:rsidR="00D24097" w:rsidRDefault="00D24097" w:rsidP="00D2409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tipo de estrategias didácticas ligadas a la dinámica profesional caracterizada por la incertidumbre, la singularidad y el conflicto de valores. Serán organizadas, implementadas y evaluadas por el centro de formación y estarán bajo el control de la propia institución y de la respectiva autoridad jurisdiccional.</w:t>
      </w:r>
    </w:p>
    <w:p w14:paraId="6A2261FC" w14:textId="77777777" w:rsidR="00D24097" w:rsidRDefault="00D24097" w:rsidP="00D2409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pueden asumir diferentes formatos, siempre y cuando mantengan con claridad los fines formativos y criterios que se persiguen con su realización, entre otros: pasantías en empresas, organismos estatales o privados o en organizaciones no gubernamentales, proyectos productivos articulados entre las unidades educativas y otras instituciones o entidades, proyectos didácticos / productivos institucionales orientados a satisfacer demandas específicas o destinados a satisfacer necesidades de la propia unidad educativa, emprendimientos a cargo de los alumnos, organización y desarrollo de actividades y/o proyectos de apoyo en tareas demandadas por la comunidad,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6CDB0543" w14:textId="39F7095A" w:rsidR="00592F1B" w:rsidRPr="00AC3BA6" w:rsidRDefault="00592F1B" w:rsidP="00D2409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4AB03E2"/>
    <w:multiLevelType w:val="hybridMultilevel"/>
    <w:tmpl w:val="606EB40E"/>
    <w:lvl w:ilvl="0" w:tplc="002E33C4">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2EEC65D6">
      <w:numFmt w:val="bullet"/>
      <w:lvlText w:val="•"/>
      <w:lvlJc w:val="left"/>
      <w:pPr>
        <w:ind w:left="1095" w:hanging="165"/>
      </w:pPr>
      <w:rPr>
        <w:rFonts w:hint="default"/>
        <w:lang w:val="es-ES" w:eastAsia="en-US" w:bidi="ar-SA"/>
      </w:rPr>
    </w:lvl>
    <w:lvl w:ilvl="2" w:tplc="27FC3BF6">
      <w:numFmt w:val="bullet"/>
      <w:lvlText w:val="•"/>
      <w:lvlJc w:val="left"/>
      <w:pPr>
        <w:ind w:left="2090" w:hanging="165"/>
      </w:pPr>
      <w:rPr>
        <w:rFonts w:hint="default"/>
        <w:lang w:val="es-ES" w:eastAsia="en-US" w:bidi="ar-SA"/>
      </w:rPr>
    </w:lvl>
    <w:lvl w:ilvl="3" w:tplc="C79C3CDE">
      <w:numFmt w:val="bullet"/>
      <w:lvlText w:val="•"/>
      <w:lvlJc w:val="left"/>
      <w:pPr>
        <w:ind w:left="3085" w:hanging="165"/>
      </w:pPr>
      <w:rPr>
        <w:rFonts w:hint="default"/>
        <w:lang w:val="es-ES" w:eastAsia="en-US" w:bidi="ar-SA"/>
      </w:rPr>
    </w:lvl>
    <w:lvl w:ilvl="4" w:tplc="7716F07E">
      <w:numFmt w:val="bullet"/>
      <w:lvlText w:val="•"/>
      <w:lvlJc w:val="left"/>
      <w:pPr>
        <w:ind w:left="4080" w:hanging="165"/>
      </w:pPr>
      <w:rPr>
        <w:rFonts w:hint="default"/>
        <w:lang w:val="es-ES" w:eastAsia="en-US" w:bidi="ar-SA"/>
      </w:rPr>
    </w:lvl>
    <w:lvl w:ilvl="5" w:tplc="C2805410">
      <w:numFmt w:val="bullet"/>
      <w:lvlText w:val="•"/>
      <w:lvlJc w:val="left"/>
      <w:pPr>
        <w:ind w:left="5075" w:hanging="165"/>
      </w:pPr>
      <w:rPr>
        <w:rFonts w:hint="default"/>
        <w:lang w:val="es-ES" w:eastAsia="en-US" w:bidi="ar-SA"/>
      </w:rPr>
    </w:lvl>
    <w:lvl w:ilvl="6" w:tplc="3C9239B8">
      <w:numFmt w:val="bullet"/>
      <w:lvlText w:val="•"/>
      <w:lvlJc w:val="left"/>
      <w:pPr>
        <w:ind w:left="6070" w:hanging="165"/>
      </w:pPr>
      <w:rPr>
        <w:rFonts w:hint="default"/>
        <w:lang w:val="es-ES" w:eastAsia="en-US" w:bidi="ar-SA"/>
      </w:rPr>
    </w:lvl>
    <w:lvl w:ilvl="7" w:tplc="BE566702">
      <w:numFmt w:val="bullet"/>
      <w:lvlText w:val="•"/>
      <w:lvlJc w:val="left"/>
      <w:pPr>
        <w:ind w:left="7065" w:hanging="165"/>
      </w:pPr>
      <w:rPr>
        <w:rFonts w:hint="default"/>
        <w:lang w:val="es-ES" w:eastAsia="en-US" w:bidi="ar-SA"/>
      </w:rPr>
    </w:lvl>
    <w:lvl w:ilvl="8" w:tplc="4B988514">
      <w:numFmt w:val="bullet"/>
      <w:lvlText w:val="•"/>
      <w:lvlJc w:val="left"/>
      <w:pPr>
        <w:ind w:left="8060" w:hanging="165"/>
      </w:pPr>
      <w:rPr>
        <w:rFonts w:hint="default"/>
        <w:lang w:val="es-ES" w:eastAsia="en-US" w:bidi="ar-SA"/>
      </w:r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4"/>
  </w:num>
  <w:num w:numId="4">
    <w:abstractNumId w:val="26"/>
  </w:num>
  <w:num w:numId="5">
    <w:abstractNumId w:val="21"/>
  </w:num>
  <w:num w:numId="6">
    <w:abstractNumId w:val="22"/>
  </w:num>
  <w:num w:numId="7">
    <w:abstractNumId w:val="22"/>
    <w:lvlOverride w:ilvl="1">
      <w:startOverride w:val="1"/>
    </w:lvlOverride>
  </w:num>
  <w:num w:numId="8">
    <w:abstractNumId w:val="22"/>
    <w:lvlOverride w:ilvl="1">
      <w:startOverride w:val="5"/>
    </w:lvlOverride>
  </w:num>
  <w:num w:numId="9">
    <w:abstractNumId w:val="22"/>
    <w:lvlOverride w:ilvl="1">
      <w:startOverride w:val="5"/>
    </w:lvlOverride>
  </w:num>
  <w:num w:numId="10">
    <w:abstractNumId w:val="27"/>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24097"/>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2635</Words>
  <Characters>14497</Characters>
  <Application>Microsoft Macintosh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2021-05-20T22:59:00Z</dcterms:created>
  <dcterms:modified xsi:type="dcterms:W3CDTF">2021-05-20T22:59:00Z</dcterms:modified>
</cp:coreProperties>
</file>