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3CC00" w14:textId="77777777" w:rsidR="00E35195" w:rsidRDefault="00E35195" w:rsidP="00E35195">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75460559" w14:textId="77777777" w:rsidR="00E35195" w:rsidRDefault="00E35195" w:rsidP="00E35195">
      <w:pPr>
        <w:widowControl w:val="0"/>
        <w:autoSpaceDE w:val="0"/>
        <w:autoSpaceDN w:val="0"/>
        <w:adjustRightInd w:val="0"/>
        <w:spacing w:after="0" w:line="20" w:lineRule="exact"/>
        <w:ind w:right="-1"/>
        <w:rPr>
          <w:rFonts w:ascii="Times New Roman" w:hAnsi="Times New Roman" w:cs="Times New Roman"/>
          <w:sz w:val="2"/>
          <w:szCs w:val="2"/>
          <w:lang w:val="es-ES"/>
        </w:rPr>
      </w:pPr>
    </w:p>
    <w:p w14:paraId="1A481002" w14:textId="77777777" w:rsidR="00E35195" w:rsidRDefault="00E35195" w:rsidP="00E35195">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599AED20" w14:textId="77777777" w:rsidR="00E35195" w:rsidRDefault="00E35195" w:rsidP="00E3519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FORMACIÓN PROFESIONAL INICIAL (ED TÉCNICO PROF): ARMADOR Y MONTADOR PANELES Y CIELORRASOS CONSEJO FEDERAL DE EDUCACIÓN</w:t>
      </w:r>
    </w:p>
    <w:p w14:paraId="42C79D42" w14:textId="77777777" w:rsidR="00E35195" w:rsidRDefault="00E35195" w:rsidP="00E3519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150/11 </w:t>
      </w:r>
    </w:p>
    <w:p w14:paraId="2787BAA5" w14:textId="7EE8B547" w:rsidR="00E35195" w:rsidRDefault="00E35195" w:rsidP="00E3519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w:t>
      </w:r>
    </w:p>
    <w:p w14:paraId="1D101380"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0CC8DAE3" w14:textId="77777777" w:rsidR="00E35195" w:rsidRDefault="00E35195" w:rsidP="00E35195">
      <w:pPr>
        <w:widowControl w:val="0"/>
        <w:autoSpaceDE w:val="0"/>
        <w:autoSpaceDN w:val="0"/>
        <w:adjustRightInd w:val="0"/>
        <w:spacing w:before="11" w:after="0" w:line="240" w:lineRule="auto"/>
        <w:ind w:right="-1"/>
        <w:rPr>
          <w:rFonts w:ascii="Times New Roman" w:hAnsi="Times New Roman" w:cs="Times New Roman"/>
          <w:b/>
          <w:bCs/>
          <w:i/>
          <w:iCs/>
          <w:sz w:val="19"/>
          <w:szCs w:val="19"/>
          <w:lang w:val="es-ES"/>
        </w:rPr>
      </w:pPr>
    </w:p>
    <w:p w14:paraId="1081F196" w14:textId="77777777" w:rsidR="00E35195" w:rsidRDefault="00E35195" w:rsidP="00E3519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ARMADOR Y MONTADOR DE PANELES Y CIELORRASOS DE PLACAS DE ROCA DE YESO</w:t>
      </w:r>
    </w:p>
    <w:p w14:paraId="641DC708"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56958F1"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z w:val="20"/>
          <w:szCs w:val="20"/>
          <w:lang w:val="es-ES"/>
        </w:rPr>
        <w:t>Marco de referencia para la formación del Armador y Montador de Paneles y Cielorrasos de Placas de Roca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Yeso.</w:t>
      </w:r>
    </w:p>
    <w:p w14:paraId="158609FE" w14:textId="77777777" w:rsidR="00E35195" w:rsidRDefault="00E35195" w:rsidP="00E35195">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523A1317" w14:textId="77777777" w:rsidR="00E35195" w:rsidRDefault="00E35195" w:rsidP="00E35195">
      <w:pPr>
        <w:widowControl w:val="0"/>
        <w:numPr>
          <w:ilvl w:val="0"/>
          <w:numId w:val="12"/>
        </w:numPr>
        <w:tabs>
          <w:tab w:val="left" w:pos="403"/>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18FB2D94" w14:textId="77777777" w:rsidR="00E35195" w:rsidRDefault="00E35195" w:rsidP="00E35195">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7104088" w14:textId="77777777" w:rsidR="00E35195" w:rsidRDefault="00E35195" w:rsidP="00E35195">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Sector/es de actividad socio productiva: </w:t>
      </w:r>
      <w:r>
        <w:rPr>
          <w:rFonts w:ascii="Trebuchet MS" w:hAnsi="Trebuchet MS" w:cs="Trebuchet MS"/>
          <w:b/>
          <w:bCs/>
          <w:kern w:val="1"/>
          <w:sz w:val="20"/>
          <w:szCs w:val="20"/>
          <w:lang w:val="es-ES"/>
        </w:rPr>
        <w:t>CONSTRUCCIONES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CIVILES</w:t>
      </w:r>
    </w:p>
    <w:p w14:paraId="4588A355" w14:textId="77777777" w:rsidR="00E35195" w:rsidRDefault="00E35195" w:rsidP="00E35195">
      <w:pPr>
        <w:widowControl w:val="0"/>
        <w:numPr>
          <w:ilvl w:val="1"/>
          <w:numId w:val="13"/>
        </w:numPr>
        <w:tabs>
          <w:tab w:val="left" w:pos="597"/>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ARMADOR Y MONTADOR DE PANELES Y CIELORRASOS DE PLACAS DE ROCA 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YESO.</w:t>
      </w:r>
    </w:p>
    <w:p w14:paraId="25EECC85" w14:textId="77777777" w:rsidR="00E35195" w:rsidRDefault="00E35195" w:rsidP="00E35195">
      <w:pPr>
        <w:widowControl w:val="0"/>
        <w:numPr>
          <w:ilvl w:val="1"/>
          <w:numId w:val="13"/>
        </w:numPr>
        <w:tabs>
          <w:tab w:val="left" w:pos="582"/>
        </w:tabs>
        <w:autoSpaceDE w:val="0"/>
        <w:autoSpaceDN w:val="0"/>
        <w:adjustRightInd w:val="0"/>
        <w:spacing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p>
    <w:p w14:paraId="5528DF95"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kern w:val="1"/>
          <w:lang w:val="es-ES"/>
        </w:rPr>
      </w:pPr>
    </w:p>
    <w:p w14:paraId="1C164C18" w14:textId="77777777" w:rsidR="00E35195" w:rsidRDefault="00E35195" w:rsidP="00E35195">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Familia profesional: </w:t>
      </w:r>
      <w:r>
        <w:rPr>
          <w:rFonts w:ascii="Trebuchet MS" w:hAnsi="Trebuchet MS" w:cs="Trebuchet MS"/>
          <w:b/>
          <w:bCs/>
          <w:kern w:val="1"/>
          <w:sz w:val="20"/>
          <w:szCs w:val="20"/>
          <w:lang w:val="es-ES"/>
        </w:rPr>
        <w:t>CONSTRUCCIONES EN SECO</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LIVIANAS</w:t>
      </w:r>
    </w:p>
    <w:p w14:paraId="1E71FCF4" w14:textId="77777777" w:rsidR="00E35195" w:rsidRDefault="00E35195" w:rsidP="00E35195">
      <w:pPr>
        <w:widowControl w:val="0"/>
        <w:numPr>
          <w:ilvl w:val="1"/>
          <w:numId w:val="14"/>
        </w:numPr>
        <w:tabs>
          <w:tab w:val="left" w:pos="6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ARMADOR Y MONTADOR DE PANELES Y CIELORRASOS DE PLACAS DE ROCA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YESO.</w:t>
      </w:r>
    </w:p>
    <w:p w14:paraId="1601D404" w14:textId="77777777" w:rsidR="00E35195" w:rsidRDefault="00E35195" w:rsidP="00E35195">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5F2F59D8" w14:textId="77777777" w:rsidR="00E35195" w:rsidRDefault="00E35195" w:rsidP="00E35195">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36969CBE" w14:textId="77777777" w:rsidR="00E35195" w:rsidRDefault="00E35195" w:rsidP="00E35195">
      <w:pPr>
        <w:widowControl w:val="0"/>
        <w:numPr>
          <w:ilvl w:val="1"/>
          <w:numId w:val="14"/>
        </w:numPr>
        <w:tabs>
          <w:tab w:val="left" w:pos="582"/>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4B0806BB"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DF70862" w14:textId="77777777" w:rsidR="00E35195" w:rsidRDefault="00E35195" w:rsidP="00E35195">
      <w:pPr>
        <w:widowControl w:val="0"/>
        <w:numPr>
          <w:ilvl w:val="1"/>
          <w:numId w:val="15"/>
        </w:numPr>
        <w:tabs>
          <w:tab w:val="left" w:pos="461"/>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Armador y Montador de Paneles y Cielorrasos de Placas de Roca de Yeso</w:t>
      </w:r>
    </w:p>
    <w:p w14:paraId="59093FE9"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2E5C335" w14:textId="77777777" w:rsidR="00E35195" w:rsidRDefault="00E35195" w:rsidP="00E35195">
      <w:pPr>
        <w:widowControl w:val="0"/>
        <w:autoSpaceDE w:val="0"/>
        <w:autoSpaceDN w:val="0"/>
        <w:adjustRightInd w:val="0"/>
        <w:spacing w:before="1"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537EA1DE"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de acuerdo a las actividades que se desarrollan en el Perfil Profesional, para prestar servicios profesionales de armado y montaje de paneles y cielorrasos de placas de roca de yeso en obras de construcción, refacción y ampliación de locales, destinados a vivienda, actividades comerciales, administrativas u otros usos. Está en condiciones de armar y montar tabiques, cielorrasos y armados especiales con placas de roca de yeso, aplicando en todos los casos las normas de seguridad e higiene vigentes</w:t>
      </w:r>
    </w:p>
    <w:p w14:paraId="3C14A4C7"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se responsabiliza de la interpretación de las necesidades, ante sus superiores, de quienes recibe control general. Tiene responsabilidad limitada respecto a la utilización de insumos, equipos, herramientas e información requeridos en las tareas que realiza. Tiene capacidad para operar con autonomía profesional en los procesos constructivos mencionados. Calcular materiales, herramientas e insumos para realizar las tareas encomendadas. Está en condiciones de tomar decisiones en situaciones simples y de resolver problemas rutinarios. Posee responsabilidad sobre su propio aprendizaje y trabajo, así como también, sobre la coordinación del trabajo de auxiliares a su</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cargo.</w:t>
      </w:r>
    </w:p>
    <w:p w14:paraId="7F024C0B"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62C3577"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390BC643"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13C1BC61"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Ejecución de procesos constructivos de armado y montaje de paneles y cielorrasos de placas de roca de yeso</w:t>
      </w:r>
    </w:p>
    <w:p w14:paraId="0A648605" w14:textId="77777777" w:rsidR="00E35195" w:rsidRDefault="00E35195" w:rsidP="00E35195">
      <w:pPr>
        <w:widowControl w:val="0"/>
        <w:numPr>
          <w:ilvl w:val="1"/>
          <w:numId w:val="16"/>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Armar la estructura y/o preparación de</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soporte</w:t>
      </w:r>
    </w:p>
    <w:p w14:paraId="4D762ACF"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Realiza la demarcación, ubicación y presentación de los elementos estructurales metálicos, de las fajas de roca de yeso o pepas de adhesivo sobre las que se colocarán las placas, de acuerdo a la documentación </w:t>
      </w:r>
      <w:r>
        <w:rPr>
          <w:rFonts w:ascii="Trebuchet MS" w:hAnsi="Trebuchet MS" w:cs="Trebuchet MS"/>
          <w:kern w:val="1"/>
          <w:sz w:val="20"/>
          <w:szCs w:val="20"/>
          <w:lang w:val="es-ES"/>
        </w:rPr>
        <w:lastRenderedPageBreak/>
        <w:t>técnica y/o indicaciones recibidas; tanto para tabiques simples, dobles, medios, cielorrasos o armados especiales. Controla la nivelación, aplomado y escuadra de dicha estructura y/o soporte. Realiza el armado de la misma y la fijación al piso, techo y/o paredes. Asimismo, coloca refuerzos y soportes para la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colocación</w:t>
      </w:r>
    </w:p>
    <w:p w14:paraId="49551B7E" w14:textId="77777777" w:rsidR="00E35195" w:rsidRDefault="00E35195" w:rsidP="00E3519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carpinterías, cajas y cañerías de instalaciones; según las indicaciones recibidas del profesional responsable y las especificaciones técnicas del fabricante, aplicando criterios de calidad y normas de seguridad e higiene.</w:t>
      </w:r>
    </w:p>
    <w:p w14:paraId="610C97E0"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2B43D1" w14:textId="77777777" w:rsidR="00E35195" w:rsidRDefault="00E35195" w:rsidP="00E35195">
      <w:pPr>
        <w:widowControl w:val="0"/>
        <w:numPr>
          <w:ilvl w:val="1"/>
          <w:numId w:val="17"/>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Colocar</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placas</w:t>
      </w:r>
    </w:p>
    <w:p w14:paraId="05D581CB"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Realiza la medición, demarcación y el corte de las placas de roca de </w:t>
      </w:r>
      <w:proofErr w:type="spellStart"/>
      <w:r>
        <w:rPr>
          <w:rFonts w:ascii="Trebuchet MS" w:hAnsi="Trebuchet MS" w:cs="Trebuchet MS"/>
          <w:kern w:val="1"/>
          <w:sz w:val="20"/>
          <w:szCs w:val="20"/>
          <w:lang w:val="es-ES"/>
        </w:rPr>
        <w:t>yeso..Coloca</w:t>
      </w:r>
      <w:proofErr w:type="spellEnd"/>
      <w:r>
        <w:rPr>
          <w:rFonts w:ascii="Trebuchet MS" w:hAnsi="Trebuchet MS" w:cs="Trebuchet MS"/>
          <w:kern w:val="1"/>
          <w:sz w:val="20"/>
          <w:szCs w:val="20"/>
          <w:lang w:val="es-ES"/>
        </w:rPr>
        <w:t xml:space="preserve"> los aislantes adecuados en caso de que correspondan y fija las placas sobre la estructura y/o elementos de soporte tanto para tabiques simples, dobles, medios, cielorrasos y armados especiales; según las indicaciones recibidas del profesional responsable y las especificaciones técnicas del fabricante, aplicando criterios de calidad y normas de seguridad e higiene.</w:t>
      </w:r>
    </w:p>
    <w:p w14:paraId="6AE10C8E" w14:textId="77777777" w:rsidR="00E35195" w:rsidRDefault="00E35195" w:rsidP="00E3519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6AB8C2F" w14:textId="77777777" w:rsidR="00E35195" w:rsidRDefault="00E35195" w:rsidP="00E35195">
      <w:pPr>
        <w:widowControl w:val="0"/>
        <w:numPr>
          <w:ilvl w:val="1"/>
          <w:numId w:val="18"/>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Realizar las</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terminaciones</w:t>
      </w:r>
    </w:p>
    <w:p w14:paraId="0E2DD6CC"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el tomado de las juntas con colocación de masilla y cinta. Así mismo, coloca esquineros y otros perfiles de terminación. Masilla todas las imperfecciones dejando la superficie lista para pintar según las indicaciones recibidas del profesional responsable y las especificaciones técnicas del fabricante, aplicando criterios de calidad y normas de seguridad e higiene.</w:t>
      </w:r>
    </w:p>
    <w:p w14:paraId="0F95FCEB" w14:textId="77777777" w:rsidR="00E35195" w:rsidRDefault="00E35195" w:rsidP="00E35195">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8148EAE"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Planificación de procesos constructivos de armado y montaje de paneles y cielorrasos de placas de roca de yeso</w:t>
      </w:r>
    </w:p>
    <w:p w14:paraId="17B24B62" w14:textId="77777777" w:rsidR="00E35195" w:rsidRDefault="00E35195" w:rsidP="00E35195">
      <w:pPr>
        <w:widowControl w:val="0"/>
        <w:numPr>
          <w:ilvl w:val="1"/>
          <w:numId w:val="19"/>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las tareas 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realizar.</w:t>
      </w:r>
    </w:p>
    <w:p w14:paraId="2E029B7C"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Planifica sus actividades, asigna tareas a los auxiliares a cargo, calcula y solicita máquinas, insumos, materiales y herramientas necesarios para las tareas encomendadas, en los tiempos definidos por los responsables de la obra.</w:t>
      </w:r>
    </w:p>
    <w:p w14:paraId="3513B652" w14:textId="77777777" w:rsidR="00E35195" w:rsidRDefault="00E35195" w:rsidP="00E3519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0462C33"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F1A7426"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4E6A48E" w14:textId="77777777" w:rsidR="00E35195" w:rsidRDefault="00E35195" w:rsidP="00E3519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Gestión y administración de procesos constructivos de armado y montaje de paneles y cielorrasos de placas de roca de yeso</w:t>
      </w:r>
    </w:p>
    <w:p w14:paraId="3F43B1C1" w14:textId="77777777" w:rsidR="00E35195" w:rsidRDefault="00E35195" w:rsidP="00E35195">
      <w:pPr>
        <w:widowControl w:val="0"/>
        <w:numPr>
          <w:ilvl w:val="1"/>
          <w:numId w:val="20"/>
        </w:numPr>
        <w:tabs>
          <w:tab w:val="left" w:pos="560"/>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Controlar la realización de las tareas y administrar los materiales, insumos, máquinas y herramientas</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necesarios.</w:t>
      </w:r>
    </w:p>
    <w:p w14:paraId="23070E9C" w14:textId="77777777" w:rsidR="00E35195" w:rsidRDefault="00E35195" w:rsidP="00E3519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Evalúa y controla los trabajos propios y de auxiliares a su cargo, aplicando criterios de calidad y productividad y normas de seguridad e higiene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vigentes.</w:t>
      </w:r>
    </w:p>
    <w:p w14:paraId="60C833D0" w14:textId="77777777" w:rsidR="00E35195" w:rsidRDefault="00E35195" w:rsidP="00E3519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Administra y verifica la calidad y el estado de los materiales, insumos, máquinas y herramientas necesarios para la realización de las tareas encomendadas.</w:t>
      </w:r>
    </w:p>
    <w:p w14:paraId="7B7894CA"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F10E9B" w14:textId="77777777" w:rsidR="00E35195" w:rsidRDefault="00E35195" w:rsidP="00E3519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Comercialización de servicios específicos de armado y montaje de paneles y cielorrasos de placas de roca de yeso</w:t>
      </w:r>
    </w:p>
    <w:p w14:paraId="49CA28A6" w14:textId="77777777" w:rsidR="00E35195" w:rsidRDefault="00E35195" w:rsidP="00E35195">
      <w:pPr>
        <w:widowControl w:val="0"/>
        <w:numPr>
          <w:ilvl w:val="1"/>
          <w:numId w:val="21"/>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6.</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Acordar condiciones de</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empleo.</w:t>
      </w:r>
    </w:p>
    <w:p w14:paraId="6B864810" w14:textId="77777777" w:rsidR="00E35195" w:rsidRDefault="00E35195" w:rsidP="00E3519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Conviene las condiciones de empleo de acuerdo a las normas laborales vigentes. Ofrece sus servicios y realiza la búsqueda de trabajo.</w:t>
      </w:r>
    </w:p>
    <w:p w14:paraId="19876CE6" w14:textId="77777777" w:rsidR="00E35195" w:rsidRDefault="00E35195" w:rsidP="00E3519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B697A5C"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8880E37"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desempeña siempre en relación de dependencia. Puede ocuparse en empresas constructoras, prestando servicios relacionados con las funciones definidas por su perfil profesional, en obras edilicias en proceso de construcción, ampliación o en refacciones de edificios existentes. También en emprendimientos de terceros que brindan servicios de armado y montaje de placas de roca de yeso.</w:t>
      </w:r>
    </w:p>
    <w:p w14:paraId="369611F2"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3B5312" w14:textId="77777777" w:rsidR="00E35195" w:rsidRDefault="00E35195" w:rsidP="00E35195">
      <w:pPr>
        <w:widowControl w:val="0"/>
        <w:numPr>
          <w:ilvl w:val="1"/>
          <w:numId w:val="22"/>
        </w:numPr>
        <w:tabs>
          <w:tab w:val="left" w:pos="51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Armador y Montador de Paneles y Cielorrasos de Placas de Roca de</w:t>
      </w:r>
      <w:r>
        <w:rPr>
          <w:rFonts w:ascii="Trebuchet MS" w:hAnsi="Trebuchet MS" w:cs="Trebuchet MS"/>
          <w:b/>
          <w:bCs/>
          <w:spacing w:val="-38"/>
          <w:kern w:val="1"/>
          <w:sz w:val="20"/>
          <w:szCs w:val="20"/>
          <w:lang w:val="es-ES"/>
        </w:rPr>
        <w:t xml:space="preserve"> </w:t>
      </w:r>
      <w:r>
        <w:rPr>
          <w:rFonts w:ascii="Trebuchet MS" w:hAnsi="Trebuchet MS" w:cs="Trebuchet MS"/>
          <w:b/>
          <w:bCs/>
          <w:kern w:val="1"/>
          <w:sz w:val="20"/>
          <w:szCs w:val="20"/>
          <w:lang w:val="es-ES"/>
        </w:rPr>
        <w:t>Yeso.</w:t>
      </w:r>
    </w:p>
    <w:p w14:paraId="1CEEB16F"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C19A547" w14:textId="77777777" w:rsidR="00E35195" w:rsidRDefault="00E35195" w:rsidP="00E35195">
      <w:pPr>
        <w:widowControl w:val="0"/>
        <w:numPr>
          <w:ilvl w:val="1"/>
          <w:numId w:val="23"/>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4EE63FE0" w14:textId="77777777" w:rsidR="00E35195" w:rsidRDefault="00E35195" w:rsidP="00E35195">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722D5F38" w14:textId="77777777" w:rsidR="00E35195" w:rsidRDefault="00E35195" w:rsidP="00E35195">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51AAE84B" w14:textId="77777777" w:rsidR="00E35195" w:rsidRDefault="00E35195" w:rsidP="00E35195">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249E7651" w14:textId="4A7E1792" w:rsidR="00E35195" w:rsidRDefault="00E35195" w:rsidP="00E35195">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w:lastRenderedPageBreak/>
        <mc:AlternateContent>
          <mc:Choice Requires="wpg">
            <w:drawing>
              <wp:anchor distT="0" distB="0" distL="0" distR="0" simplePos="0" relativeHeight="251658240" behindDoc="1" locked="0" layoutInCell="1" allowOverlap="1" wp14:editId="58ED6CF3">
                <wp:simplePos x="0" y="0"/>
                <wp:positionH relativeFrom="page">
                  <wp:posOffset>633730</wp:posOffset>
                </wp:positionH>
                <wp:positionV relativeFrom="paragraph">
                  <wp:posOffset>90170</wp:posOffset>
                </wp:positionV>
                <wp:extent cx="6388735" cy="1600200"/>
                <wp:effectExtent l="0" t="0" r="37465" b="25400"/>
                <wp:wrapThrough wrapText="bothSides">
                  <wp:wrapPolygon edited="0">
                    <wp:start x="0" y="0"/>
                    <wp:lineTo x="0" y="21600"/>
                    <wp:lineTo x="21641" y="21600"/>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1600200"/>
                          <a:chOff x="1026" y="63"/>
                          <a:chExt cx="10061" cy="2063"/>
                        </a:xfrm>
                      </wpg:grpSpPr>
                      <wps:wsp>
                        <wps:cNvPr id="2" name="Text Box 3"/>
                        <wps:cNvSpPr txBox="1">
                          <a:spLocks noChangeArrowheads="1"/>
                        </wps:cNvSpPr>
                        <wps:spPr bwMode="auto">
                          <a:xfrm>
                            <a:off x="1026" y="722"/>
                            <a:ext cx="10061" cy="140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5E882A" w14:textId="77777777" w:rsidR="00E35195" w:rsidRDefault="00E35195" w:rsidP="00E35195">
                              <w:pPr>
                                <w:widowControl w:val="0"/>
                                <w:numPr>
                                  <w:ilvl w:val="0"/>
                                  <w:numId w:val="32"/>
                                </w:numPr>
                                <w:tabs>
                                  <w:tab w:val="left" w:pos="314"/>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al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de </w:t>
                              </w:r>
                              <w:proofErr w:type="spellStart"/>
                              <w:r>
                                <w:rPr>
                                  <w:sz w:val="20"/>
                                </w:rPr>
                                <w:t>paneles</w:t>
                              </w:r>
                              <w:proofErr w:type="spellEnd"/>
                              <w:r>
                                <w:rPr>
                                  <w:sz w:val="20"/>
                                </w:rPr>
                                <w:t xml:space="preserve"> y </w:t>
                              </w:r>
                              <w:proofErr w:type="spellStart"/>
                              <w:r>
                                <w:rPr>
                                  <w:sz w:val="20"/>
                                </w:rPr>
                                <w:t>cielorrasos</w:t>
                              </w:r>
                              <w:proofErr w:type="spellEnd"/>
                              <w:r>
                                <w:rPr>
                                  <w:sz w:val="20"/>
                                </w:rPr>
                                <w:t xml:space="preserve"> de </w:t>
                              </w:r>
                              <w:proofErr w:type="spellStart"/>
                              <w:r>
                                <w:rPr>
                                  <w:sz w:val="20"/>
                                </w:rPr>
                                <w:t>placas</w:t>
                              </w:r>
                              <w:proofErr w:type="spellEnd"/>
                              <w:r>
                                <w:rPr>
                                  <w:sz w:val="20"/>
                                </w:rPr>
                                <w:t xml:space="preserve"> de </w:t>
                              </w:r>
                              <w:proofErr w:type="spellStart"/>
                              <w:r>
                                <w:rPr>
                                  <w:sz w:val="20"/>
                                </w:rPr>
                                <w:t>roca</w:t>
                              </w:r>
                              <w:proofErr w:type="spellEnd"/>
                              <w:r>
                                <w:rPr>
                                  <w:sz w:val="20"/>
                                </w:rPr>
                                <w:t xml:space="preserve"> de </w:t>
                              </w:r>
                              <w:proofErr w:type="spellStart"/>
                              <w:r>
                                <w:rPr>
                                  <w:sz w:val="20"/>
                                </w:rPr>
                                <w:t>yeso</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36"/>
                                  <w:sz w:val="20"/>
                                </w:rPr>
                                <w:t xml:space="preserve"> </w:t>
                              </w:r>
                              <w:proofErr w:type="spellStart"/>
                              <w:r>
                                <w:rPr>
                                  <w:sz w:val="20"/>
                                </w:rPr>
                                <w:t>requerida</w:t>
                              </w:r>
                              <w:proofErr w:type="spellEnd"/>
                              <w:r>
                                <w:rPr>
                                  <w:sz w:val="20"/>
                                </w:rPr>
                                <w:t>.</w:t>
                              </w:r>
                            </w:p>
                            <w:p w14:paraId="6D9A83CE" w14:textId="77777777" w:rsidR="00E35195" w:rsidRDefault="00E35195" w:rsidP="00E35195">
                              <w:pPr>
                                <w:widowControl w:val="0"/>
                                <w:numPr>
                                  <w:ilvl w:val="0"/>
                                  <w:numId w:val="32"/>
                                </w:numPr>
                                <w:tabs>
                                  <w:tab w:val="left" w:pos="276"/>
                                </w:tabs>
                                <w:autoSpaceDE w:val="0"/>
                                <w:autoSpaceDN w:val="0"/>
                                <w:spacing w:after="0" w:line="240" w:lineRule="auto"/>
                                <w:ind w:right="103" w:firstLine="0"/>
                                <w:jc w:val="both"/>
                                <w:rPr>
                                  <w:sz w:val="20"/>
                                </w:rPr>
                              </w:pPr>
                              <w:proofErr w:type="spellStart"/>
                              <w:r>
                                <w:rPr>
                                  <w:sz w:val="20"/>
                                </w:rPr>
                                <w:t>Transmitir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de </w:t>
                              </w:r>
                              <w:proofErr w:type="spellStart"/>
                              <w:r>
                                <w:rPr>
                                  <w:sz w:val="20"/>
                                </w:rPr>
                                <w:t>manera</w:t>
                              </w:r>
                              <w:proofErr w:type="spellEnd"/>
                              <w:r>
                                <w:rPr>
                                  <w:sz w:val="20"/>
                                </w:rPr>
                                <w:t xml:space="preserve"> verbal y/o </w:t>
                              </w:r>
                              <w:proofErr w:type="spellStart"/>
                              <w:r>
                                <w:rPr>
                                  <w:sz w:val="20"/>
                                </w:rPr>
                                <w:t>escrita</w:t>
                              </w:r>
                              <w:proofErr w:type="spellEnd"/>
                              <w:r>
                                <w:rPr>
                                  <w:sz w:val="20"/>
                                </w:rPr>
                                <w:t xml:space="preserve">, </w:t>
                              </w:r>
                              <w:proofErr w:type="spellStart"/>
                              <w:r>
                                <w:rPr>
                                  <w:sz w:val="20"/>
                                </w:rPr>
                                <w:t>sobre</w:t>
                              </w:r>
                              <w:proofErr w:type="spellEnd"/>
                              <w:r>
                                <w:rPr>
                                  <w:sz w:val="20"/>
                                </w:rPr>
                                <w:t xml:space="preserve"> el </w:t>
                              </w:r>
                              <w:proofErr w:type="spellStart"/>
                              <w:r>
                                <w:rPr>
                                  <w:sz w:val="20"/>
                                </w:rPr>
                                <w:t>desarrollo</w:t>
                              </w:r>
                              <w:proofErr w:type="spellEnd"/>
                              <w:r>
                                <w:rPr>
                                  <w:sz w:val="20"/>
                                </w:rPr>
                                <w:t xml:space="preserve"> del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de </w:t>
                              </w:r>
                              <w:proofErr w:type="spellStart"/>
                              <w:r>
                                <w:rPr>
                                  <w:sz w:val="20"/>
                                </w:rPr>
                                <w:t>paneles</w:t>
                              </w:r>
                              <w:proofErr w:type="spellEnd"/>
                              <w:r>
                                <w:rPr>
                                  <w:sz w:val="20"/>
                                </w:rPr>
                                <w:t xml:space="preserve"> y </w:t>
                              </w:r>
                              <w:proofErr w:type="spellStart"/>
                              <w:r>
                                <w:rPr>
                                  <w:sz w:val="20"/>
                                </w:rPr>
                                <w:t>cielorrasos</w:t>
                              </w:r>
                              <w:proofErr w:type="spellEnd"/>
                              <w:r>
                                <w:rPr>
                                  <w:sz w:val="20"/>
                                </w:rPr>
                                <w:t xml:space="preserve"> de </w:t>
                              </w:r>
                              <w:proofErr w:type="spellStart"/>
                              <w:r>
                                <w:rPr>
                                  <w:sz w:val="20"/>
                                </w:rPr>
                                <w:t>placas</w:t>
                              </w:r>
                              <w:proofErr w:type="spellEnd"/>
                              <w:r>
                                <w:rPr>
                                  <w:sz w:val="20"/>
                                </w:rPr>
                                <w:t xml:space="preserve"> de </w:t>
                              </w:r>
                              <w:proofErr w:type="spellStart"/>
                              <w:proofErr w:type="gramStart"/>
                              <w:r>
                                <w:rPr>
                                  <w:sz w:val="20"/>
                                </w:rPr>
                                <w:t>roca</w:t>
                              </w:r>
                              <w:proofErr w:type="spellEnd"/>
                              <w:proofErr w:type="gramEnd"/>
                              <w:r>
                                <w:rPr>
                                  <w:sz w:val="20"/>
                                </w:rPr>
                                <w:t xml:space="preserve"> de </w:t>
                              </w:r>
                              <w:proofErr w:type="spellStart"/>
                              <w:r>
                                <w:rPr>
                                  <w:sz w:val="20"/>
                                </w:rPr>
                                <w:t>yeso</w:t>
                              </w:r>
                              <w:proofErr w:type="spellEnd"/>
                              <w:r>
                                <w:rPr>
                                  <w:sz w:val="20"/>
                                </w:rPr>
                                <w:t xml:space="preserve"> </w:t>
                              </w:r>
                              <w:proofErr w:type="spellStart"/>
                              <w:r>
                                <w:rPr>
                                  <w:sz w:val="20"/>
                                </w:rPr>
                                <w:t>que</w:t>
                              </w:r>
                              <w:proofErr w:type="spellEnd"/>
                              <w:r>
                                <w:rPr>
                                  <w:sz w:val="20"/>
                                </w:rPr>
                                <w:t xml:space="preserve"> le </w:t>
                              </w:r>
                              <w:proofErr w:type="spellStart"/>
                              <w:r>
                                <w:rPr>
                                  <w:sz w:val="20"/>
                                </w:rPr>
                                <w:t>fueron</w:t>
                              </w:r>
                              <w:proofErr w:type="spellEnd"/>
                              <w:r>
                                <w:rPr>
                                  <w:spacing w:val="-21"/>
                                  <w:sz w:val="20"/>
                                </w:rPr>
                                <w:t xml:space="preserve"> </w:t>
                              </w:r>
                              <w:proofErr w:type="spellStart"/>
                              <w:r>
                                <w:rPr>
                                  <w:sz w:val="20"/>
                                </w:rPr>
                                <w:t>encomendadas</w:t>
                              </w:r>
                              <w:proofErr w:type="spellEnd"/>
                              <w:r>
                                <w:rPr>
                                  <w:sz w:val="20"/>
                                </w:rPr>
                                <w:t>.</w:t>
                              </w:r>
                            </w:p>
                            <w:p w14:paraId="5BBF59CA" w14:textId="77777777" w:rsidR="00E35195" w:rsidRDefault="00E35195" w:rsidP="00E35195">
                              <w:pPr>
                                <w:widowControl w:val="0"/>
                                <w:numPr>
                                  <w:ilvl w:val="0"/>
                                  <w:numId w:val="32"/>
                                </w:numPr>
                                <w:tabs>
                                  <w:tab w:val="left" w:pos="281"/>
                                </w:tabs>
                                <w:autoSpaceDE w:val="0"/>
                                <w:autoSpaceDN w:val="0"/>
                                <w:spacing w:after="0" w:line="240" w:lineRule="auto"/>
                                <w:ind w:left="280" w:hanging="178"/>
                                <w:jc w:val="both"/>
                                <w:rPr>
                                  <w:sz w:val="20"/>
                                </w:rPr>
                              </w:pPr>
                              <w:proofErr w:type="spellStart"/>
                              <w:r>
                                <w:rPr>
                                  <w:sz w:val="20"/>
                                </w:rPr>
                                <w:t>Transferir</w:t>
                              </w:r>
                              <w:proofErr w:type="spellEnd"/>
                              <w:r>
                                <w:rPr>
                                  <w:spacing w:val="9"/>
                                  <w:sz w:val="20"/>
                                </w:rPr>
                                <w:t xml:space="preserve"> </w:t>
                              </w:r>
                              <w:r>
                                <w:rPr>
                                  <w:sz w:val="20"/>
                                </w:rPr>
                                <w:t>la</w:t>
                              </w:r>
                              <w:r>
                                <w:rPr>
                                  <w:spacing w:val="10"/>
                                  <w:sz w:val="20"/>
                                </w:rPr>
                                <w:t xml:space="preserve"> </w:t>
                              </w:r>
                              <w:proofErr w:type="spellStart"/>
                              <w:r>
                                <w:rPr>
                                  <w:sz w:val="20"/>
                                </w:rPr>
                                <w:t>información</w:t>
                              </w:r>
                              <w:proofErr w:type="spellEnd"/>
                              <w:r>
                                <w:rPr>
                                  <w:spacing w:val="10"/>
                                  <w:sz w:val="20"/>
                                </w:rPr>
                                <w:t xml:space="preserve"> </w:t>
                              </w:r>
                              <w:r>
                                <w:rPr>
                                  <w:sz w:val="20"/>
                                </w:rPr>
                                <w:t>de</w:t>
                              </w:r>
                              <w:r>
                                <w:rPr>
                                  <w:spacing w:val="10"/>
                                  <w:sz w:val="20"/>
                                </w:rPr>
                                <w:t xml:space="preserve"> </w:t>
                              </w:r>
                              <w:r>
                                <w:rPr>
                                  <w:sz w:val="20"/>
                                </w:rPr>
                                <w:t>los</w:t>
                              </w:r>
                              <w:r>
                                <w:rPr>
                                  <w:spacing w:val="10"/>
                                  <w:sz w:val="20"/>
                                </w:rPr>
                                <w:t xml:space="preserve"> </w:t>
                              </w:r>
                              <w:proofErr w:type="spellStart"/>
                              <w:r>
                                <w:rPr>
                                  <w:sz w:val="20"/>
                                </w:rPr>
                                <w:t>documentos</w:t>
                              </w:r>
                              <w:proofErr w:type="spellEnd"/>
                              <w:r>
                                <w:rPr>
                                  <w:spacing w:val="9"/>
                                  <w:sz w:val="20"/>
                                </w:rPr>
                                <w:t xml:space="preserve"> </w:t>
                              </w:r>
                              <w:r>
                                <w:rPr>
                                  <w:sz w:val="20"/>
                                </w:rPr>
                                <w:t>a</w:t>
                              </w:r>
                              <w:r>
                                <w:rPr>
                                  <w:spacing w:val="10"/>
                                  <w:sz w:val="20"/>
                                </w:rPr>
                                <w:t xml:space="preserve"> </w:t>
                              </w:r>
                              <w:r>
                                <w:rPr>
                                  <w:sz w:val="20"/>
                                </w:rPr>
                                <w:t>la</w:t>
                              </w:r>
                              <w:r>
                                <w:rPr>
                                  <w:spacing w:val="8"/>
                                  <w:sz w:val="20"/>
                                </w:rPr>
                                <w:t xml:space="preserve"> </w:t>
                              </w:r>
                              <w:proofErr w:type="spellStart"/>
                              <w:r>
                                <w:rPr>
                                  <w:sz w:val="20"/>
                                </w:rPr>
                                <w:t>obra</w:t>
                              </w:r>
                              <w:proofErr w:type="spellEnd"/>
                              <w:r>
                                <w:rPr>
                                  <w:sz w:val="20"/>
                                </w:rPr>
                                <w:t>,</w:t>
                              </w:r>
                              <w:r>
                                <w:rPr>
                                  <w:spacing w:val="9"/>
                                  <w:sz w:val="20"/>
                                </w:rPr>
                                <w:t xml:space="preserve"> </w:t>
                              </w:r>
                              <w:proofErr w:type="spellStart"/>
                              <w:r>
                                <w:rPr>
                                  <w:sz w:val="20"/>
                                </w:rPr>
                                <w:t>relacionada</w:t>
                              </w:r>
                              <w:proofErr w:type="spellEnd"/>
                              <w:r>
                                <w:rPr>
                                  <w:spacing w:val="9"/>
                                  <w:sz w:val="20"/>
                                </w:rPr>
                                <w:t xml:space="preserve"> </w:t>
                              </w:r>
                              <w:r>
                                <w:rPr>
                                  <w:sz w:val="20"/>
                                </w:rPr>
                                <w:t>con</w:t>
                              </w:r>
                              <w:r>
                                <w:rPr>
                                  <w:spacing w:val="10"/>
                                  <w:sz w:val="20"/>
                                </w:rPr>
                                <w:t xml:space="preserve"> </w:t>
                              </w:r>
                              <w:proofErr w:type="spellStart"/>
                              <w:r>
                                <w:rPr>
                                  <w:sz w:val="20"/>
                                </w:rPr>
                                <w:t>productos</w:t>
                              </w:r>
                              <w:proofErr w:type="spellEnd"/>
                              <w:r>
                                <w:rPr>
                                  <w:spacing w:val="8"/>
                                  <w:sz w:val="20"/>
                                </w:rPr>
                                <w:t xml:space="preserve"> </w:t>
                              </w:r>
                              <w:r>
                                <w:rPr>
                                  <w:sz w:val="20"/>
                                </w:rPr>
                                <w:t>o</w:t>
                              </w:r>
                              <w:r>
                                <w:rPr>
                                  <w:spacing w:val="10"/>
                                  <w:sz w:val="20"/>
                                </w:rPr>
                                <w:t xml:space="preserve"> </w:t>
                              </w:r>
                              <w:proofErr w:type="spellStart"/>
                              <w:r>
                                <w:rPr>
                                  <w:sz w:val="20"/>
                                </w:rPr>
                                <w:t>procesos</w:t>
                              </w:r>
                              <w:proofErr w:type="spellEnd"/>
                              <w:r>
                                <w:rPr>
                                  <w:spacing w:val="10"/>
                                  <w:sz w:val="20"/>
                                </w:rPr>
                                <w:t xml:space="preserve"> </w:t>
                              </w:r>
                              <w:r>
                                <w:rPr>
                                  <w:sz w:val="20"/>
                                </w:rPr>
                                <w:t>de</w:t>
                              </w:r>
                              <w:r>
                                <w:rPr>
                                  <w:spacing w:val="9"/>
                                  <w:sz w:val="20"/>
                                </w:rPr>
                                <w:t xml:space="preserve"> </w:t>
                              </w:r>
                              <w:proofErr w:type="spellStart"/>
                              <w:r>
                                <w:rPr>
                                  <w:sz w:val="20"/>
                                </w:rPr>
                                <w:t>armado</w:t>
                              </w:r>
                              <w:proofErr w:type="spellEnd"/>
                              <w:r>
                                <w:rPr>
                                  <w:spacing w:val="9"/>
                                  <w:sz w:val="20"/>
                                </w:rPr>
                                <w:t xml:space="preserve"> </w:t>
                              </w:r>
                              <w:r>
                                <w:rPr>
                                  <w:sz w:val="20"/>
                                </w:rPr>
                                <w:t>y</w:t>
                              </w:r>
                            </w:p>
                          </w:txbxContent>
                        </wps:txbx>
                        <wps:bodyPr rot="0" vert="horz" wrap="square" lIns="0" tIns="0" rIns="0" bIns="0" anchor="t" anchorCtr="0" upright="1">
                          <a:noAutofit/>
                        </wps:bodyPr>
                      </wps:wsp>
                      <wps:wsp>
                        <wps:cNvPr id="3" name="Text Box 4"/>
                        <wps:cNvSpPr txBox="1">
                          <a:spLocks noChangeArrowheads="1"/>
                        </wps:cNvSpPr>
                        <wps:spPr bwMode="auto">
                          <a:xfrm>
                            <a:off x="1026" y="63"/>
                            <a:ext cx="10061" cy="660"/>
                          </a:xfrm>
                          <a:prstGeom prst="rect">
                            <a:avLst/>
                          </a:prstGeom>
                          <a:solidFill>
                            <a:srgbClr val="E0E0E0"/>
                          </a:solidFill>
                          <a:ln w="6096">
                            <a:solidFill>
                              <a:srgbClr val="000000"/>
                            </a:solidFill>
                            <a:prstDash val="solid"/>
                            <a:miter lim="800000"/>
                            <a:headEnd/>
                            <a:tailEnd/>
                          </a:ln>
                        </wps:spPr>
                        <wps:txbx>
                          <w:txbxContent>
                            <w:p w14:paraId="56E48036" w14:textId="77777777" w:rsidR="00E35195" w:rsidRDefault="00E35195">
                              <w:pPr>
                                <w:spacing w:before="2"/>
                                <w:rPr>
                                  <w:sz w:val="19"/>
                                </w:rPr>
                              </w:pPr>
                            </w:p>
                            <w:p w14:paraId="17176BB1" w14:textId="77777777" w:rsidR="00E35195" w:rsidRDefault="00E35195">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9pt;margin-top:7.1pt;width:503.05pt;height:126pt;z-index:-251658240;mso-wrap-distance-left:0;mso-wrap-distance-right:0;mso-position-horizontal-relative:page" coordorigin="1026,63" coordsize="10061,20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">
                <v:shapetype id="_x0000_t202" coordsize="21600,21600" o:spt="202" path="m0,0l0,21600,21600,21600,21600,0xe">
                  <v:stroke joinstyle="miter"/>
                  <v:path gradientshapeok="t" o:connecttype="rect"/>
                </v:shapetype>
                <v:shape id="Text Box 3" o:spid="_x0000_s1027" type="#_x0000_t202" style="position:absolute;left:1026;top:722;width:10061;height:14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485E882A" w14:textId="77777777" w:rsidR="00E35195" w:rsidRDefault="00E35195" w:rsidP="00E35195">
                        <w:pPr>
                          <w:widowControl w:val="0"/>
                          <w:numPr>
                            <w:ilvl w:val="0"/>
                            <w:numId w:val="32"/>
                          </w:numPr>
                          <w:tabs>
                            <w:tab w:val="left" w:pos="314"/>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al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de </w:t>
                        </w:r>
                        <w:proofErr w:type="spellStart"/>
                        <w:r>
                          <w:rPr>
                            <w:sz w:val="20"/>
                          </w:rPr>
                          <w:t>paneles</w:t>
                        </w:r>
                        <w:proofErr w:type="spellEnd"/>
                        <w:r>
                          <w:rPr>
                            <w:sz w:val="20"/>
                          </w:rPr>
                          <w:t xml:space="preserve"> y </w:t>
                        </w:r>
                        <w:proofErr w:type="spellStart"/>
                        <w:r>
                          <w:rPr>
                            <w:sz w:val="20"/>
                          </w:rPr>
                          <w:t>cielorrasos</w:t>
                        </w:r>
                        <w:proofErr w:type="spellEnd"/>
                        <w:r>
                          <w:rPr>
                            <w:sz w:val="20"/>
                          </w:rPr>
                          <w:t xml:space="preserve"> de </w:t>
                        </w:r>
                        <w:proofErr w:type="spellStart"/>
                        <w:r>
                          <w:rPr>
                            <w:sz w:val="20"/>
                          </w:rPr>
                          <w:t>placas</w:t>
                        </w:r>
                        <w:proofErr w:type="spellEnd"/>
                        <w:r>
                          <w:rPr>
                            <w:sz w:val="20"/>
                          </w:rPr>
                          <w:t xml:space="preserve"> de </w:t>
                        </w:r>
                        <w:proofErr w:type="spellStart"/>
                        <w:r>
                          <w:rPr>
                            <w:sz w:val="20"/>
                          </w:rPr>
                          <w:t>roca</w:t>
                        </w:r>
                        <w:proofErr w:type="spellEnd"/>
                        <w:r>
                          <w:rPr>
                            <w:sz w:val="20"/>
                          </w:rPr>
                          <w:t xml:space="preserve"> de </w:t>
                        </w:r>
                        <w:proofErr w:type="spellStart"/>
                        <w:r>
                          <w:rPr>
                            <w:sz w:val="20"/>
                          </w:rPr>
                          <w:t>yeso</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36"/>
                            <w:sz w:val="20"/>
                          </w:rPr>
                          <w:t xml:space="preserve"> </w:t>
                        </w:r>
                        <w:proofErr w:type="spellStart"/>
                        <w:r>
                          <w:rPr>
                            <w:sz w:val="20"/>
                          </w:rPr>
                          <w:t>requerida</w:t>
                        </w:r>
                        <w:proofErr w:type="spellEnd"/>
                        <w:r>
                          <w:rPr>
                            <w:sz w:val="20"/>
                          </w:rPr>
                          <w:t>.</w:t>
                        </w:r>
                      </w:p>
                      <w:p w14:paraId="6D9A83CE" w14:textId="77777777" w:rsidR="00E35195" w:rsidRDefault="00E35195" w:rsidP="00E35195">
                        <w:pPr>
                          <w:widowControl w:val="0"/>
                          <w:numPr>
                            <w:ilvl w:val="0"/>
                            <w:numId w:val="32"/>
                          </w:numPr>
                          <w:tabs>
                            <w:tab w:val="left" w:pos="276"/>
                          </w:tabs>
                          <w:autoSpaceDE w:val="0"/>
                          <w:autoSpaceDN w:val="0"/>
                          <w:spacing w:after="0" w:line="240" w:lineRule="auto"/>
                          <w:ind w:right="103" w:firstLine="0"/>
                          <w:jc w:val="both"/>
                          <w:rPr>
                            <w:sz w:val="20"/>
                          </w:rPr>
                        </w:pPr>
                        <w:proofErr w:type="spellStart"/>
                        <w:r>
                          <w:rPr>
                            <w:sz w:val="20"/>
                          </w:rPr>
                          <w:t>Transmitir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de </w:t>
                        </w:r>
                        <w:proofErr w:type="spellStart"/>
                        <w:r>
                          <w:rPr>
                            <w:sz w:val="20"/>
                          </w:rPr>
                          <w:t>manera</w:t>
                        </w:r>
                        <w:proofErr w:type="spellEnd"/>
                        <w:r>
                          <w:rPr>
                            <w:sz w:val="20"/>
                          </w:rPr>
                          <w:t xml:space="preserve"> verbal y/o </w:t>
                        </w:r>
                        <w:proofErr w:type="spellStart"/>
                        <w:r>
                          <w:rPr>
                            <w:sz w:val="20"/>
                          </w:rPr>
                          <w:t>escrita</w:t>
                        </w:r>
                        <w:proofErr w:type="spellEnd"/>
                        <w:r>
                          <w:rPr>
                            <w:sz w:val="20"/>
                          </w:rPr>
                          <w:t xml:space="preserve">, </w:t>
                        </w:r>
                        <w:proofErr w:type="spellStart"/>
                        <w:r>
                          <w:rPr>
                            <w:sz w:val="20"/>
                          </w:rPr>
                          <w:t>sobre</w:t>
                        </w:r>
                        <w:proofErr w:type="spellEnd"/>
                        <w:r>
                          <w:rPr>
                            <w:sz w:val="20"/>
                          </w:rPr>
                          <w:t xml:space="preserve"> el </w:t>
                        </w:r>
                        <w:proofErr w:type="spellStart"/>
                        <w:r>
                          <w:rPr>
                            <w:sz w:val="20"/>
                          </w:rPr>
                          <w:t>desarrollo</w:t>
                        </w:r>
                        <w:proofErr w:type="spellEnd"/>
                        <w:r>
                          <w:rPr>
                            <w:sz w:val="20"/>
                          </w:rPr>
                          <w:t xml:space="preserve"> del </w:t>
                        </w:r>
                        <w:proofErr w:type="spellStart"/>
                        <w:r>
                          <w:rPr>
                            <w:sz w:val="20"/>
                          </w:rPr>
                          <w:t>armado</w:t>
                        </w:r>
                        <w:proofErr w:type="spellEnd"/>
                        <w:r>
                          <w:rPr>
                            <w:sz w:val="20"/>
                          </w:rPr>
                          <w:t xml:space="preserve"> y </w:t>
                        </w:r>
                        <w:proofErr w:type="spellStart"/>
                        <w:r>
                          <w:rPr>
                            <w:sz w:val="20"/>
                          </w:rPr>
                          <w:t>montaje</w:t>
                        </w:r>
                        <w:proofErr w:type="spellEnd"/>
                        <w:r>
                          <w:rPr>
                            <w:sz w:val="20"/>
                          </w:rPr>
                          <w:t xml:space="preserve"> de </w:t>
                        </w:r>
                        <w:proofErr w:type="spellStart"/>
                        <w:r>
                          <w:rPr>
                            <w:sz w:val="20"/>
                          </w:rPr>
                          <w:t>paneles</w:t>
                        </w:r>
                        <w:proofErr w:type="spellEnd"/>
                        <w:r>
                          <w:rPr>
                            <w:sz w:val="20"/>
                          </w:rPr>
                          <w:t xml:space="preserve"> y </w:t>
                        </w:r>
                        <w:proofErr w:type="spellStart"/>
                        <w:r>
                          <w:rPr>
                            <w:sz w:val="20"/>
                          </w:rPr>
                          <w:t>cielorrasos</w:t>
                        </w:r>
                        <w:proofErr w:type="spellEnd"/>
                        <w:r>
                          <w:rPr>
                            <w:sz w:val="20"/>
                          </w:rPr>
                          <w:t xml:space="preserve"> de </w:t>
                        </w:r>
                        <w:proofErr w:type="spellStart"/>
                        <w:r>
                          <w:rPr>
                            <w:sz w:val="20"/>
                          </w:rPr>
                          <w:t>placas</w:t>
                        </w:r>
                        <w:proofErr w:type="spellEnd"/>
                        <w:r>
                          <w:rPr>
                            <w:sz w:val="20"/>
                          </w:rPr>
                          <w:t xml:space="preserve"> de </w:t>
                        </w:r>
                        <w:proofErr w:type="spellStart"/>
                        <w:proofErr w:type="gramStart"/>
                        <w:r>
                          <w:rPr>
                            <w:sz w:val="20"/>
                          </w:rPr>
                          <w:t>roca</w:t>
                        </w:r>
                        <w:proofErr w:type="spellEnd"/>
                        <w:proofErr w:type="gramEnd"/>
                        <w:r>
                          <w:rPr>
                            <w:sz w:val="20"/>
                          </w:rPr>
                          <w:t xml:space="preserve"> de </w:t>
                        </w:r>
                        <w:proofErr w:type="spellStart"/>
                        <w:r>
                          <w:rPr>
                            <w:sz w:val="20"/>
                          </w:rPr>
                          <w:t>yeso</w:t>
                        </w:r>
                        <w:proofErr w:type="spellEnd"/>
                        <w:r>
                          <w:rPr>
                            <w:sz w:val="20"/>
                          </w:rPr>
                          <w:t xml:space="preserve"> </w:t>
                        </w:r>
                        <w:proofErr w:type="spellStart"/>
                        <w:r>
                          <w:rPr>
                            <w:sz w:val="20"/>
                          </w:rPr>
                          <w:t>que</w:t>
                        </w:r>
                        <w:proofErr w:type="spellEnd"/>
                        <w:r>
                          <w:rPr>
                            <w:sz w:val="20"/>
                          </w:rPr>
                          <w:t xml:space="preserve"> le </w:t>
                        </w:r>
                        <w:proofErr w:type="spellStart"/>
                        <w:r>
                          <w:rPr>
                            <w:sz w:val="20"/>
                          </w:rPr>
                          <w:t>fueron</w:t>
                        </w:r>
                        <w:proofErr w:type="spellEnd"/>
                        <w:r>
                          <w:rPr>
                            <w:spacing w:val="-21"/>
                            <w:sz w:val="20"/>
                          </w:rPr>
                          <w:t xml:space="preserve"> </w:t>
                        </w:r>
                        <w:proofErr w:type="spellStart"/>
                        <w:r>
                          <w:rPr>
                            <w:sz w:val="20"/>
                          </w:rPr>
                          <w:t>encomendadas</w:t>
                        </w:r>
                        <w:proofErr w:type="spellEnd"/>
                        <w:r>
                          <w:rPr>
                            <w:sz w:val="20"/>
                          </w:rPr>
                          <w:t>.</w:t>
                        </w:r>
                      </w:p>
                      <w:p w14:paraId="5BBF59CA" w14:textId="77777777" w:rsidR="00E35195" w:rsidRDefault="00E35195" w:rsidP="00E35195">
                        <w:pPr>
                          <w:widowControl w:val="0"/>
                          <w:numPr>
                            <w:ilvl w:val="0"/>
                            <w:numId w:val="32"/>
                          </w:numPr>
                          <w:tabs>
                            <w:tab w:val="left" w:pos="281"/>
                          </w:tabs>
                          <w:autoSpaceDE w:val="0"/>
                          <w:autoSpaceDN w:val="0"/>
                          <w:spacing w:after="0" w:line="240" w:lineRule="auto"/>
                          <w:ind w:left="280" w:hanging="178"/>
                          <w:jc w:val="both"/>
                          <w:rPr>
                            <w:sz w:val="20"/>
                          </w:rPr>
                        </w:pPr>
                        <w:proofErr w:type="spellStart"/>
                        <w:r>
                          <w:rPr>
                            <w:sz w:val="20"/>
                          </w:rPr>
                          <w:t>Transferir</w:t>
                        </w:r>
                        <w:proofErr w:type="spellEnd"/>
                        <w:r>
                          <w:rPr>
                            <w:spacing w:val="9"/>
                            <w:sz w:val="20"/>
                          </w:rPr>
                          <w:t xml:space="preserve"> </w:t>
                        </w:r>
                        <w:r>
                          <w:rPr>
                            <w:sz w:val="20"/>
                          </w:rPr>
                          <w:t>la</w:t>
                        </w:r>
                        <w:r>
                          <w:rPr>
                            <w:spacing w:val="10"/>
                            <w:sz w:val="20"/>
                          </w:rPr>
                          <w:t xml:space="preserve"> </w:t>
                        </w:r>
                        <w:proofErr w:type="spellStart"/>
                        <w:r>
                          <w:rPr>
                            <w:sz w:val="20"/>
                          </w:rPr>
                          <w:t>información</w:t>
                        </w:r>
                        <w:proofErr w:type="spellEnd"/>
                        <w:r>
                          <w:rPr>
                            <w:spacing w:val="10"/>
                            <w:sz w:val="20"/>
                          </w:rPr>
                          <w:t xml:space="preserve"> </w:t>
                        </w:r>
                        <w:r>
                          <w:rPr>
                            <w:sz w:val="20"/>
                          </w:rPr>
                          <w:t>de</w:t>
                        </w:r>
                        <w:r>
                          <w:rPr>
                            <w:spacing w:val="10"/>
                            <w:sz w:val="20"/>
                          </w:rPr>
                          <w:t xml:space="preserve"> </w:t>
                        </w:r>
                        <w:r>
                          <w:rPr>
                            <w:sz w:val="20"/>
                          </w:rPr>
                          <w:t>los</w:t>
                        </w:r>
                        <w:r>
                          <w:rPr>
                            <w:spacing w:val="10"/>
                            <w:sz w:val="20"/>
                          </w:rPr>
                          <w:t xml:space="preserve"> </w:t>
                        </w:r>
                        <w:proofErr w:type="spellStart"/>
                        <w:r>
                          <w:rPr>
                            <w:sz w:val="20"/>
                          </w:rPr>
                          <w:t>documentos</w:t>
                        </w:r>
                        <w:proofErr w:type="spellEnd"/>
                        <w:r>
                          <w:rPr>
                            <w:spacing w:val="9"/>
                            <w:sz w:val="20"/>
                          </w:rPr>
                          <w:t xml:space="preserve"> </w:t>
                        </w:r>
                        <w:r>
                          <w:rPr>
                            <w:sz w:val="20"/>
                          </w:rPr>
                          <w:t>a</w:t>
                        </w:r>
                        <w:r>
                          <w:rPr>
                            <w:spacing w:val="10"/>
                            <w:sz w:val="20"/>
                          </w:rPr>
                          <w:t xml:space="preserve"> </w:t>
                        </w:r>
                        <w:r>
                          <w:rPr>
                            <w:sz w:val="20"/>
                          </w:rPr>
                          <w:t>la</w:t>
                        </w:r>
                        <w:r>
                          <w:rPr>
                            <w:spacing w:val="8"/>
                            <w:sz w:val="20"/>
                          </w:rPr>
                          <w:t xml:space="preserve"> </w:t>
                        </w:r>
                        <w:proofErr w:type="spellStart"/>
                        <w:r>
                          <w:rPr>
                            <w:sz w:val="20"/>
                          </w:rPr>
                          <w:t>obra</w:t>
                        </w:r>
                        <w:proofErr w:type="spellEnd"/>
                        <w:r>
                          <w:rPr>
                            <w:sz w:val="20"/>
                          </w:rPr>
                          <w:t>,</w:t>
                        </w:r>
                        <w:r>
                          <w:rPr>
                            <w:spacing w:val="9"/>
                            <w:sz w:val="20"/>
                          </w:rPr>
                          <w:t xml:space="preserve"> </w:t>
                        </w:r>
                        <w:proofErr w:type="spellStart"/>
                        <w:r>
                          <w:rPr>
                            <w:sz w:val="20"/>
                          </w:rPr>
                          <w:t>relacionada</w:t>
                        </w:r>
                        <w:proofErr w:type="spellEnd"/>
                        <w:r>
                          <w:rPr>
                            <w:spacing w:val="9"/>
                            <w:sz w:val="20"/>
                          </w:rPr>
                          <w:t xml:space="preserve"> </w:t>
                        </w:r>
                        <w:r>
                          <w:rPr>
                            <w:sz w:val="20"/>
                          </w:rPr>
                          <w:t>con</w:t>
                        </w:r>
                        <w:r>
                          <w:rPr>
                            <w:spacing w:val="10"/>
                            <w:sz w:val="20"/>
                          </w:rPr>
                          <w:t xml:space="preserve"> </w:t>
                        </w:r>
                        <w:proofErr w:type="spellStart"/>
                        <w:r>
                          <w:rPr>
                            <w:sz w:val="20"/>
                          </w:rPr>
                          <w:t>productos</w:t>
                        </w:r>
                        <w:proofErr w:type="spellEnd"/>
                        <w:r>
                          <w:rPr>
                            <w:spacing w:val="8"/>
                            <w:sz w:val="20"/>
                          </w:rPr>
                          <w:t xml:space="preserve"> </w:t>
                        </w:r>
                        <w:r>
                          <w:rPr>
                            <w:sz w:val="20"/>
                          </w:rPr>
                          <w:t>o</w:t>
                        </w:r>
                        <w:r>
                          <w:rPr>
                            <w:spacing w:val="10"/>
                            <w:sz w:val="20"/>
                          </w:rPr>
                          <w:t xml:space="preserve"> </w:t>
                        </w:r>
                        <w:proofErr w:type="spellStart"/>
                        <w:r>
                          <w:rPr>
                            <w:sz w:val="20"/>
                          </w:rPr>
                          <w:t>procesos</w:t>
                        </w:r>
                        <w:proofErr w:type="spellEnd"/>
                        <w:r>
                          <w:rPr>
                            <w:spacing w:val="10"/>
                            <w:sz w:val="20"/>
                          </w:rPr>
                          <w:t xml:space="preserve"> </w:t>
                        </w:r>
                        <w:r>
                          <w:rPr>
                            <w:sz w:val="20"/>
                          </w:rPr>
                          <w:t>de</w:t>
                        </w:r>
                        <w:r>
                          <w:rPr>
                            <w:spacing w:val="9"/>
                            <w:sz w:val="20"/>
                          </w:rPr>
                          <w:t xml:space="preserve"> </w:t>
                        </w:r>
                        <w:proofErr w:type="spellStart"/>
                        <w:r>
                          <w:rPr>
                            <w:sz w:val="20"/>
                          </w:rPr>
                          <w:t>armado</w:t>
                        </w:r>
                        <w:proofErr w:type="spellEnd"/>
                        <w:r>
                          <w:rPr>
                            <w:spacing w:val="9"/>
                            <w:sz w:val="20"/>
                          </w:rPr>
                          <w:t xml:space="preserve"> </w:t>
                        </w:r>
                        <w:r>
                          <w:rPr>
                            <w:sz w:val="20"/>
                          </w:rPr>
                          <w:t>y</w:t>
                        </w:r>
                      </w:p>
                    </w:txbxContent>
                  </v:textbox>
                </v:shape>
                <v:shape id="Text Box 4" o:spid="_x0000_s1028" type="#_x0000_t202" style="position:absolute;left:1026;top:63;width:10061;height:6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56E48036" w14:textId="77777777" w:rsidR="00E35195" w:rsidRDefault="00E35195">
                        <w:pPr>
                          <w:spacing w:before="2"/>
                          <w:rPr>
                            <w:sz w:val="19"/>
                          </w:rPr>
                        </w:pPr>
                      </w:p>
                      <w:p w14:paraId="17176BB1" w14:textId="77777777" w:rsidR="00E35195" w:rsidRDefault="00E35195">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r>
        <w:rPr>
          <w:rFonts w:ascii="Trebuchet MS" w:hAnsi="Trebuchet MS" w:cs="Trebuchet MS"/>
          <w:kern w:val="1"/>
          <w:sz w:val="20"/>
          <w:szCs w:val="20"/>
          <w:lang w:val="es-ES"/>
        </w:rPr>
        <w:t>montaje de paneles y cielorrasos de placas de roca de yeso, verificando su pertinencia y alcance para realizar una acción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requerida.</w:t>
      </w:r>
    </w:p>
    <w:p w14:paraId="6E2DB892" w14:textId="77777777" w:rsidR="00E35195" w:rsidRDefault="00E35195" w:rsidP="00E35195">
      <w:pPr>
        <w:widowControl w:val="0"/>
        <w:numPr>
          <w:ilvl w:val="1"/>
          <w:numId w:val="24"/>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los problemas que se presenten en el armado y montaje de paneles y cielorrasos de placas de roca de yeso, a partir del análisis, jerarquización y priorización de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información.</w:t>
      </w:r>
    </w:p>
    <w:p w14:paraId="6B0EAD40" w14:textId="77777777" w:rsidR="00E35195" w:rsidRDefault="00E35195" w:rsidP="00E35195">
      <w:pPr>
        <w:widowControl w:val="0"/>
        <w:numPr>
          <w:ilvl w:val="1"/>
          <w:numId w:val="24"/>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Integrar las técnicas de trabajo, la información, la utilización de insumos y equipamiento, los criterios de calidad y de producción y los aspectos de seguridad e higiene en las actividades de armado y montaje de paneles y cielorrasos de placas de roca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yeso.</w:t>
      </w:r>
    </w:p>
    <w:p w14:paraId="2D1965F7" w14:textId="77777777" w:rsidR="00E35195" w:rsidRDefault="00E35195" w:rsidP="00E35195">
      <w:pPr>
        <w:widowControl w:val="0"/>
        <w:numPr>
          <w:ilvl w:val="1"/>
          <w:numId w:val="24"/>
        </w:numPr>
        <w:tabs>
          <w:tab w:val="left" w:pos="420"/>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como actitud el gesto profesional adecuado al objetivo de la operación y al herramental, maquinaria, material y otros recursos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empleados</w:t>
      </w:r>
      <w:r>
        <w:rPr>
          <w:rFonts w:ascii="Times New Roman" w:hAnsi="Times New Roman" w:cs="Times New Roman"/>
          <w:b/>
          <w:bCs/>
          <w:kern w:val="1"/>
          <w:sz w:val="20"/>
          <w:szCs w:val="20"/>
          <w:lang w:val="es-ES"/>
        </w:rPr>
        <w:t>.</w:t>
      </w:r>
    </w:p>
    <w:p w14:paraId="426975FE" w14:textId="569CBBE0" w:rsidR="00E35195" w:rsidRDefault="00E35195" w:rsidP="00E35195">
      <w:pPr>
        <w:widowControl w:val="0"/>
        <w:numPr>
          <w:ilvl w:val="1"/>
          <w:numId w:val="24"/>
        </w:numPr>
        <w:tabs>
          <w:tab w:val="left" w:pos="4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máquinas, herramientas e insumos, instrumentos de medición y control, elementos de protección personal y técnicas de trabajo aplicadas en el armado y montaje de paneles y cielorrasos de placas de roca de yeso, con los criterios de calidad y productividad</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requeridos.</w:t>
      </w:r>
    </w:p>
    <w:p w14:paraId="62E07321" w14:textId="77777777" w:rsidR="00E35195" w:rsidRDefault="00E35195" w:rsidP="00E35195">
      <w:pPr>
        <w:widowControl w:val="0"/>
        <w:numPr>
          <w:ilvl w:val="1"/>
          <w:numId w:val="24"/>
        </w:numPr>
        <w:tabs>
          <w:tab w:val="left" w:pos="38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las normas de seguridad específicas, tanto en las tareas propias del armado y montaje de paneles y cielorrasos de placas de roca de yeso, como en el contexto general de la obra, en cuanto a su seguridad personal y de terceros, manteniendo las condiciones de orden e higiene del ambiente de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trabajo.</w:t>
      </w:r>
    </w:p>
    <w:p w14:paraId="57AD9B5E" w14:textId="77777777" w:rsidR="00E35195" w:rsidRDefault="00E35195" w:rsidP="00E35195">
      <w:pPr>
        <w:widowControl w:val="0"/>
        <w:numPr>
          <w:ilvl w:val="1"/>
          <w:numId w:val="24"/>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criterios de calidad en los procesos y productos relacionados con el armado y montaje de paneles y cielorrasos de placas de roca de yeso; tendiendo a generar propuestas de mejoramiento continuo en métodos de producción, técnicas constructivas y organización del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trabajo.</w:t>
      </w:r>
    </w:p>
    <w:p w14:paraId="13FE70DC" w14:textId="66AE593D" w:rsidR="00E35195" w:rsidRPr="00E35195" w:rsidRDefault="00E35195" w:rsidP="00E35195">
      <w:pPr>
        <w:widowControl w:val="0"/>
        <w:numPr>
          <w:ilvl w:val="1"/>
          <w:numId w:val="24"/>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relaciones sociales de cooperación, coordinación e intercambio en el propio equipo de trabajo, con otros equipos de armado y montaje de paneles y cielorrasos de placas de roca de yeso, o de otros rubros de obra, que intervengan con sus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activida</w:t>
      </w:r>
      <w:r>
        <w:rPr>
          <w:rFonts w:ascii="Trebuchet MS" w:hAnsi="Trebuchet MS" w:cs="Trebuchet MS"/>
          <w:kern w:val="1"/>
          <w:sz w:val="20"/>
          <w:szCs w:val="20"/>
          <w:lang w:val="es-ES"/>
        </w:rPr>
        <w:t>des,</w:t>
      </w:r>
      <w:r w:rsidRPr="00E35195">
        <w:rPr>
          <w:rFonts w:ascii="Trebuchet MS" w:hAnsi="Trebuchet MS" w:cs="Trebuchet MS"/>
          <w:kern w:val="1"/>
          <w:sz w:val="20"/>
          <w:szCs w:val="20"/>
          <w:lang w:val="es-ES"/>
        </w:rPr>
        <w:tab/>
      </w:r>
    </w:p>
    <w:p w14:paraId="233C61D8" w14:textId="77777777" w:rsidR="00E35195" w:rsidRDefault="00E35195" w:rsidP="00E35195">
      <w:pPr>
        <w:widowControl w:val="0"/>
        <w:numPr>
          <w:ilvl w:val="1"/>
          <w:numId w:val="25"/>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Gestionar y administrar los recursos (materiales, insumos y herramientas a su cargo y auxiliares a su cargo) necesarios para el avance de los trabajos de medios auxiliares de obra, según las condiciones establecidas por los responsables de las tareas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encomendadas.</w:t>
      </w:r>
    </w:p>
    <w:p w14:paraId="5E825E9A" w14:textId="77777777" w:rsidR="00E35195" w:rsidRDefault="00E35195" w:rsidP="00E35195">
      <w:pPr>
        <w:widowControl w:val="0"/>
        <w:numPr>
          <w:ilvl w:val="1"/>
          <w:numId w:val="25"/>
        </w:numPr>
        <w:tabs>
          <w:tab w:val="left" w:pos="4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las relaciones que posibiliten la obtención de empleo y las relaciones que devengan con los prestadores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servicios.</w:t>
      </w:r>
    </w:p>
    <w:p w14:paraId="4A74308E" w14:textId="77777777" w:rsidR="00E35195" w:rsidRDefault="00E35195" w:rsidP="00E35195">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6677A607" w14:textId="77777777" w:rsidR="00E35195" w:rsidRDefault="00E35195" w:rsidP="00E35195">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172950B5"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09F464" w14:textId="77777777" w:rsidR="00E35195" w:rsidRDefault="00E35195" w:rsidP="00E3519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3F1627D" w14:textId="77777777" w:rsidR="00E35195" w:rsidRDefault="00E35195" w:rsidP="00E3519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1E5C3E2A" w14:textId="77777777" w:rsidR="00E35195" w:rsidRDefault="00E35195" w:rsidP="00E35195">
      <w:pPr>
        <w:widowControl w:val="0"/>
        <w:numPr>
          <w:ilvl w:val="1"/>
          <w:numId w:val="26"/>
        </w:numPr>
        <w:tabs>
          <w:tab w:val="left" w:pos="379"/>
        </w:tabs>
        <w:autoSpaceDE w:val="0"/>
        <w:autoSpaceDN w:val="0"/>
        <w:adjustRightInd w:val="0"/>
        <w:spacing w:before="9"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de una obra constructiva. Rubros de la obra. Alcances generales de su ocupación. Contextualización del armado y montaje de paneles y cielorrasos de placas de roca de yeso según la envergadura de la obra y empresa constructora. Características de los obradores y depósitos según la envergadura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obra.</w:t>
      </w:r>
    </w:p>
    <w:p w14:paraId="53C9822F" w14:textId="77777777" w:rsidR="00E35195" w:rsidRDefault="00E35195" w:rsidP="00E35195">
      <w:pPr>
        <w:widowControl w:val="0"/>
        <w:numPr>
          <w:ilvl w:val="1"/>
          <w:numId w:val="26"/>
        </w:numPr>
        <w:tabs>
          <w:tab w:val="left" w:pos="41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Dibujo técnico para la interpretación de documentaciones gráficas de armado y montaje de paneles y cielorrasos de placas de roca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yeso.</w:t>
      </w:r>
    </w:p>
    <w:p w14:paraId="7494365D" w14:textId="77777777" w:rsidR="00E35195" w:rsidRDefault="00E35195" w:rsidP="00E35195">
      <w:pPr>
        <w:widowControl w:val="0"/>
        <w:numPr>
          <w:ilvl w:val="1"/>
          <w:numId w:val="26"/>
        </w:numPr>
        <w:tabs>
          <w:tab w:val="left" w:pos="42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Planos generales, de replanteo y de detalles constructivos. Unidades de medida. Escalas. Sistemas y métodos de representación. Sistemas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acotamiento.</w:t>
      </w:r>
    </w:p>
    <w:p w14:paraId="74F68033" w14:textId="77777777" w:rsidR="00E35195" w:rsidRDefault="00E35195" w:rsidP="00E35195">
      <w:pPr>
        <w:widowControl w:val="0"/>
        <w:numPr>
          <w:ilvl w:val="1"/>
          <w:numId w:val="26"/>
        </w:numPr>
        <w:tabs>
          <w:tab w:val="left" w:pos="39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utilización de equipos, máquinas y herramientas habituales utilizadas en obras de armado y montaje de paneles y cielorrasos de placas de roca de yeso. Herramientas manuales y</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eléctricas.</w:t>
      </w:r>
    </w:p>
    <w:p w14:paraId="2FA10C74" w14:textId="77777777" w:rsidR="00E35195" w:rsidRDefault="00E35195" w:rsidP="00E35195">
      <w:pPr>
        <w:widowControl w:val="0"/>
        <w:numPr>
          <w:ilvl w:val="1"/>
          <w:numId w:val="26"/>
        </w:numPr>
        <w:tabs>
          <w:tab w:val="left" w:pos="38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Características y utilización de los instrumentos de medición y control utilizados en procesos de </w:t>
      </w:r>
      <w:r>
        <w:rPr>
          <w:rFonts w:ascii="Trebuchet MS" w:hAnsi="Trebuchet MS" w:cs="Trebuchet MS"/>
          <w:kern w:val="1"/>
          <w:sz w:val="20"/>
          <w:szCs w:val="20"/>
          <w:lang w:val="es-ES"/>
        </w:rPr>
        <w:lastRenderedPageBreak/>
        <w:t>armado y montaje de paneles y cielorrasos de placas de roca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yeso.</w:t>
      </w:r>
    </w:p>
    <w:p w14:paraId="50679595" w14:textId="77777777" w:rsidR="00E35195" w:rsidRDefault="00E35195" w:rsidP="00E35195">
      <w:pPr>
        <w:widowControl w:val="0"/>
        <w:numPr>
          <w:ilvl w:val="1"/>
          <w:numId w:val="26"/>
        </w:numPr>
        <w:tabs>
          <w:tab w:val="left" w:pos="44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Medios auxiliares (escaleras, andamios simples de madera y metálicos); características, montaje y utilización de cada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uno.</w:t>
      </w:r>
    </w:p>
    <w:p w14:paraId="30E24DFF" w14:textId="77777777" w:rsidR="00E35195" w:rsidRDefault="00E35195" w:rsidP="00E35195">
      <w:pPr>
        <w:widowControl w:val="0"/>
        <w:numPr>
          <w:ilvl w:val="1"/>
          <w:numId w:val="26"/>
        </w:numPr>
        <w:tabs>
          <w:tab w:val="left" w:pos="38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Clasificación de materiales e insumos habituales en el armado y montaje de paneles y cielorrasos de placas de roca de yeso. Criterios para el acopio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mismos.</w:t>
      </w:r>
    </w:p>
    <w:p w14:paraId="74D6F372" w14:textId="77777777" w:rsidR="00E35195" w:rsidRDefault="00E35195" w:rsidP="00E35195">
      <w:pPr>
        <w:widowControl w:val="0"/>
        <w:numPr>
          <w:ilvl w:val="1"/>
          <w:numId w:val="26"/>
        </w:numPr>
        <w:tabs>
          <w:tab w:val="left" w:pos="40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Perfiles metálicos usuales en el armado y montaje de paneles y cielorrasos de placas de roca de yeso. Tipos de perfiles según su ubicación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uso.</w:t>
      </w:r>
    </w:p>
    <w:p w14:paraId="75464503" w14:textId="77777777" w:rsidR="00E35195" w:rsidRDefault="00E35195" w:rsidP="00E35195">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Placas. Tipos y características según su uso. Reglas de</w:t>
      </w:r>
      <w:r>
        <w:rPr>
          <w:rFonts w:ascii="Trebuchet MS" w:hAnsi="Trebuchet MS" w:cs="Trebuchet MS"/>
          <w:spacing w:val="-12"/>
          <w:kern w:val="1"/>
          <w:sz w:val="20"/>
          <w:szCs w:val="20"/>
          <w:lang w:val="es-ES"/>
        </w:rPr>
        <w:t xml:space="preserve"> </w:t>
      </w:r>
      <w:proofErr w:type="spellStart"/>
      <w:r>
        <w:rPr>
          <w:rFonts w:ascii="Trebuchet MS" w:hAnsi="Trebuchet MS" w:cs="Trebuchet MS"/>
          <w:kern w:val="1"/>
          <w:sz w:val="20"/>
          <w:szCs w:val="20"/>
          <w:lang w:val="es-ES"/>
        </w:rPr>
        <w:t>emplacado</w:t>
      </w:r>
      <w:proofErr w:type="spellEnd"/>
      <w:r>
        <w:rPr>
          <w:rFonts w:ascii="Trebuchet MS" w:hAnsi="Trebuchet MS" w:cs="Trebuchet MS"/>
          <w:kern w:val="1"/>
          <w:sz w:val="20"/>
          <w:szCs w:val="20"/>
          <w:lang w:val="es-ES"/>
        </w:rPr>
        <w:t>.</w:t>
      </w:r>
    </w:p>
    <w:p w14:paraId="23D273CF" w14:textId="77777777" w:rsidR="00E35195" w:rsidRDefault="00E35195" w:rsidP="00E35195">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Fijaciones. Tipos y características según su uso. Reglas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fijación.</w:t>
      </w:r>
    </w:p>
    <w:p w14:paraId="5BB19F71" w14:textId="77777777" w:rsidR="00E35195" w:rsidRDefault="00E35195" w:rsidP="00E35195">
      <w:pPr>
        <w:widowControl w:val="0"/>
        <w:numPr>
          <w:ilvl w:val="1"/>
          <w:numId w:val="26"/>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AGREGAR CONTENIDOS DE PLACAS PLANAS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CURVAS.</w:t>
      </w:r>
    </w:p>
    <w:p w14:paraId="483EAAAF" w14:textId="77777777" w:rsidR="00E35195" w:rsidRDefault="00E35195" w:rsidP="00E35195">
      <w:pPr>
        <w:widowControl w:val="0"/>
        <w:numPr>
          <w:ilvl w:val="1"/>
          <w:numId w:val="26"/>
        </w:numPr>
        <w:tabs>
          <w:tab w:val="left" w:pos="46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Instalaciones. Características básicas del tendido de canalizaciones para las instalaciones en las construcciones de entramado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metálico.</w:t>
      </w:r>
    </w:p>
    <w:p w14:paraId="2726E659" w14:textId="77777777" w:rsidR="00E35195" w:rsidRDefault="00E35195" w:rsidP="00E35195">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AGREGAR CONTENIDOS DE PANEL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SANITARIO</w:t>
      </w:r>
    </w:p>
    <w:p w14:paraId="0A0E30BB" w14:textId="4ABEA519" w:rsidR="00E35195" w:rsidRDefault="00E35195" w:rsidP="00E35195">
      <w:pPr>
        <w:pStyle w:val="Textodecuerpo"/>
        <w:spacing w:line="222" w:lineRule="exact"/>
        <w:ind w:left="103"/>
        <w:jc w:val="both"/>
      </w:pPr>
      <w:r>
        <w:rPr>
          <w:kern w:val="1"/>
        </w:rPr>
        <w:t>¥</w:t>
      </w:r>
      <w:r>
        <w:rPr>
          <w:kern w:val="1"/>
        </w:rPr>
        <w:tab/>
        <w:t>Aislaciones. Térmicas, acústicas, hidrófugas y controladores de vapor. Ubicación. Puentes</w:t>
      </w:r>
      <w:r>
        <w:rPr>
          <w:spacing w:val="40"/>
          <w:kern w:val="1"/>
        </w:rPr>
        <w:t xml:space="preserve"> </w:t>
      </w:r>
      <w:r>
        <w:rPr>
          <w:kern w:val="1"/>
        </w:rPr>
        <w:t>térmicos.</w:t>
      </w:r>
      <w:r w:rsidRPr="00E35195">
        <w:t xml:space="preserve"> </w:t>
      </w:r>
      <w:r>
        <w:t>Solapado. Presentaciones comerciales.</w:t>
      </w:r>
    </w:p>
    <w:p w14:paraId="5D702C41" w14:textId="77777777" w:rsidR="00E35195" w:rsidRDefault="00E35195" w:rsidP="00E35195">
      <w:pPr>
        <w:pStyle w:val="Textodecuerpo"/>
        <w:numPr>
          <w:ilvl w:val="0"/>
          <w:numId w:val="33"/>
        </w:numPr>
        <w:tabs>
          <w:tab w:val="left" w:pos="268"/>
        </w:tabs>
        <w:spacing w:line="232" w:lineRule="exact"/>
        <w:ind w:left="268"/>
        <w:jc w:val="both"/>
      </w:pPr>
      <w:r>
        <w:t>Selladores. Tipos y usos. Dilataciones térmicas y</w:t>
      </w:r>
      <w:r>
        <w:rPr>
          <w:spacing w:val="-12"/>
        </w:rPr>
        <w:t xml:space="preserve"> </w:t>
      </w:r>
      <w:r>
        <w:t>mecánicas</w:t>
      </w:r>
    </w:p>
    <w:p w14:paraId="335EADE7" w14:textId="77777777" w:rsidR="00E35195" w:rsidRDefault="00E35195" w:rsidP="00E35195">
      <w:pPr>
        <w:pStyle w:val="Textodecuerpo"/>
        <w:numPr>
          <w:ilvl w:val="0"/>
          <w:numId w:val="33"/>
        </w:numPr>
        <w:tabs>
          <w:tab w:val="left" w:pos="301"/>
        </w:tabs>
        <w:ind w:right="101" w:firstLine="0"/>
        <w:jc w:val="both"/>
      </w:pPr>
      <w:r>
        <w:t>Terminaciones. Tipos de perfiles a utilizar según sea el caso. Formas y características de terminación. Tipos de cintas y masillas a utilizar. Tiempos de</w:t>
      </w:r>
      <w:r>
        <w:rPr>
          <w:spacing w:val="-11"/>
        </w:rPr>
        <w:t xml:space="preserve"> </w:t>
      </w:r>
      <w:r>
        <w:t>secado.</w:t>
      </w:r>
    </w:p>
    <w:p w14:paraId="52424D29" w14:textId="77777777" w:rsidR="00E35195" w:rsidRDefault="00E35195" w:rsidP="00E35195">
      <w:pPr>
        <w:pStyle w:val="Textodecuerpo"/>
        <w:numPr>
          <w:ilvl w:val="0"/>
          <w:numId w:val="33"/>
        </w:numPr>
        <w:tabs>
          <w:tab w:val="left" w:pos="271"/>
        </w:tabs>
        <w:ind w:right="102" w:firstLine="0"/>
        <w:jc w:val="both"/>
      </w:pPr>
      <w:r>
        <w:t>Control de calidad de productos, procesos constructivos y servicios brindados. Distintos métodos de control de calidad. Detección de problemas y determinación de sus causas. Metodología para la resolución de problemas.</w:t>
      </w:r>
    </w:p>
    <w:p w14:paraId="5496FA5B" w14:textId="77777777" w:rsidR="00E35195" w:rsidRDefault="00E35195" w:rsidP="00E35195">
      <w:pPr>
        <w:pStyle w:val="Textodecuerpo"/>
        <w:numPr>
          <w:ilvl w:val="0"/>
          <w:numId w:val="33"/>
        </w:numPr>
        <w:tabs>
          <w:tab w:val="left" w:pos="318"/>
        </w:tabs>
        <w:ind w:right="99" w:firstLine="0"/>
        <w:jc w:val="both"/>
      </w:pPr>
      <w:r>
        <w:t>Organización del trabajo de armado y montaje de paneles y cielorrasos de placas de roca de yeso. Cronograma de trabajo. Tareas críticas. Unidades de trabajo de la mano de obra y medidas de tiempo. Cálculo de materiales e insumos necesarios. Tiempos estándares de las actividades relacionadas con las obras de armado y montaje de paneles y cielorrasos de placas de roca de</w:t>
      </w:r>
      <w:r>
        <w:rPr>
          <w:spacing w:val="-23"/>
        </w:rPr>
        <w:t xml:space="preserve"> </w:t>
      </w:r>
      <w:r>
        <w:t>yeso.</w:t>
      </w:r>
    </w:p>
    <w:p w14:paraId="3F0F5471" w14:textId="77777777" w:rsidR="00E35195" w:rsidRDefault="00E35195" w:rsidP="00E35195">
      <w:pPr>
        <w:pStyle w:val="Textodecuerpo"/>
        <w:numPr>
          <w:ilvl w:val="0"/>
          <w:numId w:val="33"/>
        </w:numPr>
        <w:tabs>
          <w:tab w:val="left" w:pos="293"/>
        </w:tabs>
        <w:ind w:right="101" w:firstLine="0"/>
        <w:jc w:val="both"/>
      </w:pPr>
      <w:r>
        <w:t>Conformación de equipos de trabajo. Distribución de tareas y asignación de roles según las capacidades individuales y el contexto de la obra. Coordinación y cooperación con otros rubros o actores dentro de una obra.</w:t>
      </w:r>
    </w:p>
    <w:p w14:paraId="4A2755A8" w14:textId="77777777" w:rsidR="00E35195" w:rsidRDefault="00E35195" w:rsidP="00E35195">
      <w:pPr>
        <w:pStyle w:val="Textodecuerpo"/>
        <w:numPr>
          <w:ilvl w:val="0"/>
          <w:numId w:val="33"/>
        </w:numPr>
        <w:tabs>
          <w:tab w:val="left" w:pos="367"/>
        </w:tabs>
        <w:spacing w:before="1"/>
        <w:ind w:right="101" w:firstLine="0"/>
        <w:jc w:val="both"/>
      </w:pPr>
      <w:r>
        <w:t>Condiciones contractuales. Seguros de riesgo de trabajo. Derechos del trabajador. Obligaciones impositivas: Aportes patronales. Salario por actividad, por jornal y/o mensual. Formas y plazos de pago. Formularios de ingreso laboral. Libreta de cese laboral. Presentación de antecedentes de</w:t>
      </w:r>
      <w:r>
        <w:rPr>
          <w:spacing w:val="-31"/>
        </w:rPr>
        <w:t xml:space="preserve"> </w:t>
      </w:r>
      <w:r>
        <w:t>trabajo.</w:t>
      </w:r>
    </w:p>
    <w:p w14:paraId="620DE95E" w14:textId="77777777" w:rsidR="00E35195" w:rsidRDefault="00E35195" w:rsidP="00E35195">
      <w:pPr>
        <w:pStyle w:val="Textodecuerpo"/>
        <w:numPr>
          <w:ilvl w:val="0"/>
          <w:numId w:val="33"/>
        </w:numPr>
        <w:tabs>
          <w:tab w:val="left" w:pos="278"/>
        </w:tabs>
        <w:ind w:right="101" w:hanging="1"/>
        <w:jc w:val="both"/>
      </w:pPr>
      <w:r>
        <w:t>Seguridad e higiene en la realización de obras de armado y montaje de paneles y cielorrasos de placas de roca de yeso.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w:t>
      </w:r>
      <w:r>
        <w:rPr>
          <w:spacing w:val="-19"/>
        </w:rPr>
        <w:t xml:space="preserve"> </w:t>
      </w:r>
      <w:r>
        <w:t>obra.</w:t>
      </w:r>
    </w:p>
    <w:p w14:paraId="1A5FB7F4" w14:textId="77777777" w:rsidR="00E35195" w:rsidRDefault="00E35195" w:rsidP="00E35195">
      <w:pPr>
        <w:widowControl w:val="0"/>
        <w:tabs>
          <w:tab w:val="left" w:pos="442"/>
        </w:tabs>
        <w:autoSpaceDE w:val="0"/>
        <w:autoSpaceDN w:val="0"/>
        <w:adjustRightInd w:val="0"/>
        <w:spacing w:after="0" w:line="240" w:lineRule="auto"/>
        <w:ind w:right="-1"/>
        <w:rPr>
          <w:rFonts w:ascii="Trebuchet MS" w:hAnsi="Trebuchet MS" w:cs="Trebuchet MS"/>
          <w:kern w:val="1"/>
          <w:sz w:val="20"/>
          <w:szCs w:val="20"/>
          <w:lang w:val="es-ES"/>
        </w:rPr>
      </w:pPr>
    </w:p>
    <w:p w14:paraId="6520DA63" w14:textId="77777777" w:rsidR="00E35195" w:rsidRDefault="00E35195" w:rsidP="00E35195">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7ED20DB8" w14:textId="0ED083C8" w:rsidR="00E35195" w:rsidRPr="00E35195" w:rsidRDefault="00E35195" w:rsidP="00E35195">
      <w:pPr>
        <w:widowControl w:val="0"/>
        <w:tabs>
          <w:tab w:val="left" w:pos="465"/>
        </w:tabs>
        <w:autoSpaceDE w:val="0"/>
        <w:autoSpaceDN w:val="0"/>
        <w:adjustRightInd w:val="0"/>
        <w:spacing w:before="101" w:after="0" w:line="232" w:lineRule="exact"/>
        <w:ind w:right="-1"/>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bookmarkStart w:id="0" w:name="_GoBack"/>
      <w:bookmarkEnd w:id="0"/>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5B654A65"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Armador y Montador de Paneles y Cielorrasos de Placas de Roca de Yeso </w:t>
      </w:r>
      <w:r>
        <w:rPr>
          <w:rFonts w:ascii="Trebuchet MS" w:hAnsi="Trebuchet MS" w:cs="Trebuchet MS"/>
          <w:kern w:val="1"/>
          <w:sz w:val="20"/>
          <w:szCs w:val="20"/>
          <w:lang w:val="es-ES"/>
        </w:rPr>
        <w:t xml:space="preserve">requiere una carga horaria mínima total de 180 </w:t>
      </w:r>
      <w:proofErr w:type="spellStart"/>
      <w:r>
        <w:rPr>
          <w:rFonts w:ascii="Trebuchet MS" w:hAnsi="Trebuchet MS" w:cs="Trebuchet MS"/>
          <w:kern w:val="1"/>
          <w:sz w:val="20"/>
          <w:szCs w:val="20"/>
          <w:lang w:val="es-ES"/>
        </w:rPr>
        <w:t>hrs</w:t>
      </w:r>
      <w:proofErr w:type="spellEnd"/>
      <w:r>
        <w:rPr>
          <w:rFonts w:ascii="Trebuchet MS" w:hAnsi="Trebuchet MS" w:cs="Trebuchet MS"/>
          <w:kern w:val="1"/>
          <w:sz w:val="20"/>
          <w:szCs w:val="20"/>
          <w:lang w:val="es-ES"/>
        </w:rPr>
        <w:t>.</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Reloj.</w:t>
      </w:r>
    </w:p>
    <w:p w14:paraId="57E3FCF3"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6BE492" w14:textId="77777777" w:rsidR="00E35195" w:rsidRDefault="00E35195" w:rsidP="00E35195">
      <w:pPr>
        <w:widowControl w:val="0"/>
        <w:numPr>
          <w:ilvl w:val="1"/>
          <w:numId w:val="2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262C9D44" w14:textId="77777777" w:rsidR="00E35195" w:rsidRDefault="00E35195" w:rsidP="00E3519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el dominio de las operaciones y reglas matemáticas básicas, unidades (longitud, superficie y volumen); nociones de geometría (perímetro, ángulo, pendientes) y proporciones (fracciones y porcentajes); la lectoescritura y la interpretación de textos y gráficos simples. Si estos saberes previos no han sido adquiridos por los/las participantes en otras instancias de formación, la jurisdicción deberá adoptar decisiones curriculares para salvar este déficit, sumando las horas necesarias para este fin a la carga horaria mínima establecida en este Marco de Referencia. Estos requisitos estarán cubiertos con haber completado el Ciclo EGB 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Primario.</w:t>
      </w:r>
    </w:p>
    <w:p w14:paraId="189A0695"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Al aspirante que acredite el nivel I de certificación </w:t>
      </w:r>
      <w:r>
        <w:rPr>
          <w:rFonts w:ascii="Trebuchet MS" w:hAnsi="Trebuchet MS" w:cs="Trebuchet MS"/>
          <w:i/>
          <w:iCs/>
          <w:kern w:val="1"/>
          <w:sz w:val="20"/>
          <w:szCs w:val="20"/>
          <w:lang w:val="es-ES"/>
        </w:rPr>
        <w:t xml:space="preserve">Auxiliar en Construcciones en Seco con Componentes Livianos </w:t>
      </w:r>
      <w:r>
        <w:rPr>
          <w:rFonts w:ascii="Trebuchet MS" w:hAnsi="Trebuchet MS" w:cs="Trebuchet MS"/>
          <w:kern w:val="1"/>
          <w:sz w:val="20"/>
          <w:szCs w:val="20"/>
          <w:lang w:val="es-ES"/>
        </w:rPr>
        <w:t>deberá reconocérsele los saberes correspondientes.</w:t>
      </w:r>
    </w:p>
    <w:p w14:paraId="67FB438A" w14:textId="77777777" w:rsidR="00E35195" w:rsidRDefault="00E35195" w:rsidP="00E3519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D5AF4ED" w14:textId="77777777" w:rsidR="00E35195" w:rsidRDefault="00E35195" w:rsidP="00E35195">
      <w:pPr>
        <w:widowControl w:val="0"/>
        <w:numPr>
          <w:ilvl w:val="1"/>
          <w:numId w:val="30"/>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1573023D"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Uno de los ejes de la propuesta didáctica es situar al participante en los ámbitos reales de trabajo con las problemáticas que efectivamente surgen en la obra. Los acuerdos que logre la institución educativa con otras de la comunidad y específicamente con empresas del sector, ofrecerían alternativas para trascender el aula y </w:t>
      </w:r>
      <w:r>
        <w:rPr>
          <w:rFonts w:ascii="Trebuchet MS" w:hAnsi="Trebuchet MS" w:cs="Trebuchet MS"/>
          <w:kern w:val="1"/>
          <w:sz w:val="20"/>
          <w:szCs w:val="20"/>
          <w:lang w:val="es-ES"/>
        </w:rPr>
        <w:lastRenderedPageBreak/>
        <w:t>constituir ambientes de aprendizaje más significativos, en caso de no poder concretar tales acuerdos, se deberá realizar las prácticas en la institución educativa en un taller adecuado con todos los insumos necesarios simulando un ambiente real de trabajo.</w:t>
      </w:r>
    </w:p>
    <w:p w14:paraId="7829A557"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70B8E9DF" w14:textId="77777777" w:rsidR="00E35195" w:rsidRDefault="00E35195" w:rsidP="00E3519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del </w:t>
      </w:r>
      <w:r>
        <w:rPr>
          <w:rFonts w:ascii="Trebuchet MS" w:hAnsi="Trebuchet MS" w:cs="Trebuchet MS"/>
          <w:i/>
          <w:iCs/>
          <w:kern w:val="1"/>
          <w:sz w:val="20"/>
          <w:szCs w:val="20"/>
          <w:lang w:val="es-ES"/>
        </w:rPr>
        <w:t xml:space="preserve">Armador y Montador de Paneles y Cielorrasos de Placas de Roca de Yeso, </w:t>
      </w:r>
      <w:r>
        <w:rPr>
          <w:rFonts w:ascii="Trebuchet MS" w:hAnsi="Trebuchet MS" w:cs="Trebuchet MS"/>
          <w:kern w:val="1"/>
          <w:sz w:val="20"/>
          <w:szCs w:val="20"/>
          <w:lang w:val="es-ES"/>
        </w:rPr>
        <w:t xml:space="preserve">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w:t>
      </w:r>
    </w:p>
    <w:p w14:paraId="00F1062E" w14:textId="77777777" w:rsidR="00E35195" w:rsidRDefault="00E35195" w:rsidP="00E35195">
      <w:pPr>
        <w:widowControl w:val="0"/>
        <w:numPr>
          <w:ilvl w:val="1"/>
          <w:numId w:val="31"/>
        </w:numPr>
        <w:tabs>
          <w:tab w:val="left" w:pos="4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armado de la estructura de tabique y cielorraso. Los participantes deberán replantear los trabajos a realizar y armar la estructura básica para un tabique y un cielorraso, fijándolos y controlando en todos los casos la escuadra, nivelación, alineación y aplomado de las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mismas.</w:t>
      </w:r>
    </w:p>
    <w:p w14:paraId="3986B10F" w14:textId="77777777" w:rsidR="00E35195" w:rsidRDefault="00E35195" w:rsidP="00E35195">
      <w:pPr>
        <w:widowControl w:val="0"/>
        <w:numPr>
          <w:ilvl w:val="1"/>
          <w:numId w:val="31"/>
        </w:numPr>
        <w:tabs>
          <w:tab w:val="left" w:pos="471"/>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colocación de refuerzos para carpinterías e instalaciones. Los participantes deberán colocar refuerzos para una carpintería sobre el tabique previamente realizado, colocando los </w:t>
      </w:r>
      <w:proofErr w:type="spellStart"/>
      <w:r>
        <w:rPr>
          <w:rFonts w:ascii="Trebuchet MS" w:hAnsi="Trebuchet MS" w:cs="Trebuchet MS"/>
          <w:kern w:val="1"/>
          <w:sz w:val="20"/>
          <w:szCs w:val="20"/>
          <w:lang w:val="es-ES"/>
        </w:rPr>
        <w:t>arriostramientos</w:t>
      </w:r>
      <w:proofErr w:type="spellEnd"/>
      <w:r>
        <w:rPr>
          <w:rFonts w:ascii="Trebuchet MS" w:hAnsi="Trebuchet MS" w:cs="Trebuchet MS"/>
          <w:kern w:val="1"/>
          <w:sz w:val="20"/>
          <w:szCs w:val="20"/>
          <w:lang w:val="es-ES"/>
        </w:rPr>
        <w:t xml:space="preserve"> necesarios. Deberán también colocar refuerzos y soportes para instalaciones, accesorios, luminarias, artefactos y equipamiento.</w:t>
      </w:r>
    </w:p>
    <w:p w14:paraId="7F435594" w14:textId="77777777" w:rsidR="00E35195" w:rsidRDefault="00E35195" w:rsidP="00E35195">
      <w:pPr>
        <w:widowControl w:val="0"/>
        <w:numPr>
          <w:ilvl w:val="1"/>
          <w:numId w:val="31"/>
        </w:numPr>
        <w:tabs>
          <w:tab w:val="left" w:pos="4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Armado de un panel sanitario – Falta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desarrollar.</w:t>
      </w:r>
    </w:p>
    <w:p w14:paraId="5536FEDB" w14:textId="77777777" w:rsidR="00E35195" w:rsidRDefault="00E35195" w:rsidP="00E35195">
      <w:pPr>
        <w:widowControl w:val="0"/>
        <w:numPr>
          <w:ilvl w:val="1"/>
          <w:numId w:val="31"/>
        </w:numPr>
        <w:tabs>
          <w:tab w:val="left" w:pos="49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Aislaciones y </w:t>
      </w:r>
      <w:proofErr w:type="spellStart"/>
      <w:r>
        <w:rPr>
          <w:rFonts w:ascii="Trebuchet MS" w:hAnsi="Trebuchet MS" w:cs="Trebuchet MS"/>
          <w:kern w:val="1"/>
          <w:sz w:val="20"/>
          <w:szCs w:val="20"/>
          <w:lang w:val="es-ES"/>
        </w:rPr>
        <w:t>Emplacado</w:t>
      </w:r>
      <w:proofErr w:type="spellEnd"/>
      <w:r>
        <w:rPr>
          <w:rFonts w:ascii="Trebuchet MS" w:hAnsi="Trebuchet MS" w:cs="Trebuchet MS"/>
          <w:kern w:val="1"/>
          <w:sz w:val="20"/>
          <w:szCs w:val="20"/>
          <w:lang w:val="es-ES"/>
        </w:rPr>
        <w:t>. Los participantes colocarán las aislaciones necesarias según las indicaciones recibidas y fijarán las placas en las estructuras previamente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realizadas.</w:t>
      </w:r>
    </w:p>
    <w:p w14:paraId="39DC0D92" w14:textId="77777777" w:rsidR="00E35195" w:rsidRDefault="00E35195" w:rsidP="00E35195">
      <w:pPr>
        <w:widowControl w:val="0"/>
        <w:numPr>
          <w:ilvl w:val="1"/>
          <w:numId w:val="31"/>
        </w:numPr>
        <w:tabs>
          <w:tab w:val="left" w:pos="4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Terminaciones. Los participantes deberán colocar los perfiles de terminación según sea el caso y/o las indicaciones recibidas y realizar el tomado de las juntas entre placas con los materiales y técnicas adecuadas, asimismo realizar el </w:t>
      </w:r>
      <w:proofErr w:type="spellStart"/>
      <w:r>
        <w:rPr>
          <w:rFonts w:ascii="Trebuchet MS" w:hAnsi="Trebuchet MS" w:cs="Trebuchet MS"/>
          <w:kern w:val="1"/>
          <w:sz w:val="20"/>
          <w:szCs w:val="20"/>
          <w:lang w:val="es-ES"/>
        </w:rPr>
        <w:t>masillado</w:t>
      </w:r>
      <w:proofErr w:type="spellEnd"/>
      <w:r>
        <w:rPr>
          <w:rFonts w:ascii="Trebuchet MS" w:hAnsi="Trebuchet MS" w:cs="Trebuchet MS"/>
          <w:kern w:val="1"/>
          <w:sz w:val="20"/>
          <w:szCs w:val="20"/>
          <w:lang w:val="es-ES"/>
        </w:rPr>
        <w:t xml:space="preserve"> de las improntas de los tornillos dejando la superficie en condiciones para las tareas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terminación.</w:t>
      </w:r>
    </w:p>
    <w:p w14:paraId="4A01771A"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y/o manipulación por parte de los participantes de documentación gráfica y escrita, equipos, herramientas, instrumentos de medición y control, materiales e insumos necesarios y los elementos de protección personal para desarrollar las mismas.</w:t>
      </w:r>
    </w:p>
    <w:p w14:paraId="3542EADA" w14:textId="77777777" w:rsidR="00E35195" w:rsidRDefault="00E35195" w:rsidP="00E35195">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3386ED5" w14:textId="77777777" w:rsidR="00E35195" w:rsidRDefault="00E35195" w:rsidP="00E3519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00BFB8" w14:textId="77777777" w:rsidR="00E35195" w:rsidRDefault="00E35195" w:rsidP="00E3519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E3519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Roman"/>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6F45FDF"/>
    <w:multiLevelType w:val="hybridMultilevel"/>
    <w:tmpl w:val="4DAC389C"/>
    <w:lvl w:ilvl="0" w:tplc="2D9643FA">
      <w:numFmt w:val="bullet"/>
      <w:lvlText w:val="•"/>
      <w:lvlJc w:val="left"/>
      <w:pPr>
        <w:ind w:left="103" w:hanging="211"/>
      </w:pPr>
      <w:rPr>
        <w:rFonts w:ascii="Trebuchet MS" w:eastAsia="Trebuchet MS" w:hAnsi="Trebuchet MS" w:cs="Trebuchet MS" w:hint="default"/>
        <w:w w:val="100"/>
        <w:sz w:val="20"/>
        <w:szCs w:val="20"/>
        <w:lang w:val="es-ES" w:eastAsia="en-US" w:bidi="ar-SA"/>
      </w:rPr>
    </w:lvl>
    <w:lvl w:ilvl="1" w:tplc="1AB856B6">
      <w:numFmt w:val="bullet"/>
      <w:lvlText w:val="•"/>
      <w:lvlJc w:val="left"/>
      <w:pPr>
        <w:ind w:left="1095" w:hanging="211"/>
      </w:pPr>
      <w:rPr>
        <w:rFonts w:hint="default"/>
        <w:lang w:val="es-ES" w:eastAsia="en-US" w:bidi="ar-SA"/>
      </w:rPr>
    </w:lvl>
    <w:lvl w:ilvl="2" w:tplc="1CB6D514">
      <w:numFmt w:val="bullet"/>
      <w:lvlText w:val="•"/>
      <w:lvlJc w:val="left"/>
      <w:pPr>
        <w:ind w:left="2090" w:hanging="211"/>
      </w:pPr>
      <w:rPr>
        <w:rFonts w:hint="default"/>
        <w:lang w:val="es-ES" w:eastAsia="en-US" w:bidi="ar-SA"/>
      </w:rPr>
    </w:lvl>
    <w:lvl w:ilvl="3" w:tplc="07F6C628">
      <w:numFmt w:val="bullet"/>
      <w:lvlText w:val="•"/>
      <w:lvlJc w:val="left"/>
      <w:pPr>
        <w:ind w:left="3085" w:hanging="211"/>
      </w:pPr>
      <w:rPr>
        <w:rFonts w:hint="default"/>
        <w:lang w:val="es-ES" w:eastAsia="en-US" w:bidi="ar-SA"/>
      </w:rPr>
    </w:lvl>
    <w:lvl w:ilvl="4" w:tplc="6F348A64">
      <w:numFmt w:val="bullet"/>
      <w:lvlText w:val="•"/>
      <w:lvlJc w:val="left"/>
      <w:pPr>
        <w:ind w:left="4080" w:hanging="211"/>
      </w:pPr>
      <w:rPr>
        <w:rFonts w:hint="default"/>
        <w:lang w:val="es-ES" w:eastAsia="en-US" w:bidi="ar-SA"/>
      </w:rPr>
    </w:lvl>
    <w:lvl w:ilvl="5" w:tplc="9A289E9A">
      <w:numFmt w:val="bullet"/>
      <w:lvlText w:val="•"/>
      <w:lvlJc w:val="left"/>
      <w:pPr>
        <w:ind w:left="5075" w:hanging="211"/>
      </w:pPr>
      <w:rPr>
        <w:rFonts w:hint="default"/>
        <w:lang w:val="es-ES" w:eastAsia="en-US" w:bidi="ar-SA"/>
      </w:rPr>
    </w:lvl>
    <w:lvl w:ilvl="6" w:tplc="08B8DFAA">
      <w:numFmt w:val="bullet"/>
      <w:lvlText w:val="•"/>
      <w:lvlJc w:val="left"/>
      <w:pPr>
        <w:ind w:left="6070" w:hanging="211"/>
      </w:pPr>
      <w:rPr>
        <w:rFonts w:hint="default"/>
        <w:lang w:val="es-ES" w:eastAsia="en-US" w:bidi="ar-SA"/>
      </w:rPr>
    </w:lvl>
    <w:lvl w:ilvl="7" w:tplc="00BA3EA6">
      <w:numFmt w:val="bullet"/>
      <w:lvlText w:val="•"/>
      <w:lvlJc w:val="left"/>
      <w:pPr>
        <w:ind w:left="7065" w:hanging="211"/>
      </w:pPr>
      <w:rPr>
        <w:rFonts w:hint="default"/>
        <w:lang w:val="es-ES" w:eastAsia="en-US" w:bidi="ar-SA"/>
      </w:rPr>
    </w:lvl>
    <w:lvl w:ilvl="8" w:tplc="E4F8C4CC">
      <w:numFmt w:val="bullet"/>
      <w:lvlText w:val="•"/>
      <w:lvlJc w:val="left"/>
      <w:pPr>
        <w:ind w:left="8060" w:hanging="211"/>
      </w:pPr>
      <w:rPr>
        <w:rFonts w:hint="default"/>
        <w:lang w:val="es-ES" w:eastAsia="en-US" w:bidi="ar-SA"/>
      </w:rPr>
    </w:lvl>
  </w:abstractNum>
  <w:abstractNum w:abstractNumId="2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DA026EF"/>
    <w:multiLevelType w:val="hybridMultilevel"/>
    <w:tmpl w:val="90E2B884"/>
    <w:lvl w:ilvl="0" w:tplc="5126AD4E">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F670E228">
      <w:numFmt w:val="bullet"/>
      <w:lvlText w:val="•"/>
      <w:lvlJc w:val="left"/>
      <w:pPr>
        <w:ind w:left="1095" w:hanging="165"/>
      </w:pPr>
      <w:rPr>
        <w:rFonts w:hint="default"/>
        <w:lang w:val="es-ES" w:eastAsia="en-US" w:bidi="ar-SA"/>
      </w:rPr>
    </w:lvl>
    <w:lvl w:ilvl="2" w:tplc="AD0ACA0E">
      <w:numFmt w:val="bullet"/>
      <w:lvlText w:val="•"/>
      <w:lvlJc w:val="left"/>
      <w:pPr>
        <w:ind w:left="2090" w:hanging="165"/>
      </w:pPr>
      <w:rPr>
        <w:rFonts w:hint="default"/>
        <w:lang w:val="es-ES" w:eastAsia="en-US" w:bidi="ar-SA"/>
      </w:rPr>
    </w:lvl>
    <w:lvl w:ilvl="3" w:tplc="2C066DFA">
      <w:numFmt w:val="bullet"/>
      <w:lvlText w:val="•"/>
      <w:lvlJc w:val="left"/>
      <w:pPr>
        <w:ind w:left="3085" w:hanging="165"/>
      </w:pPr>
      <w:rPr>
        <w:rFonts w:hint="default"/>
        <w:lang w:val="es-ES" w:eastAsia="en-US" w:bidi="ar-SA"/>
      </w:rPr>
    </w:lvl>
    <w:lvl w:ilvl="4" w:tplc="A4B68632">
      <w:numFmt w:val="bullet"/>
      <w:lvlText w:val="•"/>
      <w:lvlJc w:val="left"/>
      <w:pPr>
        <w:ind w:left="4080" w:hanging="165"/>
      </w:pPr>
      <w:rPr>
        <w:rFonts w:hint="default"/>
        <w:lang w:val="es-ES" w:eastAsia="en-US" w:bidi="ar-SA"/>
      </w:rPr>
    </w:lvl>
    <w:lvl w:ilvl="5" w:tplc="8EF82460">
      <w:numFmt w:val="bullet"/>
      <w:lvlText w:val="•"/>
      <w:lvlJc w:val="left"/>
      <w:pPr>
        <w:ind w:left="5075" w:hanging="165"/>
      </w:pPr>
      <w:rPr>
        <w:rFonts w:hint="default"/>
        <w:lang w:val="es-ES" w:eastAsia="en-US" w:bidi="ar-SA"/>
      </w:rPr>
    </w:lvl>
    <w:lvl w:ilvl="6" w:tplc="C4466C46">
      <w:numFmt w:val="bullet"/>
      <w:lvlText w:val="•"/>
      <w:lvlJc w:val="left"/>
      <w:pPr>
        <w:ind w:left="6070" w:hanging="165"/>
      </w:pPr>
      <w:rPr>
        <w:rFonts w:hint="default"/>
        <w:lang w:val="es-ES" w:eastAsia="en-US" w:bidi="ar-SA"/>
      </w:rPr>
    </w:lvl>
    <w:lvl w:ilvl="7" w:tplc="55D8A956">
      <w:numFmt w:val="bullet"/>
      <w:lvlText w:val="•"/>
      <w:lvlJc w:val="left"/>
      <w:pPr>
        <w:ind w:left="7065" w:hanging="165"/>
      </w:pPr>
      <w:rPr>
        <w:rFonts w:hint="default"/>
        <w:lang w:val="es-ES" w:eastAsia="en-US" w:bidi="ar-SA"/>
      </w:rPr>
    </w:lvl>
    <w:lvl w:ilvl="8" w:tplc="D9869BCE">
      <w:numFmt w:val="bullet"/>
      <w:lvlText w:val="•"/>
      <w:lvlJc w:val="left"/>
      <w:pPr>
        <w:ind w:left="8060" w:hanging="165"/>
      </w:pPr>
      <w:rPr>
        <w:rFonts w:hint="default"/>
        <w:lang w:val="es-ES" w:eastAsia="en-US" w:bidi="ar-SA"/>
      </w:rPr>
    </w:lvl>
  </w:abstractNum>
  <w:abstractNum w:abstractNumId="2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8"/>
  </w:num>
  <w:num w:numId="3">
    <w:abstractNumId w:val="24"/>
  </w:num>
  <w:num w:numId="4">
    <w:abstractNumId w:val="26"/>
  </w:num>
  <w:num w:numId="5">
    <w:abstractNumId w:val="21"/>
  </w:num>
  <w:num w:numId="6">
    <w:abstractNumId w:val="22"/>
  </w:num>
  <w:num w:numId="7">
    <w:abstractNumId w:val="22"/>
    <w:lvlOverride w:ilvl="1">
      <w:startOverride w:val="1"/>
    </w:lvlOverride>
  </w:num>
  <w:num w:numId="8">
    <w:abstractNumId w:val="22"/>
    <w:lvlOverride w:ilvl="1">
      <w:startOverride w:val="5"/>
    </w:lvlOverride>
  </w:num>
  <w:num w:numId="9">
    <w:abstractNumId w:val="22"/>
    <w:lvlOverride w:ilvl="1">
      <w:startOverride w:val="5"/>
    </w:lvlOverride>
  </w:num>
  <w:num w:numId="10">
    <w:abstractNumId w:val="27"/>
  </w:num>
  <w:num w:numId="11">
    <w:abstractNumId w:val="2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35195"/>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35195"/>
    <w:pPr>
      <w:widowControl w:val="0"/>
      <w:autoSpaceDE w:val="0"/>
      <w:autoSpaceDN w:val="0"/>
      <w:spacing w:after="0" w:line="240" w:lineRule="auto"/>
      <w:ind w:left="213"/>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35195"/>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35195"/>
    <w:pPr>
      <w:widowControl w:val="0"/>
      <w:autoSpaceDE w:val="0"/>
      <w:autoSpaceDN w:val="0"/>
      <w:spacing w:after="0" w:line="240" w:lineRule="auto"/>
      <w:ind w:left="213"/>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35195"/>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2577</Words>
  <Characters>14178</Characters>
  <Application>Microsoft Macintosh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2021-05-20T14:15:00Z</dcterms:created>
  <dcterms:modified xsi:type="dcterms:W3CDTF">2021-05-20T14:15:00Z</dcterms:modified>
</cp:coreProperties>
</file>