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89903" w14:textId="77777777" w:rsidR="009A3E93" w:rsidRDefault="009A3E93" w:rsidP="009A3E93">
      <w:pPr>
        <w:widowControl w:val="0"/>
        <w:autoSpaceDE w:val="0"/>
        <w:autoSpaceDN w:val="0"/>
        <w:adjustRightInd w:val="0"/>
        <w:spacing w:before="2" w:after="0" w:line="240" w:lineRule="auto"/>
        <w:ind w:right="-1"/>
        <w:rPr>
          <w:rFonts w:ascii="Times New Roman" w:hAnsi="Times New Roman" w:cs="Times New Roman"/>
          <w:sz w:val="24"/>
          <w:szCs w:val="24"/>
          <w:lang w:val="es-ES"/>
        </w:rPr>
      </w:pPr>
    </w:p>
    <w:p w14:paraId="3342E2C1" w14:textId="77777777" w:rsidR="009A3E93" w:rsidRDefault="009A3E93" w:rsidP="009A3E93">
      <w:pPr>
        <w:widowControl w:val="0"/>
        <w:autoSpaceDE w:val="0"/>
        <w:autoSpaceDN w:val="0"/>
        <w:adjustRightInd w:val="0"/>
        <w:spacing w:after="0" w:line="20" w:lineRule="exact"/>
        <w:ind w:right="-1"/>
        <w:rPr>
          <w:rFonts w:ascii="Times New Roman" w:hAnsi="Times New Roman" w:cs="Times New Roman"/>
          <w:sz w:val="2"/>
          <w:szCs w:val="2"/>
          <w:lang w:val="es-ES"/>
        </w:rPr>
      </w:pPr>
    </w:p>
    <w:p w14:paraId="2801D7B6" w14:textId="77777777" w:rsidR="009A3E93" w:rsidRDefault="009A3E93" w:rsidP="009A3E93">
      <w:pPr>
        <w:widowControl w:val="0"/>
        <w:autoSpaceDE w:val="0"/>
        <w:autoSpaceDN w:val="0"/>
        <w:adjustRightInd w:val="0"/>
        <w:spacing w:before="3" w:after="0" w:line="240" w:lineRule="auto"/>
        <w:ind w:right="-1"/>
        <w:rPr>
          <w:rFonts w:ascii="Times New Roman" w:hAnsi="Times New Roman" w:cs="Times New Roman"/>
          <w:sz w:val="11"/>
          <w:szCs w:val="11"/>
          <w:lang w:val="es-ES"/>
        </w:rPr>
      </w:pPr>
    </w:p>
    <w:p w14:paraId="69BD3389" w14:textId="77777777" w:rsidR="009A3E93" w:rsidRDefault="009A3E93" w:rsidP="009A3E93">
      <w:pPr>
        <w:widowControl w:val="0"/>
        <w:autoSpaceDE w:val="0"/>
        <w:autoSpaceDN w:val="0"/>
        <w:adjustRightInd w:val="0"/>
        <w:spacing w:before="98" w:after="0" w:line="355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CONSIDERASE LA OPCION DE LICENCIA POR MATERNIDAD SIN PERCEPCIÓN DE HABERES, NO INTERRUMPIDA DE CONTINUIDAD, PARA LOS DOCENTES DE LA C.A.B.A.</w:t>
      </w:r>
    </w:p>
    <w:p w14:paraId="307EC510" w14:textId="65A2E2A8" w:rsidR="009A3E93" w:rsidRPr="009A3E93" w:rsidRDefault="009A3E93" w:rsidP="009A3E93">
      <w:pPr>
        <w:widowControl w:val="0"/>
        <w:autoSpaceDE w:val="0"/>
        <w:autoSpaceDN w:val="0"/>
        <w:adjustRightInd w:val="0"/>
        <w:spacing w:before="3" w:after="0" w:line="240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(LEYES NROS. 283 Y 333, B.O. NROS. 851 Y 892 RESPECTIVAMENTE).</w:t>
      </w:r>
    </w:p>
    <w:p w14:paraId="68F74931" w14:textId="77777777" w:rsidR="009A3E93" w:rsidRDefault="009A3E93" w:rsidP="009A3E93">
      <w:pPr>
        <w:widowControl w:val="0"/>
        <w:autoSpaceDE w:val="0"/>
        <w:autoSpaceDN w:val="0"/>
        <w:adjustRightInd w:val="0"/>
        <w:spacing w:after="0" w:line="472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 xml:space="preserve">GOBIERNO DE LA CIUDAD DE BUENOS AIRES </w:t>
      </w:r>
    </w:p>
    <w:p w14:paraId="68E5E228" w14:textId="71BFC985" w:rsidR="009A3E93" w:rsidRDefault="009A3E93" w:rsidP="009A3E93">
      <w:pPr>
        <w:widowControl w:val="0"/>
        <w:autoSpaceDE w:val="0"/>
        <w:autoSpaceDN w:val="0"/>
        <w:adjustRightInd w:val="0"/>
        <w:spacing w:after="0" w:line="472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SECRETARIA DE EDUCACIÓN</w:t>
      </w:r>
    </w:p>
    <w:p w14:paraId="0A5AC651" w14:textId="562207CC" w:rsidR="009A3E93" w:rsidRDefault="009A3E93" w:rsidP="009A3E93">
      <w:pPr>
        <w:widowControl w:val="0"/>
        <w:autoSpaceDE w:val="0"/>
        <w:autoSpaceDN w:val="0"/>
        <w:adjustRightInd w:val="0"/>
        <w:spacing w:after="0" w:line="472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RESOLUCION Nº 1685 / 2001</w:t>
      </w:r>
    </w:p>
    <w:p w14:paraId="5776BA30" w14:textId="77777777" w:rsidR="009A3E93" w:rsidRDefault="009A3E93" w:rsidP="009A3E93">
      <w:pPr>
        <w:widowControl w:val="0"/>
        <w:autoSpaceDE w:val="0"/>
        <w:autoSpaceDN w:val="0"/>
        <w:adjustRightInd w:val="0"/>
        <w:spacing w:before="8" w:after="0" w:line="240" w:lineRule="auto"/>
        <w:ind w:right="-1"/>
        <w:rPr>
          <w:rFonts w:ascii="Times New Roman" w:hAnsi="Times New Roman" w:cs="Times New Roman"/>
          <w:b/>
          <w:bCs/>
          <w:sz w:val="10"/>
          <w:szCs w:val="10"/>
          <w:lang w:val="es-ES"/>
        </w:rPr>
      </w:pPr>
    </w:p>
    <w:p w14:paraId="00D19616" w14:textId="77777777" w:rsidR="009A3E93" w:rsidRDefault="009A3E93" w:rsidP="009A3E93">
      <w:pPr>
        <w:widowControl w:val="0"/>
        <w:autoSpaceDE w:val="0"/>
        <w:autoSpaceDN w:val="0"/>
        <w:adjustRightInd w:val="0"/>
        <w:spacing w:before="98" w:after="0" w:line="240" w:lineRule="auto"/>
        <w:ind w:right="-1"/>
        <w:jc w:val="right"/>
        <w:rPr>
          <w:rFonts w:ascii="Trebuchet MS" w:hAnsi="Trebuchet MS" w:cs="Trebuchet MS"/>
          <w:sz w:val="19"/>
          <w:szCs w:val="19"/>
          <w:lang w:val="es-ES"/>
        </w:rPr>
      </w:pPr>
      <w:r>
        <w:rPr>
          <w:rFonts w:ascii="Trebuchet MS" w:hAnsi="Trebuchet MS" w:cs="Trebuchet MS"/>
          <w:sz w:val="19"/>
          <w:szCs w:val="19"/>
          <w:lang w:val="es-ES"/>
        </w:rPr>
        <w:t>Buenos Aires, 17 de setiembre de 2001.</w:t>
      </w:r>
    </w:p>
    <w:p w14:paraId="03778AE2" w14:textId="77777777" w:rsidR="009A3E93" w:rsidRDefault="009A3E93" w:rsidP="009A3E93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sz w:val="18"/>
          <w:szCs w:val="18"/>
          <w:lang w:val="es-ES"/>
        </w:rPr>
      </w:pPr>
    </w:p>
    <w:p w14:paraId="1C17BF1F" w14:textId="77777777" w:rsidR="009A3E93" w:rsidRDefault="009A3E93" w:rsidP="009A3E93">
      <w:pPr>
        <w:widowControl w:val="0"/>
        <w:autoSpaceDE w:val="0"/>
        <w:autoSpaceDN w:val="0"/>
        <w:adjustRightInd w:val="0"/>
        <w:spacing w:before="1" w:after="0" w:line="477" w:lineRule="auto"/>
        <w:ind w:right="-1"/>
        <w:rPr>
          <w:rFonts w:ascii="Trebuchet MS" w:hAnsi="Trebuchet MS" w:cs="Trebuchet MS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 xml:space="preserve">VISTO </w:t>
      </w:r>
      <w:r>
        <w:rPr>
          <w:rFonts w:ascii="Trebuchet MS" w:hAnsi="Trebuchet MS" w:cs="Trebuchet MS"/>
          <w:sz w:val="19"/>
          <w:szCs w:val="19"/>
          <w:lang w:val="es-ES"/>
        </w:rPr>
        <w:t>el expediente n 57.726/2001, y; CONSIDERANDO:</w:t>
      </w:r>
    </w:p>
    <w:p w14:paraId="6E272A60" w14:textId="77777777" w:rsidR="009A3E93" w:rsidRDefault="009A3E93" w:rsidP="009A3E93">
      <w:pPr>
        <w:widowControl w:val="0"/>
        <w:autoSpaceDE w:val="0"/>
        <w:autoSpaceDN w:val="0"/>
        <w:adjustRightInd w:val="0"/>
        <w:spacing w:before="111" w:after="0" w:line="237" w:lineRule="auto"/>
        <w:ind w:right="-1"/>
        <w:jc w:val="both"/>
        <w:rPr>
          <w:rFonts w:ascii="Trebuchet MS" w:hAnsi="Trebuchet MS" w:cs="Trebuchet MS"/>
          <w:sz w:val="19"/>
          <w:szCs w:val="19"/>
          <w:lang w:val="es-ES"/>
        </w:rPr>
      </w:pPr>
      <w:r>
        <w:rPr>
          <w:rFonts w:ascii="Trebuchet MS" w:hAnsi="Trebuchet MS" w:cs="Trebuchet MS"/>
          <w:sz w:val="19"/>
          <w:szCs w:val="19"/>
          <w:lang w:val="es-ES"/>
        </w:rPr>
        <w:t>Que por tal innovación se incluye la opción de ciento veinte (120) días corridos, sin percepción de haberes (Art. 70, Inc. ch, Ordenanza N 40.593) correspondiente a la licencia por maternidad, entre las causales que no interrumpen la continuidad, a los efectos del cómputo de la antigüedad requerida por las citadas leyes;</w:t>
      </w:r>
    </w:p>
    <w:p w14:paraId="6F91938B" w14:textId="77777777" w:rsidR="009A3E93" w:rsidRDefault="009A3E93" w:rsidP="009A3E93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sz w:val="18"/>
          <w:szCs w:val="18"/>
          <w:lang w:val="es-ES"/>
        </w:rPr>
      </w:pPr>
    </w:p>
    <w:p w14:paraId="3ED62046" w14:textId="77777777" w:rsidR="009A3E93" w:rsidRDefault="009A3E93" w:rsidP="009A3E93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artículo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2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del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Decreto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913-GCBA-2000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establece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las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licencias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sin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goce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haberes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se hubiesen gozado durante el período de antigüedad exigido interrumpen la continuidad al efecto del reconocimiento del derecho establecido en el Art. 1 de la</w:t>
      </w:r>
      <w:r>
        <w:rPr>
          <w:rFonts w:ascii="Trebuchet MS" w:hAnsi="Trebuchet MS" w:cs="Trebuchet MS"/>
          <w:spacing w:val="-2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ley;</w:t>
      </w:r>
    </w:p>
    <w:p w14:paraId="37A1031C" w14:textId="77777777" w:rsidR="009A3E93" w:rsidRDefault="009A3E93" w:rsidP="009A3E93">
      <w:pPr>
        <w:widowControl w:val="0"/>
        <w:autoSpaceDE w:val="0"/>
        <w:autoSpaceDN w:val="0"/>
        <w:adjustRightInd w:val="0"/>
        <w:spacing w:before="10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37010F4E" w14:textId="77777777" w:rsidR="009A3E93" w:rsidRDefault="009A3E93" w:rsidP="009A3E93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Que, a continuación, el artículo establece las dos únicas excepciones al principio general enunciado, señalando que las licencias con goce de sueldo y las licencias sin goce otorgadas para perfeccionamiento y por ejercicio del mandato legislativo o gremial no interrumpen la continuidad en el cómputo de los servicios...;</w:t>
      </w:r>
    </w:p>
    <w:p w14:paraId="3EB4FDC6" w14:textId="77777777" w:rsidR="009A3E93" w:rsidRDefault="009A3E93" w:rsidP="009A3E9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19"/>
          <w:szCs w:val="19"/>
          <w:lang w:val="es-ES"/>
        </w:rPr>
      </w:pPr>
    </w:p>
    <w:p w14:paraId="407877FC" w14:textId="77777777" w:rsidR="009A3E93" w:rsidRDefault="009A3E93" w:rsidP="009A3E93">
      <w:pPr>
        <w:widowControl w:val="0"/>
        <w:autoSpaceDE w:val="0"/>
        <w:autoSpaceDN w:val="0"/>
        <w:adjustRightInd w:val="0"/>
        <w:spacing w:after="0" w:line="235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Que, por ende, el ejercicio de la opción mencionada, por el hecho de no existir retribución salarial, pareciera quedar incluida entre las licencias que interrumpen el cómputo de antigüedad;</w:t>
      </w:r>
    </w:p>
    <w:p w14:paraId="689FDD54" w14:textId="77777777" w:rsidR="009A3E93" w:rsidRDefault="009A3E93" w:rsidP="009A3E93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57FAD71A" w14:textId="77777777" w:rsidR="009A3E93" w:rsidRDefault="009A3E93" w:rsidP="009A3E9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Que, en principio, corresponde hacer notar que no resulta procedente la modificación de un Decreto por medio de una Resolución, en tanto esta última revista una jerarquía jurídica inferior a aquél;</w:t>
      </w:r>
    </w:p>
    <w:p w14:paraId="4D1AD663" w14:textId="77777777" w:rsidR="009A3E93" w:rsidRDefault="009A3E93" w:rsidP="009A3E93">
      <w:pPr>
        <w:widowControl w:val="0"/>
        <w:autoSpaceDE w:val="0"/>
        <w:autoSpaceDN w:val="0"/>
        <w:adjustRightInd w:val="0"/>
        <w:spacing w:before="8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199F7AEB" w14:textId="77777777" w:rsidR="009A3E93" w:rsidRDefault="009A3E93" w:rsidP="009A3E93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Que, por otra parte, la pretensión de incluir el derecho de marras entre las licencias sin goce de haberes que no interrumpen la antigüedad, deviene de una interpretación errónea respecto a la naturaleza del mismo;</w:t>
      </w:r>
    </w:p>
    <w:p w14:paraId="163B52E1" w14:textId="77777777" w:rsidR="009A3E93" w:rsidRDefault="009A3E93" w:rsidP="009A3E93">
      <w:pPr>
        <w:widowControl w:val="0"/>
        <w:autoSpaceDE w:val="0"/>
        <w:autoSpaceDN w:val="0"/>
        <w:adjustRightInd w:val="0"/>
        <w:spacing w:before="8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7CE73C7B" w14:textId="77777777" w:rsidR="009A3E93" w:rsidRDefault="009A3E93" w:rsidP="009A3E93">
      <w:pPr>
        <w:widowControl w:val="0"/>
        <w:autoSpaceDE w:val="0"/>
        <w:autoSpaceDN w:val="0"/>
        <w:adjustRightInd w:val="0"/>
        <w:spacing w:after="0" w:line="220" w:lineRule="exact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la circunstancia de no existir contraprestación salarial durante el usufructo de los ciento veinte</w:t>
      </w:r>
    </w:p>
    <w:p w14:paraId="4E08241B" w14:textId="77777777" w:rsidR="009A3E93" w:rsidRDefault="009A3E93" w:rsidP="009A3E93">
      <w:pPr>
        <w:widowControl w:val="0"/>
        <w:autoSpaceDE w:val="0"/>
        <w:autoSpaceDN w:val="0"/>
        <w:adjustRightInd w:val="0"/>
        <w:spacing w:after="0" w:line="220" w:lineRule="exact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(120) días optativos, no asimila a dicho instituto con las licencias sin goce de sueldo;</w:t>
      </w:r>
    </w:p>
    <w:p w14:paraId="295E0F87" w14:textId="77777777" w:rsidR="009A3E93" w:rsidRDefault="009A3E93" w:rsidP="009A3E93">
      <w:pPr>
        <w:widowControl w:val="0"/>
        <w:autoSpaceDE w:val="0"/>
        <w:autoSpaceDN w:val="0"/>
        <w:adjustRightInd w:val="0"/>
        <w:spacing w:before="11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18868137" w14:textId="77777777" w:rsidR="009A3E93" w:rsidRDefault="009A3E93" w:rsidP="009A3E93">
      <w:pPr>
        <w:widowControl w:val="0"/>
        <w:autoSpaceDE w:val="0"/>
        <w:autoSpaceDN w:val="0"/>
        <w:adjustRightInd w:val="0"/>
        <w:spacing w:after="0" w:line="235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Que, en efecto, la ausencia de retribución hace a la esencia de estas últimas, impregnando a las mismas en su totalidad, otorgándoles características propias;</w:t>
      </w:r>
    </w:p>
    <w:p w14:paraId="7B17E648" w14:textId="77777777" w:rsidR="009A3E93" w:rsidRDefault="009A3E93" w:rsidP="009A3E93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5EEA470C" w14:textId="77777777" w:rsidR="009A3E93" w:rsidRDefault="009A3E93" w:rsidP="009A3E9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Que,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por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su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parte,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opción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contemplada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Art.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70,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Inc.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Ch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Ordenanza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40.593,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posterior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 los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ciento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veinte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(120)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días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corridos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después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del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nacimiento,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no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posee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individualidad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propia;</w:t>
      </w:r>
    </w:p>
    <w:p w14:paraId="5CB490F7" w14:textId="77777777" w:rsidR="009A3E93" w:rsidRDefault="009A3E93" w:rsidP="009A3E93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162A4C5E" w14:textId="77777777" w:rsidR="009A3E93" w:rsidRDefault="009A3E93" w:rsidP="009A3E93">
      <w:pPr>
        <w:widowControl w:val="0"/>
        <w:autoSpaceDE w:val="0"/>
        <w:autoSpaceDN w:val="0"/>
        <w:adjustRightInd w:val="0"/>
        <w:spacing w:before="1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Que, lo precedente fundamenta el hecho de que las licencias sin goce de haberes están agrupadas</w:t>
      </w:r>
      <w:r>
        <w:rPr>
          <w:rFonts w:ascii="Trebuchet MS" w:hAnsi="Trebuchet MS" w:cs="Trebuchet MS"/>
          <w:spacing w:val="-2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 otros acápites, en tanto que el derecho que nos ocupa no posee autonomía, encontrándose subsumido en el inciso correspondiente a la licencia por</w:t>
      </w:r>
      <w:r>
        <w:rPr>
          <w:rFonts w:ascii="Trebuchet MS" w:hAnsi="Trebuchet MS" w:cs="Trebuchet MS"/>
          <w:spacing w:val="-11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maternidad;</w:t>
      </w:r>
    </w:p>
    <w:p w14:paraId="6FC0768E" w14:textId="77777777" w:rsidR="009A3E93" w:rsidRDefault="009A3E93" w:rsidP="009A3E93">
      <w:pPr>
        <w:widowControl w:val="0"/>
        <w:autoSpaceDE w:val="0"/>
        <w:autoSpaceDN w:val="0"/>
        <w:adjustRightInd w:val="0"/>
        <w:spacing w:before="88" w:after="0" w:line="220" w:lineRule="exact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ésta se halla integrada por una figura básica o tipo, conformada por un lapso de cuarenta y cinco</w:t>
      </w:r>
    </w:p>
    <w:p w14:paraId="45911F92" w14:textId="77777777" w:rsidR="009A3E93" w:rsidRDefault="009A3E93" w:rsidP="009A3E93">
      <w:pPr>
        <w:widowControl w:val="0"/>
        <w:autoSpaceDE w:val="0"/>
        <w:autoSpaceDN w:val="0"/>
        <w:adjustRightInd w:val="0"/>
        <w:spacing w:before="2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(45)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días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previos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al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nacimiento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otros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ciento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veinte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(120)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posteriores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al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mismo,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cual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agregan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distintas variables o previsiones, tal cual son la opción que nos ocupa, consistente en un monto máximo de cinto veinte (120) días corridos, sin percepción de haberes; interrupción del embarazo; embarazo de alto riesgo; adelantamiento del nacimiento y alumbramiento posterior al período pre</w:t>
      </w:r>
      <w:r>
        <w:rPr>
          <w:rFonts w:ascii="Trebuchet MS" w:hAnsi="Trebuchet MS" w:cs="Trebuchet MS"/>
          <w:spacing w:val="-2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parto;</w:t>
      </w:r>
    </w:p>
    <w:p w14:paraId="6B74F2C9" w14:textId="77777777" w:rsidR="009A3E93" w:rsidRDefault="009A3E93" w:rsidP="009A3E93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0093058E" w14:textId="77777777" w:rsidR="009A3E93" w:rsidRDefault="009A3E93" w:rsidP="009A3E93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tal circunstancia demuestra que la opción de marras no constituye una licencia sin goce de haberes, sino que configura una variante de la licencia por maternidad;</w:t>
      </w:r>
    </w:p>
    <w:p w14:paraId="2348C7DE" w14:textId="77777777" w:rsidR="009A3E93" w:rsidRDefault="009A3E93" w:rsidP="009A3E93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3A285ABA" w14:textId="77777777" w:rsidR="009A3E93" w:rsidRDefault="009A3E93" w:rsidP="009A3E93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lastRenderedPageBreak/>
        <w:t>Que en la interpretación de la norma, debe primar la búsqueda del sentido ínsito de la misma, antes que el mero significado de los términos;</w:t>
      </w:r>
    </w:p>
    <w:p w14:paraId="392D7710" w14:textId="77777777" w:rsidR="009A3E93" w:rsidRDefault="009A3E93" w:rsidP="009A3E93">
      <w:pPr>
        <w:widowControl w:val="0"/>
        <w:autoSpaceDE w:val="0"/>
        <w:autoSpaceDN w:val="0"/>
        <w:adjustRightInd w:val="0"/>
        <w:spacing w:before="11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203D68BF" w14:textId="77777777" w:rsidR="009A3E93" w:rsidRDefault="009A3E93" w:rsidP="009A3E93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Que, por último, corresponde tener en cuneta que, habiéndose manifestado-tanto a nivel nacional como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jurisdicción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del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Gobierno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Ciudad-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adhesión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principios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tienen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como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norte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protección y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defensa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infancia,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compromiso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materializado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través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distintas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previsiones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normativas,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resultaría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 una contradicción notoria el segregar de un derecho prácticamente adquirido a aquellas mujeres que han optado por un pasajero silencio en su actividad, a consecuencia de un motivo superlativo como lo es el nacimiento y primeros cuidados de la</w:t>
      </w:r>
      <w:r>
        <w:rPr>
          <w:rFonts w:ascii="Trebuchet MS" w:hAnsi="Trebuchet MS" w:cs="Trebuchet MS"/>
          <w:spacing w:val="-11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criatura;</w:t>
      </w:r>
    </w:p>
    <w:p w14:paraId="6EE8293F" w14:textId="77777777" w:rsidR="009A3E93" w:rsidRDefault="009A3E93" w:rsidP="009A3E93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5B834920" w14:textId="77777777" w:rsidR="009A3E93" w:rsidRDefault="009A3E93" w:rsidP="009A3E93">
      <w:pPr>
        <w:widowControl w:val="0"/>
        <w:autoSpaceDE w:val="0"/>
        <w:autoSpaceDN w:val="0"/>
        <w:adjustRightInd w:val="0"/>
        <w:spacing w:before="1" w:after="0" w:line="240" w:lineRule="auto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Por ello,</w:t>
      </w:r>
    </w:p>
    <w:p w14:paraId="5699388D" w14:textId="77777777" w:rsidR="009A3E93" w:rsidRDefault="009A3E93" w:rsidP="009A3E93">
      <w:pPr>
        <w:widowControl w:val="0"/>
        <w:autoSpaceDE w:val="0"/>
        <w:autoSpaceDN w:val="0"/>
        <w:adjustRightInd w:val="0"/>
        <w:spacing w:before="1" w:after="0" w:line="240" w:lineRule="auto"/>
        <w:ind w:right="-1"/>
        <w:rPr>
          <w:rFonts w:ascii="Times New Roman" w:hAnsi="Times New Roman" w:cs="Times New Roman"/>
          <w:kern w:val="1"/>
          <w:sz w:val="10"/>
          <w:szCs w:val="10"/>
          <w:lang w:val="es-ES"/>
        </w:rPr>
      </w:pPr>
    </w:p>
    <w:p w14:paraId="3077EE0C" w14:textId="77777777" w:rsidR="009A3E93" w:rsidRDefault="009A3E93" w:rsidP="009A3E93">
      <w:pPr>
        <w:widowControl w:val="0"/>
        <w:autoSpaceDE w:val="0"/>
        <w:autoSpaceDN w:val="0"/>
        <w:adjustRightInd w:val="0"/>
        <w:spacing w:before="99" w:after="0" w:line="475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bookmarkStart w:id="0" w:name="_GoBack"/>
      <w:bookmarkEnd w:id="0"/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EL SECRETARIO DE EDUCACION RESUELVE:</w:t>
      </w:r>
    </w:p>
    <w:p w14:paraId="03F4043A" w14:textId="77777777" w:rsidR="009A3E93" w:rsidRDefault="009A3E93" w:rsidP="009A3E93">
      <w:pPr>
        <w:widowControl w:val="0"/>
        <w:autoSpaceDE w:val="0"/>
        <w:autoSpaceDN w:val="0"/>
        <w:adjustRightInd w:val="0"/>
        <w:spacing w:before="1" w:after="0" w:line="237" w:lineRule="auto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Artículo 1- Considérese la opción de ciento veinte (120) días corridos sin percepción de haberes, contemplada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artículo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70,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inciso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Ch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Ordenanza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40.593,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como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no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interruptivo</w:t>
      </w:r>
      <w:proofErr w:type="spellEnd"/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continuidad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 el cómputo de los servicios, a los efectos establecidos en la Ley N 283, su modificatoria N 333 y Decreto reglamentario N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913-GCBA-2000.</w:t>
      </w:r>
    </w:p>
    <w:p w14:paraId="4352CB95" w14:textId="77777777" w:rsidR="009A3E93" w:rsidRDefault="009A3E93" w:rsidP="009A3E93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5A58FAE7" w14:textId="77777777" w:rsidR="009A3E93" w:rsidRDefault="009A3E93" w:rsidP="009A3E9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Artículo 2- Regístrese. Publíquese en el Boletín Oficial de la Ciudad de Buenos Aires.</w:t>
      </w:r>
    </w:p>
    <w:p w14:paraId="229E5FB7" w14:textId="77777777" w:rsidR="009A3E93" w:rsidRDefault="009A3E93" w:rsidP="009A3E93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30CAA342" w14:textId="77777777" w:rsidR="009A3E93" w:rsidRDefault="009A3E93" w:rsidP="009A3E93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5"/>
          <w:szCs w:val="15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Comuníquese por copia a las Direcciones Generales de Educación, de Educación Superior, de Coordinación Financiera y Contable y de coordinación Legal e Institucional; a las Juntas de Clasificación de Educación Media y Técnica, Zonas I, II, IV y V, de Educación Artística, de Escuelas Normales Superiores, de Educación del Adulto y del Adolescente, Centros Educativos de Nivel secundario, Centros de Formación Profesional N 1, 4, 7,24 y CIFPA y a la Junta de Disciplina. </w:t>
      </w:r>
      <w:proofErr w:type="spellStart"/>
      <w:r>
        <w:rPr>
          <w:rFonts w:ascii="Trebuchet MS" w:hAnsi="Trebuchet MS" w:cs="Trebuchet MS"/>
          <w:kern w:val="1"/>
          <w:sz w:val="15"/>
          <w:szCs w:val="15"/>
          <w:lang w:val="es-ES"/>
        </w:rPr>
        <w:t>Filmus</w:t>
      </w:r>
      <w:proofErr w:type="spellEnd"/>
    </w:p>
    <w:p w14:paraId="6CDB0543" w14:textId="39F7095A" w:rsidR="00592F1B" w:rsidRPr="00AC3BA6" w:rsidRDefault="00592F1B" w:rsidP="009A3E93">
      <w:pPr>
        <w:ind w:right="-1"/>
      </w:pPr>
    </w:p>
    <w:sectPr w:rsidR="00592F1B" w:rsidRPr="00AC3BA6" w:rsidSect="00B64518">
      <w:headerReference w:type="default" r:id="rId8"/>
      <w:footerReference w:type="default" r:id="rId9"/>
      <w:pgSz w:w="11906" w:h="16838" w:code="9"/>
      <w:pgMar w:top="1702" w:right="991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556B6" w14:textId="77777777" w:rsidR="00F81552" w:rsidRDefault="00F81552" w:rsidP="00592F1B">
      <w:pPr>
        <w:spacing w:after="0" w:line="240" w:lineRule="auto"/>
      </w:pPr>
      <w:r>
        <w:separator/>
      </w:r>
    </w:p>
  </w:endnote>
  <w:endnote w:type="continuationSeparator" w:id="0">
    <w:p w14:paraId="0B08B00E" w14:textId="77777777" w:rsidR="00F81552" w:rsidRDefault="00F81552" w:rsidP="0059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970E7" w14:textId="77777777" w:rsidR="00592F1B" w:rsidRPr="00592F1B" w:rsidRDefault="00592F1B" w:rsidP="00592F1B">
    <w:pPr>
      <w:pStyle w:val="Piedepgina"/>
      <w:ind w:left="-426"/>
      <w:jc w:val="center"/>
      <w:rPr>
        <w:rFonts w:ascii="Arial" w:hAnsi="Arial" w:cs="Arial"/>
        <w:sz w:val="14"/>
        <w:szCs w:val="14"/>
        <w:lang w:val="uz-Cyrl-UZ"/>
      </w:rPr>
    </w:pPr>
    <w:r w:rsidRPr="00592F1B">
      <w:rPr>
        <w:rFonts w:ascii="Arial" w:hAnsi="Arial" w:cs="Arial"/>
        <w:color w:val="000000"/>
        <w:spacing w:val="20"/>
        <w:sz w:val="14"/>
        <w:szCs w:val="14"/>
        <w:lang w:val="uz-Cyrl-UZ"/>
      </w:rPr>
      <w:t>ROB CONSULTORA EDUCATIVA INTEGRAL SRL – Beruti 3465 °3° piso “G” (C1425BBS) Ciudad Autónoma de Buenos Aires</w:t>
    </w:r>
  </w:p>
  <w:p w14:paraId="121D1C12" w14:textId="77777777" w:rsidR="00592F1B" w:rsidRPr="00592F1B" w:rsidRDefault="00592F1B">
    <w:pPr>
      <w:pStyle w:val="Piedepgina"/>
      <w:rPr>
        <w:lang w:val="uz-Cyrl-UZ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5DDA4" w14:textId="77777777" w:rsidR="00F81552" w:rsidRDefault="00F81552" w:rsidP="00592F1B">
      <w:pPr>
        <w:spacing w:after="0" w:line="240" w:lineRule="auto"/>
      </w:pPr>
      <w:r>
        <w:separator/>
      </w:r>
    </w:p>
  </w:footnote>
  <w:footnote w:type="continuationSeparator" w:id="0">
    <w:p w14:paraId="1D4F00D2" w14:textId="77777777" w:rsidR="00F81552" w:rsidRDefault="00F81552" w:rsidP="0059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8ADDA" w14:textId="77777777" w:rsidR="00592F1B" w:rsidRPr="00B64518" w:rsidRDefault="00B64518" w:rsidP="00B64518">
    <w:pPr>
      <w:pStyle w:val="Encabezado"/>
      <w:ind w:left="-993"/>
    </w:pPr>
    <w:r>
      <w:rPr>
        <w:noProof/>
        <w:lang w:val="es-ES" w:eastAsia="es-ES"/>
      </w:rPr>
      <w:drawing>
        <wp:inline distT="0" distB="0" distL="0" distR="0" wp14:anchorId="5233B2C2" wp14:editId="245DAB86">
          <wp:extent cx="7542669" cy="1333527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normativas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234" cy="140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B6C"/>
    <w:multiLevelType w:val="multilevel"/>
    <w:tmpl w:val="425650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86A16"/>
    <w:multiLevelType w:val="multilevel"/>
    <w:tmpl w:val="2F60D2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258D7"/>
    <w:multiLevelType w:val="multilevel"/>
    <w:tmpl w:val="0E86AD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F0DB0"/>
    <w:multiLevelType w:val="multilevel"/>
    <w:tmpl w:val="736A3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23A25"/>
    <w:multiLevelType w:val="multilevel"/>
    <w:tmpl w:val="CC5A1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A378F"/>
    <w:multiLevelType w:val="multilevel"/>
    <w:tmpl w:val="593816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71BB3"/>
    <w:multiLevelType w:val="multilevel"/>
    <w:tmpl w:val="CD4C55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A3295"/>
    <w:multiLevelType w:val="multilevel"/>
    <w:tmpl w:val="6A92F5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"/>
    <w:lvlOverride w:ilvl="1">
      <w:startOverride w:val="1"/>
    </w:lvlOverride>
  </w:num>
  <w:num w:numId="8">
    <w:abstractNumId w:val="1"/>
    <w:lvlOverride w:ilvl="1">
      <w:startOverride w:val="5"/>
    </w:lvlOverride>
  </w:num>
  <w:num w:numId="9">
    <w:abstractNumId w:val="1"/>
    <w:lvlOverride w:ilvl="1">
      <w:startOverride w:val="5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1B"/>
    <w:rsid w:val="00484AE6"/>
    <w:rsid w:val="005028E3"/>
    <w:rsid w:val="00592F1B"/>
    <w:rsid w:val="006D1685"/>
    <w:rsid w:val="007906D4"/>
    <w:rsid w:val="00905D9F"/>
    <w:rsid w:val="009A3E93"/>
    <w:rsid w:val="00A53D64"/>
    <w:rsid w:val="00AC3BA6"/>
    <w:rsid w:val="00B21F6A"/>
    <w:rsid w:val="00B64518"/>
    <w:rsid w:val="00B6751E"/>
    <w:rsid w:val="00B91930"/>
    <w:rsid w:val="00E92FFD"/>
    <w:rsid w:val="00F81552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8F6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4276</Characters>
  <Application>Microsoft Macintosh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Joaco mac</cp:lastModifiedBy>
  <cp:revision>2</cp:revision>
  <dcterms:created xsi:type="dcterms:W3CDTF">2021-05-28T14:07:00Z</dcterms:created>
  <dcterms:modified xsi:type="dcterms:W3CDTF">2021-05-28T14:07:00Z</dcterms:modified>
</cp:coreProperties>
</file>