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2F93A" w14:textId="77777777" w:rsidR="00AD55A1" w:rsidRPr="00E8520D" w:rsidRDefault="00E92FFD" w:rsidP="00AD55A1">
      <w:pPr>
        <w:jc w:val="center"/>
        <w:rPr>
          <w:rFonts w:ascii="Trebuchet MS" w:hAnsi="Trebuchet MS" w:cs="Arial"/>
          <w:b/>
          <w:lang w:val="es-AR"/>
        </w:rPr>
      </w:pPr>
      <w:r>
        <w:t xml:space="preserve"> </w:t>
      </w:r>
    </w:p>
    <w:p w14:paraId="5810278C" w14:textId="77777777" w:rsidR="00AD55A1" w:rsidRPr="00E8520D" w:rsidRDefault="00AD55A1" w:rsidP="00AD55A1">
      <w:pPr>
        <w:jc w:val="center"/>
        <w:rPr>
          <w:rFonts w:ascii="Trebuchet MS" w:hAnsi="Trebuchet MS" w:cs="Arial"/>
          <w:b/>
          <w:lang w:val="es-AR"/>
        </w:rPr>
      </w:pPr>
      <w:r w:rsidRPr="00E8520D">
        <w:rPr>
          <w:rFonts w:ascii="Trebuchet MS" w:hAnsi="Trebuchet MS" w:cs="Arial"/>
          <w:b/>
          <w:lang w:val="es-AR"/>
        </w:rPr>
        <w:t>EL CESE NORMAL DE UN DOCENTE SUPLENTE NO GENERA EL</w:t>
      </w:r>
    </w:p>
    <w:p w14:paraId="7EC9FAE6" w14:textId="77777777" w:rsidR="00AD55A1" w:rsidRPr="00E8520D" w:rsidRDefault="00AD55A1" w:rsidP="00AD55A1">
      <w:pPr>
        <w:jc w:val="center"/>
        <w:rPr>
          <w:rFonts w:ascii="Trebuchet MS" w:hAnsi="Trebuchet MS" w:cs="Arial"/>
          <w:b/>
          <w:lang w:val="es-AR"/>
        </w:rPr>
      </w:pPr>
      <w:r w:rsidRPr="00E8520D">
        <w:rPr>
          <w:rFonts w:ascii="Trebuchet MS" w:hAnsi="Trebuchet MS" w:cs="Arial"/>
          <w:b/>
          <w:lang w:val="es-AR"/>
        </w:rPr>
        <w:t>DERECHO  INDEMNIZATORIO.</w:t>
      </w:r>
    </w:p>
    <w:p w14:paraId="25AB4FFA" w14:textId="77777777" w:rsidR="00AD55A1" w:rsidRPr="00E8520D" w:rsidRDefault="00AD55A1" w:rsidP="00AD55A1">
      <w:pPr>
        <w:jc w:val="center"/>
        <w:rPr>
          <w:rFonts w:ascii="Trebuchet MS" w:hAnsi="Trebuchet MS"/>
          <w:b/>
        </w:rPr>
      </w:pPr>
    </w:p>
    <w:p w14:paraId="3827FE91" w14:textId="77777777" w:rsidR="00AD55A1" w:rsidRPr="00E8520D" w:rsidRDefault="00AD55A1" w:rsidP="00AD55A1">
      <w:pPr>
        <w:jc w:val="center"/>
        <w:rPr>
          <w:rFonts w:ascii="Trebuchet MS" w:hAnsi="Trebuchet MS"/>
          <w:b/>
        </w:rPr>
      </w:pPr>
      <w:r w:rsidRPr="00E8520D">
        <w:rPr>
          <w:rFonts w:ascii="Trebuchet MS" w:hAnsi="Trebuchet MS"/>
          <w:b/>
        </w:rPr>
        <w:t>CONSEJO GREMIAL DE ENSEÑANZA PRIVADA</w:t>
      </w:r>
    </w:p>
    <w:p w14:paraId="715DC4DC" w14:textId="77777777" w:rsidR="00AD55A1" w:rsidRPr="00E8520D" w:rsidRDefault="00AD55A1" w:rsidP="00AD55A1">
      <w:pPr>
        <w:jc w:val="center"/>
        <w:rPr>
          <w:rFonts w:ascii="Trebuchet MS" w:hAnsi="Trebuchet MS"/>
          <w:b/>
        </w:rPr>
      </w:pPr>
    </w:p>
    <w:p w14:paraId="35561100" w14:textId="77777777" w:rsidR="00AD55A1" w:rsidRDefault="00AD55A1" w:rsidP="00AD55A1">
      <w:pPr>
        <w:keepNext/>
        <w:jc w:val="center"/>
        <w:outlineLvl w:val="3"/>
        <w:rPr>
          <w:rFonts w:ascii="Trebuchet MS" w:hAnsi="Trebuchet MS" w:cs="Arial"/>
          <w:b/>
          <w:lang w:val="es-AR"/>
        </w:rPr>
      </w:pPr>
      <w:r w:rsidRPr="00E8520D">
        <w:rPr>
          <w:rFonts w:ascii="Trebuchet MS" w:hAnsi="Trebuchet MS" w:cs="Arial"/>
          <w:b/>
          <w:lang w:val="es-AR"/>
        </w:rPr>
        <w:t>RESOLUCIÓN Nº 173 / 00</w:t>
      </w:r>
    </w:p>
    <w:p w14:paraId="41D70830" w14:textId="77777777" w:rsidR="00AD55A1" w:rsidRPr="00E8520D" w:rsidRDefault="00AD55A1" w:rsidP="00AD55A1">
      <w:pPr>
        <w:keepNext/>
        <w:jc w:val="center"/>
        <w:outlineLvl w:val="3"/>
        <w:rPr>
          <w:rFonts w:ascii="Trebuchet MS" w:hAnsi="Trebuchet MS" w:cs="Arial"/>
          <w:b/>
          <w:lang w:val="es-AR"/>
        </w:rPr>
      </w:pPr>
    </w:p>
    <w:p w14:paraId="7161F572" w14:textId="77777777" w:rsidR="00AD55A1" w:rsidRPr="00E8520D" w:rsidRDefault="00AD55A1" w:rsidP="00AD55A1">
      <w:pPr>
        <w:jc w:val="right"/>
        <w:rPr>
          <w:rFonts w:ascii="Trebuchet MS" w:hAnsi="Trebuchet MS" w:cs="Arial"/>
        </w:rPr>
      </w:pPr>
    </w:p>
    <w:p w14:paraId="561218B7" w14:textId="77777777" w:rsidR="00AD55A1" w:rsidRPr="00E8520D" w:rsidRDefault="00AD55A1" w:rsidP="00AD55A1">
      <w:pPr>
        <w:jc w:val="right"/>
        <w:rPr>
          <w:rFonts w:ascii="Trebuchet MS" w:hAnsi="Trebuchet MS" w:cs="Arial"/>
        </w:rPr>
      </w:pPr>
      <w:r w:rsidRPr="00E8520D">
        <w:rPr>
          <w:rFonts w:ascii="Trebuchet MS" w:hAnsi="Trebuchet MS" w:cs="Arial"/>
        </w:rPr>
        <w:t xml:space="preserve">Buenos Aires, </w:t>
      </w:r>
      <w:proofErr w:type="gramStart"/>
      <w:r w:rsidRPr="00E8520D">
        <w:rPr>
          <w:rFonts w:ascii="Trebuchet MS" w:hAnsi="Trebuchet MS" w:cs="Arial"/>
        </w:rPr>
        <w:t>23 de</w:t>
      </w:r>
      <w:proofErr w:type="gramEnd"/>
      <w:r w:rsidRPr="00E8520D">
        <w:rPr>
          <w:rFonts w:ascii="Trebuchet MS" w:hAnsi="Trebuchet MS" w:cs="Arial"/>
        </w:rPr>
        <w:t xml:space="preserve"> </w:t>
      </w:r>
      <w:proofErr w:type="spellStart"/>
      <w:r w:rsidRPr="00E8520D">
        <w:rPr>
          <w:rFonts w:ascii="Trebuchet MS" w:hAnsi="Trebuchet MS" w:cs="Arial"/>
        </w:rPr>
        <w:t>marzo</w:t>
      </w:r>
      <w:proofErr w:type="spellEnd"/>
      <w:r w:rsidRPr="00E8520D">
        <w:rPr>
          <w:rFonts w:ascii="Trebuchet MS" w:hAnsi="Trebuchet MS" w:cs="Arial"/>
        </w:rPr>
        <w:t xml:space="preserve"> de 2000</w:t>
      </w:r>
    </w:p>
    <w:p w14:paraId="0F4AF987" w14:textId="77777777" w:rsidR="00AD55A1" w:rsidRPr="00E8520D" w:rsidRDefault="00AD55A1" w:rsidP="00AD55A1">
      <w:pPr>
        <w:rPr>
          <w:rFonts w:ascii="Trebuchet MS" w:hAnsi="Trebuchet MS" w:cs="Arial"/>
          <w:lang w:val="es-AR"/>
        </w:rPr>
      </w:pPr>
    </w:p>
    <w:p w14:paraId="4A5369BD" w14:textId="77777777" w:rsidR="00AD55A1" w:rsidRPr="00E8520D" w:rsidRDefault="00AD55A1" w:rsidP="00AD55A1">
      <w:pPr>
        <w:rPr>
          <w:rFonts w:ascii="Trebuchet MS" w:hAnsi="Trebuchet MS" w:cs="Arial"/>
          <w:b/>
          <w:bCs/>
          <w:lang w:val="es-AR"/>
        </w:rPr>
      </w:pPr>
      <w:r w:rsidRPr="00E8520D">
        <w:rPr>
          <w:rFonts w:ascii="Trebuchet MS" w:hAnsi="Trebuchet MS" w:cs="Arial"/>
          <w:b/>
          <w:bCs/>
          <w:lang w:val="es-AR"/>
        </w:rPr>
        <w:t>VISTO:</w:t>
      </w:r>
    </w:p>
    <w:p w14:paraId="7D0C4C40" w14:textId="77777777" w:rsidR="00AD55A1" w:rsidRPr="00E8520D" w:rsidRDefault="00AD55A1" w:rsidP="00AD55A1">
      <w:pPr>
        <w:jc w:val="both"/>
        <w:rPr>
          <w:rFonts w:ascii="Trebuchet MS" w:hAnsi="Trebuchet MS" w:cs="Arial"/>
          <w:lang w:val="es-AR"/>
        </w:rPr>
      </w:pPr>
    </w:p>
    <w:p w14:paraId="5BD63639" w14:textId="77777777" w:rsidR="00AD55A1" w:rsidRDefault="00AD55A1" w:rsidP="00AD55A1">
      <w:pPr>
        <w:ind w:firstLine="708"/>
        <w:jc w:val="both"/>
        <w:rPr>
          <w:rFonts w:ascii="Trebuchet MS" w:hAnsi="Trebuchet MS" w:cs="Arial"/>
          <w:lang w:val="es-AR"/>
        </w:rPr>
      </w:pPr>
      <w:r w:rsidRPr="00E8520D">
        <w:rPr>
          <w:rFonts w:ascii="Trebuchet MS" w:hAnsi="Trebuchet MS" w:cs="Arial"/>
          <w:lang w:val="es-AR"/>
        </w:rPr>
        <w:t>la consulta formulada por el representante legal del Instituto (...), sito en calle (...) de la Ciudad de Buenos Aires, (...), en torno al reclamo proveniente de una profesora que actuaba en carácter de suplente, con una carga horaria de (...) horas semanales, la que cesara en sus funciones por renuncia del titular de esas horas, reclamando en términos de la Ley de Contrato de Trabajo. Y</w:t>
      </w:r>
    </w:p>
    <w:p w14:paraId="43EB1607" w14:textId="77777777" w:rsidR="00AD55A1" w:rsidRPr="00E8520D" w:rsidRDefault="00AD55A1" w:rsidP="00AD55A1">
      <w:pPr>
        <w:ind w:firstLine="708"/>
        <w:jc w:val="both"/>
        <w:rPr>
          <w:rFonts w:ascii="Trebuchet MS" w:hAnsi="Trebuchet MS" w:cs="Arial"/>
          <w:lang w:val="es-AR"/>
        </w:rPr>
      </w:pPr>
    </w:p>
    <w:p w14:paraId="2CB8E4E8" w14:textId="77777777" w:rsidR="00AD55A1" w:rsidRPr="00E8520D" w:rsidRDefault="00AD55A1" w:rsidP="00AD55A1">
      <w:pPr>
        <w:jc w:val="both"/>
        <w:rPr>
          <w:rFonts w:ascii="Trebuchet MS" w:hAnsi="Trebuchet MS" w:cs="Arial"/>
          <w:b/>
          <w:bCs/>
          <w:lang w:val="es-AR"/>
        </w:rPr>
      </w:pPr>
      <w:r w:rsidRPr="00E8520D">
        <w:rPr>
          <w:rFonts w:ascii="Trebuchet MS" w:hAnsi="Trebuchet MS" w:cs="Arial"/>
          <w:b/>
          <w:bCs/>
          <w:lang w:val="es-AR"/>
        </w:rPr>
        <w:t>CONSIDERANDO:</w:t>
      </w:r>
    </w:p>
    <w:p w14:paraId="4C32745E" w14:textId="77777777" w:rsidR="00AD55A1" w:rsidRPr="00E8520D" w:rsidRDefault="00AD55A1" w:rsidP="00AD55A1">
      <w:pPr>
        <w:jc w:val="both"/>
        <w:rPr>
          <w:rFonts w:ascii="Trebuchet MS" w:hAnsi="Trebuchet MS" w:cs="Arial"/>
          <w:b/>
          <w:bCs/>
          <w:lang w:val="es-AR"/>
        </w:rPr>
      </w:pPr>
    </w:p>
    <w:p w14:paraId="46A71D0E" w14:textId="77777777" w:rsidR="00AD55A1" w:rsidRPr="00E8520D" w:rsidRDefault="00AD55A1" w:rsidP="00AD55A1">
      <w:pPr>
        <w:jc w:val="both"/>
        <w:rPr>
          <w:rFonts w:ascii="Trebuchet MS" w:hAnsi="Trebuchet MS" w:cs="Arial"/>
          <w:lang w:val="es-AR"/>
        </w:rPr>
      </w:pPr>
      <w:r w:rsidRPr="00E8520D">
        <w:rPr>
          <w:rFonts w:ascii="Trebuchet MS" w:hAnsi="Trebuchet MS" w:cs="Arial"/>
          <w:lang w:val="es-AR"/>
        </w:rPr>
        <w:tab/>
        <w:t>Que de acuerdo con lo normado en el artículo 10 º de la Ley 13047, producida la vacancia de un cargo docente, el establecimiento privado deberá designar al titular dentro de un plazo no mayor de noventa días.</w:t>
      </w:r>
    </w:p>
    <w:p w14:paraId="141272F0" w14:textId="77777777" w:rsidR="00AD55A1" w:rsidRPr="00E8520D" w:rsidRDefault="00AD55A1" w:rsidP="00AD55A1">
      <w:pPr>
        <w:jc w:val="both"/>
        <w:rPr>
          <w:rFonts w:ascii="Trebuchet MS" w:hAnsi="Trebuchet MS" w:cs="Arial"/>
          <w:lang w:val="es-AR"/>
        </w:rPr>
      </w:pPr>
    </w:p>
    <w:p w14:paraId="22D0144A" w14:textId="77777777" w:rsidR="00AD55A1" w:rsidRPr="00E8520D" w:rsidRDefault="00AD55A1" w:rsidP="00AD55A1">
      <w:pPr>
        <w:ind w:firstLine="708"/>
        <w:jc w:val="both"/>
        <w:rPr>
          <w:rFonts w:ascii="Trebuchet MS" w:hAnsi="Trebuchet MS" w:cs="Arial"/>
          <w:lang w:val="es-AR"/>
        </w:rPr>
      </w:pPr>
      <w:r w:rsidRPr="00E8520D">
        <w:rPr>
          <w:rFonts w:ascii="Trebuchet MS" w:hAnsi="Trebuchet MS" w:cs="Arial"/>
          <w:lang w:val="es-AR"/>
        </w:rPr>
        <w:t>Que el artículo 17º de la misma ley, expresa que al producirse vacantes o crearse en el establecimiento nuevos cargos, divisiones o grados, los docentes en disponibilidad serán designados de acuerdo con sus títulos habilitantes, con prioridad a cualquier otro, con lo que queda claro que ninguna mención o privilegio se hace a favor de quienes actúan como suplentes.</w:t>
      </w:r>
    </w:p>
    <w:p w14:paraId="23A73014" w14:textId="77777777" w:rsidR="00AD55A1" w:rsidRPr="00E8520D" w:rsidRDefault="00AD55A1" w:rsidP="00AD55A1">
      <w:pPr>
        <w:ind w:firstLine="708"/>
        <w:jc w:val="both"/>
        <w:rPr>
          <w:rFonts w:ascii="Trebuchet MS" w:hAnsi="Trebuchet MS" w:cs="Arial"/>
          <w:lang w:val="es-AR"/>
        </w:rPr>
      </w:pPr>
      <w:r w:rsidRPr="00E8520D">
        <w:rPr>
          <w:rFonts w:ascii="Trebuchet MS" w:hAnsi="Trebuchet MS" w:cs="Arial"/>
          <w:lang w:val="es-AR"/>
        </w:rPr>
        <w:t>Por su parte, el Estatuto del Docente Municipal, aprobado por Ordenanza N º 40593, dispone en su Artículo 73º: “La terminación de la suplencia o del interinato determina, con el cese de funciones, el cese de beneficios, con excepción de la continuidad de las licencia por afecciones comunes, por largo tratamiento, por accidente de trabajo, por maternidad y por adopción”, lo que sugiere – y dadas las modalidades y necesidades de la enseñanza privada – que al finalizar la suplencia, se da por finalizada la relación.</w:t>
      </w:r>
    </w:p>
    <w:p w14:paraId="5FEC36E5" w14:textId="77777777" w:rsidR="00AD55A1" w:rsidRPr="00E8520D" w:rsidRDefault="00AD55A1" w:rsidP="00AD55A1">
      <w:pPr>
        <w:jc w:val="both"/>
        <w:rPr>
          <w:rFonts w:ascii="Trebuchet MS" w:hAnsi="Trebuchet MS" w:cs="Arial"/>
          <w:lang w:val="es-AR"/>
        </w:rPr>
      </w:pPr>
    </w:p>
    <w:p w14:paraId="0402E1E9" w14:textId="77777777" w:rsidR="00AD55A1" w:rsidRPr="00E8520D" w:rsidRDefault="00AD55A1" w:rsidP="00AD55A1">
      <w:pPr>
        <w:jc w:val="both"/>
        <w:rPr>
          <w:rFonts w:ascii="Trebuchet MS" w:hAnsi="Trebuchet MS" w:cs="Arial"/>
          <w:lang w:val="es-AR"/>
        </w:rPr>
      </w:pPr>
      <w:r w:rsidRPr="00E8520D">
        <w:rPr>
          <w:rFonts w:ascii="Trebuchet MS" w:hAnsi="Trebuchet MS" w:cs="Arial"/>
          <w:lang w:val="es-AR"/>
        </w:rPr>
        <w:lastRenderedPageBreak/>
        <w:tab/>
        <w:t>Que del restante articulado de la Ley 13047, no se desprende, que exista la institución del docente “interino”, ya que, al contrario de lo que sucede en el estatuto de Docente, ley 14473 – en su artículo 89 entre otros – esa figura no fue creada, y por lo tanto, acabada la relación de dependencia con el titular, cesa la suplencia, no encontrándose obligado el instituto, a mantener al suplente en el cargo al que accedía por falta circunstancial de aquel, ni a nombrarlo como interino – cuyo régimen no emerge de disposiciones legales – ni tampoco a promoverlo al grado del titular, como se advierte de la normativa antes transcripta.</w:t>
      </w:r>
    </w:p>
    <w:p w14:paraId="7DA15EA3" w14:textId="77777777" w:rsidR="00AD55A1" w:rsidRPr="00E8520D" w:rsidRDefault="00AD55A1" w:rsidP="00AD55A1">
      <w:pPr>
        <w:jc w:val="both"/>
        <w:rPr>
          <w:rFonts w:ascii="Trebuchet MS" w:hAnsi="Trebuchet MS" w:cs="Arial"/>
          <w:lang w:val="es-AR"/>
        </w:rPr>
      </w:pPr>
      <w:r w:rsidRPr="00E8520D">
        <w:rPr>
          <w:rFonts w:ascii="Trebuchet MS" w:hAnsi="Trebuchet MS" w:cs="Arial"/>
          <w:lang w:val="es-AR"/>
        </w:rPr>
        <w:tab/>
      </w:r>
    </w:p>
    <w:p w14:paraId="32B89FDB" w14:textId="77777777" w:rsidR="00AD55A1" w:rsidRPr="00E8520D" w:rsidRDefault="00AD55A1" w:rsidP="00AD55A1">
      <w:pPr>
        <w:ind w:firstLine="708"/>
        <w:jc w:val="both"/>
        <w:rPr>
          <w:rFonts w:ascii="Trebuchet MS" w:hAnsi="Trebuchet MS" w:cs="Arial"/>
          <w:lang w:val="es-AR"/>
        </w:rPr>
      </w:pPr>
      <w:r w:rsidRPr="00E8520D">
        <w:rPr>
          <w:rFonts w:ascii="Trebuchet MS" w:hAnsi="Trebuchet MS" w:cs="Arial"/>
          <w:lang w:val="es-AR"/>
        </w:rPr>
        <w:t>Por ello, y de conformidad con lo aconsejado por la comisión de Asuntos Legales (o Gremiales),</w:t>
      </w:r>
    </w:p>
    <w:p w14:paraId="6FD96C26" w14:textId="77777777" w:rsidR="00AD55A1" w:rsidRDefault="00AD55A1" w:rsidP="00AD55A1">
      <w:pPr>
        <w:jc w:val="both"/>
        <w:rPr>
          <w:rFonts w:ascii="Trebuchet MS" w:hAnsi="Trebuchet MS" w:cs="Arial"/>
          <w:lang w:val="es-AR"/>
        </w:rPr>
      </w:pPr>
    </w:p>
    <w:p w14:paraId="0316D49C" w14:textId="77777777" w:rsidR="00AD55A1" w:rsidRPr="00E8520D" w:rsidRDefault="00AD55A1" w:rsidP="00AD55A1">
      <w:pPr>
        <w:jc w:val="both"/>
        <w:rPr>
          <w:rFonts w:ascii="Trebuchet MS" w:hAnsi="Trebuchet MS" w:cs="Arial"/>
          <w:lang w:val="es-AR"/>
        </w:rPr>
      </w:pPr>
    </w:p>
    <w:p w14:paraId="1DE7203E" w14:textId="77777777" w:rsidR="00AD55A1" w:rsidRPr="00E8520D" w:rsidRDefault="00AD55A1" w:rsidP="00AD55A1">
      <w:pPr>
        <w:jc w:val="center"/>
        <w:rPr>
          <w:rFonts w:ascii="Trebuchet MS" w:hAnsi="Trebuchet MS" w:cs="Arial"/>
          <w:b/>
          <w:bCs/>
          <w:lang w:val="es-AR"/>
        </w:rPr>
      </w:pPr>
      <w:r w:rsidRPr="00E8520D">
        <w:rPr>
          <w:rFonts w:ascii="Trebuchet MS" w:hAnsi="Trebuchet MS" w:cs="Arial"/>
          <w:b/>
          <w:bCs/>
          <w:lang w:val="es-AR"/>
        </w:rPr>
        <w:t>EL CONSEJO GREMIAL DE ENSEÑANZA PRIVADA</w:t>
      </w:r>
    </w:p>
    <w:p w14:paraId="46CCAD83" w14:textId="77777777" w:rsidR="00AD55A1" w:rsidRPr="00E8520D" w:rsidRDefault="00AD55A1" w:rsidP="00AD55A1">
      <w:pPr>
        <w:jc w:val="center"/>
        <w:rPr>
          <w:rFonts w:ascii="Trebuchet MS" w:hAnsi="Trebuchet MS" w:cs="Arial"/>
          <w:b/>
          <w:bCs/>
          <w:lang w:val="es-AR"/>
        </w:rPr>
      </w:pPr>
    </w:p>
    <w:p w14:paraId="352953E8" w14:textId="77777777" w:rsidR="00AD55A1" w:rsidRPr="00E8520D" w:rsidRDefault="00AD55A1" w:rsidP="00AD55A1">
      <w:pPr>
        <w:jc w:val="center"/>
        <w:rPr>
          <w:rFonts w:ascii="Trebuchet MS" w:hAnsi="Trebuchet MS" w:cs="Arial"/>
          <w:b/>
          <w:bCs/>
          <w:lang w:val="es-AR"/>
        </w:rPr>
      </w:pPr>
      <w:r w:rsidRPr="00E8520D">
        <w:rPr>
          <w:rFonts w:ascii="Trebuchet MS" w:hAnsi="Trebuchet MS" w:cs="Arial"/>
          <w:b/>
          <w:bCs/>
          <w:lang w:val="es-AR"/>
        </w:rPr>
        <w:t>EN SESIÓN DE LA FECHA,</w:t>
      </w:r>
    </w:p>
    <w:p w14:paraId="0D84B28B" w14:textId="77777777" w:rsidR="00AD55A1" w:rsidRPr="00E8520D" w:rsidRDefault="00AD55A1" w:rsidP="00AD55A1">
      <w:pPr>
        <w:jc w:val="center"/>
        <w:rPr>
          <w:rFonts w:ascii="Trebuchet MS" w:hAnsi="Trebuchet MS" w:cs="Arial"/>
          <w:b/>
          <w:bCs/>
          <w:lang w:val="es-AR"/>
        </w:rPr>
      </w:pPr>
    </w:p>
    <w:p w14:paraId="36C22802" w14:textId="77777777" w:rsidR="00AD55A1" w:rsidRPr="00E8520D" w:rsidRDefault="00AD55A1" w:rsidP="00AD55A1">
      <w:pPr>
        <w:jc w:val="center"/>
        <w:rPr>
          <w:rFonts w:ascii="Trebuchet MS" w:hAnsi="Trebuchet MS" w:cs="Arial"/>
          <w:b/>
          <w:bCs/>
          <w:lang w:val="es-AR"/>
        </w:rPr>
      </w:pPr>
      <w:r w:rsidRPr="00E8520D">
        <w:rPr>
          <w:rFonts w:ascii="Trebuchet MS" w:hAnsi="Trebuchet MS" w:cs="Arial"/>
          <w:b/>
          <w:bCs/>
          <w:lang w:val="es-AR"/>
        </w:rPr>
        <w:t>RESUELVE:</w:t>
      </w:r>
    </w:p>
    <w:p w14:paraId="5185A054" w14:textId="77777777" w:rsidR="00AD55A1" w:rsidRPr="00E8520D" w:rsidRDefault="00AD55A1" w:rsidP="00AD55A1">
      <w:pPr>
        <w:jc w:val="both"/>
        <w:rPr>
          <w:rFonts w:ascii="Trebuchet MS" w:hAnsi="Trebuchet MS" w:cs="Arial"/>
          <w:lang w:val="es-AR"/>
        </w:rPr>
      </w:pPr>
    </w:p>
    <w:p w14:paraId="0E649AEC" w14:textId="77777777" w:rsidR="00AD55A1" w:rsidRPr="00E8520D" w:rsidRDefault="00AD55A1" w:rsidP="00AD55A1">
      <w:pPr>
        <w:ind w:firstLine="708"/>
        <w:jc w:val="both"/>
        <w:rPr>
          <w:rFonts w:ascii="Trebuchet MS" w:hAnsi="Trebuchet MS" w:cs="Arial"/>
          <w:lang w:val="es-AR"/>
        </w:rPr>
      </w:pPr>
      <w:r w:rsidRPr="00E8520D">
        <w:rPr>
          <w:rFonts w:ascii="Trebuchet MS" w:hAnsi="Trebuchet MS" w:cs="Arial"/>
          <w:lang w:val="es-AR"/>
        </w:rPr>
        <w:t>Artículo 1º- Contestar la consulta efectuada por el Representante Legal del INSTITUTO (...)  de la Ciudad de Buenos Aires, con lo expuesto en los considerandos precedentes.</w:t>
      </w:r>
    </w:p>
    <w:p w14:paraId="4498127F" w14:textId="77777777" w:rsidR="00AD55A1" w:rsidRPr="00E8520D" w:rsidRDefault="00AD55A1" w:rsidP="00AD55A1">
      <w:pPr>
        <w:ind w:firstLine="708"/>
        <w:jc w:val="both"/>
        <w:rPr>
          <w:rFonts w:ascii="Trebuchet MS" w:hAnsi="Trebuchet MS" w:cs="Arial"/>
          <w:lang w:val="es-AR"/>
        </w:rPr>
      </w:pPr>
    </w:p>
    <w:p w14:paraId="190A65E9" w14:textId="77777777" w:rsidR="00AD55A1" w:rsidRPr="00E8520D" w:rsidRDefault="00AD55A1" w:rsidP="00AD55A1">
      <w:pPr>
        <w:ind w:firstLine="708"/>
        <w:jc w:val="both"/>
        <w:rPr>
          <w:rFonts w:ascii="Trebuchet MS" w:hAnsi="Trebuchet MS" w:cs="Arial"/>
          <w:lang w:val="es-AR"/>
        </w:rPr>
      </w:pPr>
      <w:r w:rsidRPr="00E8520D">
        <w:rPr>
          <w:rFonts w:ascii="Trebuchet MS" w:hAnsi="Trebuchet MS" w:cs="Arial"/>
          <w:lang w:val="es-AR"/>
        </w:rPr>
        <w:t>Artículo 2º - Desglosar la presente Resolución, y previa sustitución por copia autenticada para su registro y archívese y comunicación al consultante, archívese.</w:t>
      </w:r>
    </w:p>
    <w:p w14:paraId="3EF451F8" w14:textId="77777777" w:rsidR="00AD55A1" w:rsidRPr="00E8520D" w:rsidRDefault="00AD55A1" w:rsidP="00AD55A1">
      <w:pPr>
        <w:rPr>
          <w:rFonts w:ascii="Trebuchet MS" w:hAnsi="Trebuchet MS"/>
        </w:rPr>
      </w:pPr>
    </w:p>
    <w:p w14:paraId="3DF96505" w14:textId="77777777" w:rsidR="00AD55A1" w:rsidRPr="00E8520D" w:rsidRDefault="00AD55A1" w:rsidP="00AD55A1">
      <w:pPr>
        <w:jc w:val="center"/>
        <w:rPr>
          <w:rFonts w:ascii="Trebuchet MS" w:hAnsi="Trebuchet MS"/>
          <w:b/>
        </w:rPr>
      </w:pPr>
    </w:p>
    <w:p w14:paraId="23A54710" w14:textId="77777777" w:rsidR="00AD55A1" w:rsidRPr="00CD20E3" w:rsidRDefault="00AD55A1" w:rsidP="00AD55A1">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D55A1"/>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2406</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2021-05-03T22:26:00Z</dcterms:created>
  <dcterms:modified xsi:type="dcterms:W3CDTF">2021-05-03T22:26:00Z</dcterms:modified>
</cp:coreProperties>
</file>