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64146" w14:textId="77777777" w:rsidR="003E297B" w:rsidRDefault="003E297B" w:rsidP="003E297B">
      <w:pPr>
        <w:widowControl w:val="0"/>
        <w:autoSpaceDE w:val="0"/>
        <w:autoSpaceDN w:val="0"/>
        <w:adjustRightInd w:val="0"/>
        <w:spacing w:before="8" w:after="0" w:line="240" w:lineRule="auto"/>
        <w:ind w:right="-1"/>
        <w:rPr>
          <w:rFonts w:ascii="Times New Roman" w:hAnsi="Times New Roman" w:cs="Times New Roman"/>
          <w:lang w:val="es-ES"/>
        </w:rPr>
      </w:pPr>
    </w:p>
    <w:p w14:paraId="7742FDDB" w14:textId="77777777" w:rsidR="003E297B" w:rsidRDefault="003E297B" w:rsidP="003E297B">
      <w:pPr>
        <w:widowControl w:val="0"/>
        <w:autoSpaceDE w:val="0"/>
        <w:autoSpaceDN w:val="0"/>
        <w:adjustRightInd w:val="0"/>
        <w:spacing w:after="0" w:line="20" w:lineRule="exact"/>
        <w:ind w:right="-1"/>
        <w:rPr>
          <w:rFonts w:ascii="Times New Roman" w:hAnsi="Times New Roman" w:cs="Times New Roman"/>
          <w:sz w:val="2"/>
          <w:szCs w:val="2"/>
          <w:lang w:val="es-ES"/>
        </w:rPr>
      </w:pPr>
    </w:p>
    <w:p w14:paraId="6011BC2F"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36D3A35" w14:textId="77777777" w:rsidR="003E297B" w:rsidRDefault="003E297B" w:rsidP="003E297B">
      <w:pPr>
        <w:widowControl w:val="0"/>
        <w:autoSpaceDE w:val="0"/>
        <w:autoSpaceDN w:val="0"/>
        <w:adjustRightInd w:val="0"/>
        <w:spacing w:before="9" w:after="0" w:line="240" w:lineRule="auto"/>
        <w:ind w:right="-1"/>
        <w:rPr>
          <w:rFonts w:ascii="Times New Roman" w:hAnsi="Times New Roman" w:cs="Times New Roman"/>
          <w:sz w:val="20"/>
          <w:szCs w:val="20"/>
          <w:lang w:val="es-ES"/>
        </w:rPr>
      </w:pPr>
    </w:p>
    <w:p w14:paraId="49C12F14" w14:textId="77777777" w:rsidR="003E297B" w:rsidRDefault="003E297B" w:rsidP="003E297B">
      <w:pPr>
        <w:widowControl w:val="0"/>
        <w:autoSpaceDE w:val="0"/>
        <w:autoSpaceDN w:val="0"/>
        <w:adjustRightInd w:val="0"/>
        <w:spacing w:before="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MARCO DE REFERENCIA PARA LA ORIENTACIÓN EN </w:t>
      </w:r>
    </w:p>
    <w:p w14:paraId="7D521CB3" w14:textId="1337FDB7" w:rsidR="003E297B" w:rsidRDefault="003E297B" w:rsidP="003E297B">
      <w:pPr>
        <w:widowControl w:val="0"/>
        <w:autoSpaceDE w:val="0"/>
        <w:autoSpaceDN w:val="0"/>
        <w:adjustRightInd w:val="0"/>
        <w:spacing w:before="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INFORMÁTICA DE LA EDUCACIÓN SECUNDARIA </w:t>
      </w:r>
    </w:p>
    <w:p w14:paraId="305EC2A5" w14:textId="5223FD81" w:rsidR="003E297B" w:rsidRDefault="003E297B" w:rsidP="003E297B">
      <w:pPr>
        <w:widowControl w:val="0"/>
        <w:autoSpaceDE w:val="0"/>
        <w:autoSpaceDN w:val="0"/>
        <w:adjustRightInd w:val="0"/>
        <w:spacing w:before="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3E5E010B" w14:textId="77777777" w:rsidR="003E297B" w:rsidRDefault="003E297B" w:rsidP="003E297B">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190 / 2012</w:t>
      </w:r>
    </w:p>
    <w:p w14:paraId="375AD950" w14:textId="77777777" w:rsidR="003E297B" w:rsidRDefault="003E297B" w:rsidP="003E297B">
      <w:pPr>
        <w:widowControl w:val="0"/>
        <w:autoSpaceDE w:val="0"/>
        <w:autoSpaceDN w:val="0"/>
        <w:adjustRightInd w:val="0"/>
        <w:spacing w:before="3" w:after="0" w:line="240" w:lineRule="auto"/>
        <w:ind w:right="-1"/>
        <w:rPr>
          <w:rFonts w:ascii="Times New Roman" w:hAnsi="Times New Roman" w:cs="Times New Roman"/>
          <w:b/>
          <w:bCs/>
          <w:sz w:val="11"/>
          <w:szCs w:val="11"/>
          <w:lang w:val="es-ES"/>
        </w:rPr>
      </w:pPr>
    </w:p>
    <w:p w14:paraId="334FB57E" w14:textId="77777777" w:rsidR="003E297B" w:rsidRDefault="003E297B" w:rsidP="003E297B">
      <w:pPr>
        <w:widowControl w:val="0"/>
        <w:autoSpaceDE w:val="0"/>
        <w:autoSpaceDN w:val="0"/>
        <w:adjustRightInd w:val="0"/>
        <w:spacing w:before="101"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5 de diciembre de 2012</w:t>
      </w:r>
    </w:p>
    <w:p w14:paraId="13F27E0A"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8DA0240" w14:textId="77777777" w:rsidR="003E297B" w:rsidRDefault="003E297B" w:rsidP="003E297B">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3E952911" w14:textId="77777777" w:rsidR="003E297B" w:rsidRDefault="003E297B" w:rsidP="003E297B">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7B554684" w14:textId="77777777" w:rsidR="003E297B" w:rsidRDefault="003E297B" w:rsidP="003E297B">
      <w:pPr>
        <w:widowControl w:val="0"/>
        <w:autoSpaceDE w:val="0"/>
        <w:autoSpaceDN w:val="0"/>
        <w:adjustRightInd w:val="0"/>
        <w:spacing w:before="100"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La Ley de Educación Nacional N° 26.206 y las Resoluciones CFE Nº 84/09, 162/11 y 163/11 y,</w:t>
      </w:r>
    </w:p>
    <w:p w14:paraId="117F31E3"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7A995B9" w14:textId="77777777" w:rsidR="003E297B" w:rsidRDefault="003E297B" w:rsidP="003E297B">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1FE1C642"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337F829B"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la Ley de Educación Nacional establece que la educación es una prioridad nacional y constituye una política de Estado para construir una sociedad justa, reafirmar la soberanía e identidad  nacional,  profundizar el ejercicio de la ciudadanía democrática, respetar los derechos humanos y libertades fundamentales y fortalecer el desarrollo económico-social de la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Nación.</w:t>
      </w:r>
    </w:p>
    <w:p w14:paraId="3DC249BA" w14:textId="77777777" w:rsidR="003E297B" w:rsidRDefault="003E297B" w:rsidP="003E297B">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46C1F661"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Estado Nacional, las Provincias y la Ciudad Autónoma de Buenos Aires tienen la responsabilidad principal e indelegable de proveer una educación integral, permanente y de calidad, garantizando la igualdad, gratuidad y equidad en el ejercicio de este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derecho.</w:t>
      </w:r>
    </w:p>
    <w:p w14:paraId="1A15C2F4" w14:textId="77777777" w:rsidR="003E297B" w:rsidRDefault="003E297B" w:rsidP="003E297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FE4CAB4"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artículo 16 de la Ley de Educación Nacional prevé que se debe asegurar el cumplimiento de la obligatoriedad escolar a través de  alternativas  institucionales,  pedagógicas y de promoción de derechos  que se ajusten a los requerimientos locales y comunitarios, urbanos y rurales, mediante acciones que permitan alcanzar resultados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de calidad equivalente en todo el país y en todas las situaciones sociales.</w:t>
      </w:r>
    </w:p>
    <w:p w14:paraId="174140D9" w14:textId="77777777" w:rsidR="003E297B" w:rsidRDefault="003E297B" w:rsidP="003E297B">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3D61760F"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conforme el artículo 2º de la Resolución CFE Nº 84/09, las autoridades educativas nacionales y jurisdicciones deberán dotar de unidad pedagógica y organizativa al Nivel Secundario a través de la concertación federal de criterios compartidos, referidos a la propuesta de educación secundaria en su conjunto y a las metas comunes para la organización del nivel.</w:t>
      </w:r>
    </w:p>
    <w:p w14:paraId="5EFB0440" w14:textId="77777777" w:rsidR="003E297B" w:rsidRDefault="003E297B" w:rsidP="003E297B">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5EDEED2E" w14:textId="77777777" w:rsidR="003E297B" w:rsidRDefault="003E297B" w:rsidP="003E297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artículo 3º de la mencionada norma establece un plazo de dos años para la revisión de normas y prácticas que comprometan  el  cumplimiento  de  la  obligatoriedad  de  la  educación  secundaria,  así  como para  la  producción  de  nuevas  regulaciones federales, que generen condiciones para la renovación  de las propuestas formativas, reorganización  institucional  y  estrategias  pedagógicas  para  la  escolarización y sostenimiento de 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trayectoria.</w:t>
      </w:r>
    </w:p>
    <w:p w14:paraId="293DE710" w14:textId="77777777" w:rsidR="003E297B" w:rsidRDefault="003E297B" w:rsidP="003E297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6D61320"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Resolución CFE Nº 84/09 establece las orientaciones para la Educación Secundaria.</w:t>
      </w:r>
    </w:p>
    <w:p w14:paraId="1DA882F3" w14:textId="77777777" w:rsidR="003E297B" w:rsidRDefault="003E297B" w:rsidP="003E297B">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64B47353"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conforme al Reglamento de Funcionamiento de  este  cuerpo,  por  Resoluciones CFE Nº 162/11 y  163/11, se aprobaron para la discusión los documentos respectivos y,  finalizados  los  procesos  de  consulta a las máximas autoridades educativas jurisdiccionales, corresponde su aprobación</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definitiva.</w:t>
      </w:r>
    </w:p>
    <w:p w14:paraId="79B92931"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F6E282C"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medida se adopta con el voto afirmativo de todos los miembros de esta Asamblea Federal, a excepción de la provincia de La Rioja por ausencia de su representante.</w:t>
      </w:r>
    </w:p>
    <w:p w14:paraId="50080510"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lang w:val="es-ES"/>
        </w:rPr>
      </w:pPr>
    </w:p>
    <w:p w14:paraId="5EB711EC"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660D1B16" w14:textId="77777777" w:rsidR="003E297B" w:rsidRDefault="003E297B" w:rsidP="003E297B">
      <w:pPr>
        <w:widowControl w:val="0"/>
        <w:autoSpaceDE w:val="0"/>
        <w:autoSpaceDN w:val="0"/>
        <w:adjustRightInd w:val="0"/>
        <w:spacing w:after="0" w:line="232" w:lineRule="exact"/>
        <w:ind w:right="-1"/>
        <w:jc w:val="center"/>
        <w:rPr>
          <w:rFonts w:ascii="Trebuchet MS" w:hAnsi="Trebuchet MS" w:cs="Trebuchet MS"/>
          <w:b/>
          <w:bCs/>
          <w:kern w:val="1"/>
          <w:sz w:val="20"/>
          <w:szCs w:val="20"/>
          <w:lang w:val="es-ES"/>
        </w:rPr>
      </w:pPr>
    </w:p>
    <w:p w14:paraId="1FD51162" w14:textId="77777777" w:rsidR="003E297B" w:rsidRDefault="003E297B" w:rsidP="003E297B">
      <w:pPr>
        <w:widowControl w:val="0"/>
        <w:autoSpaceDE w:val="0"/>
        <w:autoSpaceDN w:val="0"/>
        <w:adjustRightInd w:val="0"/>
        <w:spacing w:after="0" w:line="232" w:lineRule="exact"/>
        <w:ind w:right="-1"/>
        <w:jc w:val="center"/>
        <w:rPr>
          <w:rFonts w:ascii="Trebuchet MS" w:hAnsi="Trebuchet MS" w:cs="Trebuchet MS"/>
          <w:b/>
          <w:bCs/>
          <w:kern w:val="1"/>
          <w:sz w:val="20"/>
          <w:szCs w:val="20"/>
          <w:lang w:val="es-ES"/>
        </w:rPr>
      </w:pPr>
    </w:p>
    <w:p w14:paraId="4C088FC7" w14:textId="77777777" w:rsidR="003E297B" w:rsidRDefault="003E297B" w:rsidP="003E297B">
      <w:pPr>
        <w:widowControl w:val="0"/>
        <w:autoSpaceDE w:val="0"/>
        <w:autoSpaceDN w:val="0"/>
        <w:adjustRightInd w:val="0"/>
        <w:spacing w:after="0" w:line="232" w:lineRule="exact"/>
        <w:ind w:right="-1"/>
        <w:jc w:val="center"/>
        <w:rPr>
          <w:rFonts w:ascii="Trebuchet MS" w:hAnsi="Trebuchet MS" w:cs="Trebuchet MS"/>
          <w:b/>
          <w:bCs/>
          <w:kern w:val="1"/>
          <w:sz w:val="20"/>
          <w:szCs w:val="20"/>
          <w:lang w:val="es-ES"/>
        </w:rPr>
      </w:pPr>
    </w:p>
    <w:p w14:paraId="7F80A174" w14:textId="77777777" w:rsidR="003E297B" w:rsidRDefault="003E297B" w:rsidP="003E297B">
      <w:pPr>
        <w:widowControl w:val="0"/>
        <w:autoSpaceDE w:val="0"/>
        <w:autoSpaceDN w:val="0"/>
        <w:adjustRightInd w:val="0"/>
        <w:spacing w:after="0" w:line="232" w:lineRule="exact"/>
        <w:ind w:right="-1"/>
        <w:jc w:val="center"/>
        <w:rPr>
          <w:rFonts w:ascii="Trebuchet MS" w:hAnsi="Trebuchet MS" w:cs="Trebuchet MS"/>
          <w:b/>
          <w:bCs/>
          <w:kern w:val="1"/>
          <w:sz w:val="20"/>
          <w:szCs w:val="20"/>
          <w:lang w:val="es-ES"/>
        </w:rPr>
      </w:pPr>
    </w:p>
    <w:p w14:paraId="30378624" w14:textId="77777777" w:rsidR="003E297B" w:rsidRDefault="003E297B" w:rsidP="003E297B">
      <w:pPr>
        <w:widowControl w:val="0"/>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Por ello,</w:t>
      </w:r>
    </w:p>
    <w:p w14:paraId="5D21F322" w14:textId="77777777" w:rsidR="003E297B" w:rsidRDefault="003E297B" w:rsidP="003E297B">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XLVII ASAMBLEA DEL CONSEJO FEDERAL DE EDUCACIÓN RESUELVE:</w:t>
      </w:r>
    </w:p>
    <w:p w14:paraId="7A795A4E"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C8A6550"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1º.- </w:t>
      </w:r>
      <w:r>
        <w:rPr>
          <w:rFonts w:ascii="Trebuchet MS" w:hAnsi="Trebuchet MS" w:cs="Trebuchet MS"/>
          <w:kern w:val="1"/>
          <w:sz w:val="20"/>
          <w:szCs w:val="20"/>
          <w:lang w:val="es-ES"/>
        </w:rPr>
        <w:t>Aprobar el marco de referencia para la orientación en Informática de la Educación Secundaria, que como anexo I forma parte de la presente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medida.</w:t>
      </w:r>
    </w:p>
    <w:p w14:paraId="045D7506" w14:textId="77777777" w:rsidR="003E297B" w:rsidRDefault="003E297B" w:rsidP="003E297B">
      <w:pPr>
        <w:widowControl w:val="0"/>
        <w:tabs>
          <w:tab w:val="left" w:pos="1256"/>
          <w:tab w:val="left" w:pos="8582"/>
        </w:tabs>
        <w:autoSpaceDE w:val="0"/>
        <w:autoSpaceDN w:val="0"/>
        <w:adjustRightInd w:val="0"/>
        <w:spacing w:before="100"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ARTÍCULO</w:t>
      </w:r>
      <w:r>
        <w:rPr>
          <w:rFonts w:ascii="Trebuchet MS" w:hAnsi="Trebuchet MS" w:cs="Trebuchet MS"/>
          <w:b/>
          <w:bCs/>
          <w:kern w:val="1"/>
          <w:sz w:val="20"/>
          <w:szCs w:val="20"/>
          <w:lang w:val="es-ES"/>
        </w:rPr>
        <w:tab/>
        <w:t>2º.-</w:t>
      </w:r>
      <w:r>
        <w:rPr>
          <w:rFonts w:ascii="Trebuchet MS" w:hAnsi="Trebuchet MS" w:cs="Trebuchet MS"/>
          <w:b/>
          <w:bCs/>
          <w:spacing w:val="41"/>
          <w:kern w:val="1"/>
          <w:sz w:val="20"/>
          <w:szCs w:val="20"/>
          <w:lang w:val="es-ES"/>
        </w:rPr>
        <w:t xml:space="preserve"> </w:t>
      </w:r>
      <w:r>
        <w:rPr>
          <w:rFonts w:ascii="Trebuchet MS" w:hAnsi="Trebuchet MS" w:cs="Trebuchet MS"/>
          <w:kern w:val="1"/>
          <w:sz w:val="20"/>
          <w:szCs w:val="20"/>
          <w:lang w:val="es-ES"/>
        </w:rPr>
        <w:t>Aprobar</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marco</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referencia</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para</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orientación</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Agrario/Agro</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kern w:val="1"/>
          <w:sz w:val="20"/>
          <w:szCs w:val="20"/>
          <w:lang w:val="es-ES"/>
        </w:rPr>
        <w:tab/>
        <w:t xml:space="preserve">Ambiente de </w:t>
      </w:r>
      <w:r>
        <w:rPr>
          <w:rFonts w:ascii="Trebuchet MS" w:hAnsi="Trebuchet MS" w:cs="Trebuchet MS"/>
          <w:spacing w:val="-7"/>
          <w:kern w:val="1"/>
          <w:sz w:val="20"/>
          <w:szCs w:val="20"/>
          <w:lang w:val="es-ES"/>
        </w:rPr>
        <w:t xml:space="preserve">la </w:t>
      </w:r>
      <w:r>
        <w:rPr>
          <w:rFonts w:ascii="Trebuchet MS" w:hAnsi="Trebuchet MS" w:cs="Trebuchet MS"/>
          <w:kern w:val="1"/>
          <w:sz w:val="20"/>
          <w:szCs w:val="20"/>
          <w:lang w:val="es-ES"/>
        </w:rPr>
        <w:t>Educación Secundaria, que como anexo II forma parte de la presente</w:t>
      </w:r>
      <w:r>
        <w:rPr>
          <w:rFonts w:ascii="Trebuchet MS" w:hAnsi="Trebuchet MS" w:cs="Trebuchet MS"/>
          <w:spacing w:val="45"/>
          <w:kern w:val="1"/>
          <w:sz w:val="20"/>
          <w:szCs w:val="20"/>
          <w:lang w:val="es-ES"/>
        </w:rPr>
        <w:t xml:space="preserve"> </w:t>
      </w:r>
      <w:r>
        <w:rPr>
          <w:rFonts w:ascii="Trebuchet MS" w:hAnsi="Trebuchet MS" w:cs="Trebuchet MS"/>
          <w:kern w:val="1"/>
          <w:sz w:val="20"/>
          <w:szCs w:val="20"/>
          <w:lang w:val="es-ES"/>
        </w:rPr>
        <w:t>medida.</w:t>
      </w:r>
    </w:p>
    <w:p w14:paraId="105F1B2F" w14:textId="77777777" w:rsidR="003E297B" w:rsidRDefault="003E297B" w:rsidP="003E297B">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2BA28FCD" w14:textId="77777777" w:rsidR="003E297B" w:rsidRDefault="003E297B" w:rsidP="003E297B">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3º.- </w:t>
      </w:r>
      <w:r>
        <w:rPr>
          <w:rFonts w:ascii="Trebuchet MS" w:hAnsi="Trebuchet MS" w:cs="Trebuchet MS"/>
          <w:kern w:val="1"/>
          <w:sz w:val="20"/>
          <w:szCs w:val="20"/>
          <w:lang w:val="es-ES"/>
        </w:rPr>
        <w:t>Regístrese, comuníquese a los integrantes del CONSEJO FEDERAL DE EDUCACIÓN y cumplido, archívese.</w:t>
      </w:r>
    </w:p>
    <w:p w14:paraId="16736805" w14:textId="77777777" w:rsidR="003E297B" w:rsidRDefault="003E297B" w:rsidP="003E297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46A324D" w14:textId="77777777" w:rsidR="003E297B" w:rsidRDefault="003E297B" w:rsidP="003E297B">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Firman: Prof. Alberto Sileoni – Ministro de Educación</w:t>
      </w:r>
    </w:p>
    <w:p w14:paraId="59188D70" w14:textId="77777777" w:rsidR="003E297B" w:rsidRDefault="003E297B" w:rsidP="003E297B">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Dr. Daniel Belinche – Secretario General del CFE</w:t>
      </w:r>
    </w:p>
    <w:p w14:paraId="1DF6D6E2"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lang w:val="es-ES"/>
        </w:rPr>
      </w:pPr>
    </w:p>
    <w:p w14:paraId="219E63BC"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5464EFA6" w14:textId="77777777" w:rsidR="003E297B" w:rsidRDefault="003E297B" w:rsidP="003E297B">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ANEXO I</w:t>
      </w:r>
    </w:p>
    <w:p w14:paraId="3F4A90AA" w14:textId="77777777" w:rsidR="003E297B" w:rsidRDefault="003E297B" w:rsidP="003E297B">
      <w:pPr>
        <w:widowControl w:val="0"/>
        <w:autoSpaceDE w:val="0"/>
        <w:autoSpaceDN w:val="0"/>
        <w:adjustRightInd w:val="0"/>
        <w:spacing w:before="5" w:after="0" w:line="240" w:lineRule="auto"/>
        <w:ind w:right="-1"/>
        <w:rPr>
          <w:rFonts w:ascii="Times New Roman" w:hAnsi="Times New Roman" w:cs="Times New Roman"/>
          <w:b/>
          <w:bCs/>
          <w:kern w:val="1"/>
          <w:sz w:val="11"/>
          <w:szCs w:val="11"/>
          <w:lang w:val="es-ES"/>
        </w:rPr>
      </w:pPr>
    </w:p>
    <w:p w14:paraId="2A9CB009" w14:textId="77777777" w:rsidR="003E297B" w:rsidRDefault="003E297B" w:rsidP="003E297B">
      <w:pPr>
        <w:widowControl w:val="0"/>
        <w:autoSpaceDE w:val="0"/>
        <w:autoSpaceDN w:val="0"/>
        <w:adjustRightInd w:val="0"/>
        <w:spacing w:before="100"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DOCUMENTO APROBADO</w:t>
      </w:r>
    </w:p>
    <w:p w14:paraId="581A20C9"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D689ED9" w14:textId="77777777" w:rsidR="003E297B" w:rsidRDefault="003E297B" w:rsidP="003E297B">
      <w:pPr>
        <w:widowControl w:val="0"/>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MARCOS DE</w:t>
      </w:r>
      <w:r>
        <w:rPr>
          <w:rFonts w:ascii="Trebuchet MS" w:hAnsi="Trebuchet MS" w:cs="Trebuchet MS"/>
          <w:b/>
          <w:bCs/>
          <w:spacing w:val="-14"/>
          <w:kern w:val="1"/>
          <w:sz w:val="20"/>
          <w:szCs w:val="20"/>
          <w:lang w:val="es-ES"/>
        </w:rPr>
        <w:t xml:space="preserve"> </w:t>
      </w:r>
      <w:r>
        <w:rPr>
          <w:rFonts w:ascii="Trebuchet MS" w:hAnsi="Trebuchet MS" w:cs="Trebuchet MS"/>
          <w:b/>
          <w:bCs/>
          <w:kern w:val="1"/>
          <w:sz w:val="20"/>
          <w:szCs w:val="20"/>
          <w:lang w:val="es-ES"/>
        </w:rPr>
        <w:t>REFERENCIA</w:t>
      </w:r>
    </w:p>
    <w:p w14:paraId="31A2F740" w14:textId="77777777" w:rsidR="003E297B" w:rsidRDefault="003E297B" w:rsidP="003E297B">
      <w:pPr>
        <w:widowControl w:val="0"/>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Bachiller en</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Informática</w:t>
      </w:r>
    </w:p>
    <w:p w14:paraId="53F41503"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5D6E7DC" w14:textId="77777777" w:rsidR="003E297B" w:rsidRDefault="003E297B" w:rsidP="003E297B">
      <w:pPr>
        <w:widowControl w:val="0"/>
        <w:autoSpaceDE w:val="0"/>
        <w:autoSpaceDN w:val="0"/>
        <w:adjustRightInd w:val="0"/>
        <w:spacing w:before="1" w:after="0" w:line="240" w:lineRule="auto"/>
        <w:ind w:right="-1"/>
        <w:rPr>
          <w:rFonts w:ascii="Times New Roman" w:hAnsi="Times New Roman" w:cs="Times New Roman"/>
          <w:b/>
          <w:bCs/>
          <w:kern w:val="1"/>
          <w:sz w:val="20"/>
          <w:szCs w:val="20"/>
          <w:lang w:val="es-ES"/>
        </w:rPr>
      </w:pPr>
    </w:p>
    <w:p w14:paraId="3089BF9C" w14:textId="77777777" w:rsidR="003E297B" w:rsidRDefault="003E297B" w:rsidP="003E297B">
      <w:pPr>
        <w:widowControl w:val="0"/>
        <w:numPr>
          <w:ilvl w:val="0"/>
          <w:numId w:val="1"/>
        </w:numPr>
        <w:tabs>
          <w:tab w:val="left" w:pos="42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Caracterización general de la propuesta educativa de la</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orientación</w:t>
      </w:r>
    </w:p>
    <w:p w14:paraId="2F889199"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979D6EB"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bachillerato  con  orientación  en  Informática  ofrece  a  los  jóvenes  la  posibilidad  de introducirse  tanto en la utilización y el conocimiento de las tecnologías de la información y la comunicación, como en el desarrollo de saberes y capacidades que le permitan abordar problemas y encontrar soluciones relacionadas con la informática. Esto, a su vez, implica  la  construcción  de  argumentaciones  acerca  de  las  implicancias socioculturales del desarrollo científico y productivo de la industria</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informática.</w:t>
      </w:r>
    </w:p>
    <w:p w14:paraId="0236D7FB"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D086D29"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Informática como campo disciplinar  abarca  tanto  las  actividades  de  investigación,  diseño  y desarrollo,  como  los  productos  resultantes  de  las  mismas,  a  saber: conocimientos,  servicios,  bienes.  Es por eso que  analiza  determinados  problemas  que plantea  la  sociedad,  relacionados  generalmente  con la adquisición, almacenamiento, procesamiento  y/o  transferencia  de  datos  e  información,  y  trata de buscar soluciones, relacionando los conocimientos, procedimientos y soportes que provee, con la estructura económica y socio-cultural del</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medio.</w:t>
      </w:r>
    </w:p>
    <w:p w14:paraId="1750817C" w14:textId="77777777" w:rsidR="003E297B" w:rsidRDefault="003E297B" w:rsidP="003E297B">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06843660" w14:textId="77777777" w:rsidR="003E297B" w:rsidRDefault="003E297B" w:rsidP="003E297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 de destacar que la Informática forma parte de lo que hoy se conoce como Tecnologías de la Información y de la Comunicación (usualmente nombrado con la sigla TIC). Porque aún cuando las TIC hacen referencia a las tecnologías que favorecen la comunicación y el intercambio  de  información  en  el  mundo  actual  (teléfonos celulares, televisión, radio, cámaras digitales de fotos, entre otros), y la Informática centra su objeto de estudio en lo referido al tratamiento de la Información mediante el  uso  de  la  computadora, estas diferencias se han ido fusionando en tecnologías que las resumen. Este fenómeno, que se conoce como "convergencia de modos", se va dando en pasos progresivos de tecnificación de los sistemas de comunicaciones, tendientes a lograr formas compatibles de resolver  los  problemas  técnicos  de  transmisión, independientes del tipo de información con la que se opera. En los últimos años esta convergencia entre los sistemas de telecomunicaciones y los informáticos ha borrado las barreras entre sistemas que permiten transmitir texto, voz, imagen, o incluso señales de control de cualquier</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tipo.</w:t>
      </w:r>
    </w:p>
    <w:p w14:paraId="1926BE48"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E5E913A" w14:textId="77777777" w:rsidR="003E297B" w:rsidRDefault="003E297B" w:rsidP="003E297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campo, la formación secundaria con esta Orientación propone la interrelación entre teoría, experimentación y diseño. Procura que los estudiantes:</w:t>
      </w:r>
    </w:p>
    <w:p w14:paraId="0CF6680E" w14:textId="77777777" w:rsidR="003E297B" w:rsidRDefault="003E297B" w:rsidP="003E297B">
      <w:pPr>
        <w:widowControl w:val="0"/>
        <w:numPr>
          <w:ilvl w:val="1"/>
          <w:numId w:val="2"/>
        </w:numPr>
        <w:tabs>
          <w:tab w:val="left" w:pos="95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incorporen saberes basados en los fundamentos de la Informática a partir del trabajo con aplicaciones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informáticas.</w:t>
      </w:r>
    </w:p>
    <w:p w14:paraId="64029443" w14:textId="77777777" w:rsidR="003E297B" w:rsidRDefault="003E297B" w:rsidP="003E297B">
      <w:pPr>
        <w:widowControl w:val="0"/>
        <w:numPr>
          <w:ilvl w:val="1"/>
          <w:numId w:val="2"/>
        </w:numPr>
        <w:tabs>
          <w:tab w:val="left" w:pos="95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 xml:space="preserve">aborden procesos de resolución  de  problemas  a  partir  del  uso  y/o  desarrollo  de </w:t>
      </w:r>
      <w:r>
        <w:rPr>
          <w:rFonts w:ascii="Trebuchet MS" w:hAnsi="Trebuchet MS" w:cs="Trebuchet MS"/>
          <w:kern w:val="1"/>
          <w:sz w:val="20"/>
          <w:szCs w:val="20"/>
          <w:lang w:val="es-ES"/>
        </w:rPr>
        <w:lastRenderedPageBreak/>
        <w:t>algoritmos  que les permitan delegarlos en un sistema  informático  (por  ejemplo: automatizaciones de  tareas).</w:t>
      </w:r>
    </w:p>
    <w:p w14:paraId="51FEAA80" w14:textId="77777777" w:rsidR="003E297B" w:rsidRDefault="003E297B" w:rsidP="003E297B">
      <w:pPr>
        <w:widowControl w:val="0"/>
        <w:numPr>
          <w:ilvl w:val="1"/>
          <w:numId w:val="2"/>
        </w:numPr>
        <w:tabs>
          <w:tab w:val="left" w:pos="95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desarrollen capacidades para explorar y analizar en niveles cada vez más elevados y en marcos  cada vez más  complejos,  las  distintas  herramientas  informáticas  y  habilidades  para manejarlas, aplicarlas y desarrollarlas más allá de su uso como “producto comercial”; incrementando de esta forma sus posibilidades  de  aprendizaje  autónomo  frente  a  la  emergencia permanente de nuevos sistemas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informáticos.</w:t>
      </w:r>
    </w:p>
    <w:p w14:paraId="31DFDA60" w14:textId="77777777" w:rsidR="003E297B" w:rsidRDefault="003E297B" w:rsidP="003E297B">
      <w:pPr>
        <w:widowControl w:val="0"/>
        <w:numPr>
          <w:ilvl w:val="1"/>
          <w:numId w:val="2"/>
        </w:numPr>
        <w:tabs>
          <w:tab w:val="left" w:pos="954"/>
        </w:tabs>
        <w:autoSpaceDE w:val="0"/>
        <w:autoSpaceDN w:val="0"/>
        <w:adjustRightInd w:val="0"/>
        <w:spacing w:before="100"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desarrollen  la  capacidad  de  análisis  crítico  acerca  de  las  implicancias  sociales  y culturales  de las TIC (participando, por ejemplo, de seminarios, conferencias y foros, entre otros, con especialistas pertenecientes a distintas disciplinas que convergen en la</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temática).</w:t>
      </w:r>
    </w:p>
    <w:p w14:paraId="73C96199"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FB22ACA"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Las finalidades de la Educación Secundaria en la Orientación en Informática</w:t>
      </w:r>
    </w:p>
    <w:p w14:paraId="412032C4"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B486990" w14:textId="77777777" w:rsidR="003E297B" w:rsidRDefault="003E297B" w:rsidP="003E297B">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En la Ley de Educación Nacional se sostiene que la Educación  Secundaria  “(…) tiene la finalidad  de  habilitar a los/ las adolescentes y  jóvenes  para  el  ejercicio  pleno  de  la ciudadanía, para el trabajo y  para la continuación de estudios.”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vertAlign w:val="superscript"/>
          <w:lang w:val="es-ES"/>
        </w:rPr>
        <w:t>1</w:t>
      </w:r>
    </w:p>
    <w:p w14:paraId="7406836A" w14:textId="77777777" w:rsidR="003E297B" w:rsidRDefault="003E297B" w:rsidP="003E297B">
      <w:pPr>
        <w:widowControl w:val="0"/>
        <w:autoSpaceDE w:val="0"/>
        <w:autoSpaceDN w:val="0"/>
        <w:adjustRightInd w:val="0"/>
        <w:spacing w:before="23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tres finalidades mencionadas  constituyen  un  entramado  que  se  expresa  en  la propuesta de enseñanza de la Orientación y en los saberes que se priorizan en este Marco de Referencia, tendientes a generar las mejores posibilidades para que los estudiantes se formen en la cultura del trabajo  y  del  esfuerzo individual y cooperativo; reconozcan, planteen y demanden condiciones justas de trabajo;  continúen estudiando más allá  del nivel secundario; y se incorporen a la vida social como sujetos de  derecho, autónomos y solidarios. Estas  finalidades  se  plantean  como  complementarias  e  inescindibles,  ya que todo estudiante es un ciudadano a quien la escuela secundaria debe preparar para que se incluya en  el mundo del trabajo y para que continúe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estudiando.</w:t>
      </w:r>
    </w:p>
    <w:p w14:paraId="38EC6C00" w14:textId="77777777" w:rsidR="003E297B" w:rsidRDefault="003E297B" w:rsidP="003E297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0F80474"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sentido, la Orientación  en  Informática  aporta  a  la  formación  política  y  ciudadana del  estudiante en la medida en que le permite complejizar el análisis y  la  reflexión  sobre problemáticas  ligadas al desarrollo y uso masivo de la informática  y  las  TIC,  como  así también tomar posición y  participar en debates vinculados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con:</w:t>
      </w:r>
    </w:p>
    <w:p w14:paraId="2321F1C2" w14:textId="537F2E98" w:rsidR="003E297B" w:rsidRPr="003E297B" w:rsidRDefault="003E297B" w:rsidP="003E297B">
      <w:pPr>
        <w:widowControl w:val="0"/>
        <w:numPr>
          <w:ilvl w:val="1"/>
          <w:numId w:val="3"/>
        </w:numPr>
        <w:tabs>
          <w:tab w:val="left" w:pos="954"/>
        </w:tabs>
        <w:autoSpaceDE w:val="0"/>
        <w:autoSpaceDN w:val="0"/>
        <w:adjustRightInd w:val="0"/>
        <w:spacing w:after="0" w:line="240" w:lineRule="auto"/>
        <w:ind w:left="0" w:right="-1" w:firstLine="0"/>
        <w:rPr>
          <w:rFonts w:ascii="Times New Roman" w:hAnsi="Times New Roman" w:cs="Times New Roman"/>
          <w:kern w:val="1"/>
          <w:lang w:val="es-ES"/>
        </w:rPr>
      </w:pPr>
      <w:r>
        <w:rPr>
          <w:rFonts w:ascii="Symbol" w:hAnsi="Symbol" w:cs="Symbol"/>
          <w:kern w:val="1"/>
          <w:sz w:val="20"/>
          <w:szCs w:val="20"/>
          <w:lang w:val="es-ES"/>
        </w:rPr>
        <w:t></w:t>
      </w:r>
      <w:r>
        <w:rPr>
          <w:rFonts w:ascii="Symbol" w:hAnsi="Symbol" w:cs="Symbol"/>
          <w:kern w:val="1"/>
          <w:sz w:val="20"/>
          <w:szCs w:val="20"/>
          <w:lang w:val="es-ES"/>
        </w:rPr>
        <w:tab/>
      </w:r>
      <w:r w:rsidRPr="003E297B">
        <w:rPr>
          <w:rFonts w:ascii="Trebuchet MS" w:hAnsi="Trebuchet MS" w:cs="Trebuchet MS"/>
          <w:kern w:val="1"/>
          <w:sz w:val="20"/>
          <w:szCs w:val="20"/>
          <w:lang w:val="es-ES"/>
        </w:rPr>
        <w:t>el concepto de propiedad intelectual, las nuevas formas de producción colectiva y la distribución del</w:t>
      </w:r>
      <w:r w:rsidRPr="003E297B">
        <w:rPr>
          <w:rFonts w:ascii="Trebuchet MS" w:hAnsi="Trebuchet MS" w:cs="Trebuchet MS"/>
          <w:spacing w:val="-2"/>
          <w:kern w:val="1"/>
          <w:sz w:val="20"/>
          <w:szCs w:val="20"/>
          <w:lang w:val="es-ES"/>
        </w:rPr>
        <w:t xml:space="preserve"> </w:t>
      </w:r>
      <w:r w:rsidRPr="003E297B">
        <w:rPr>
          <w:rFonts w:ascii="Trebuchet MS" w:hAnsi="Trebuchet MS" w:cs="Trebuchet MS"/>
          <w:kern w:val="1"/>
          <w:sz w:val="20"/>
          <w:szCs w:val="20"/>
          <w:lang w:val="es-ES"/>
        </w:rPr>
        <w:t>conocimiento,</w:t>
      </w:r>
    </w:p>
    <w:p w14:paraId="6844769E" w14:textId="77777777" w:rsidR="003E297B" w:rsidRDefault="003E297B" w:rsidP="003E297B">
      <w:pPr>
        <w:widowControl w:val="0"/>
        <w:numPr>
          <w:ilvl w:val="1"/>
          <w:numId w:val="4"/>
        </w:numPr>
        <w:tabs>
          <w:tab w:val="left" w:pos="95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la construcción de identidades  en  el  mundo  digital,  la  privacidad  y  la  seguridad informática  en las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redes,</w:t>
      </w:r>
    </w:p>
    <w:p w14:paraId="25876EC1" w14:textId="77777777" w:rsidR="003E297B" w:rsidRDefault="003E297B" w:rsidP="003E297B">
      <w:pPr>
        <w:widowControl w:val="0"/>
        <w:numPr>
          <w:ilvl w:val="1"/>
          <w:numId w:val="4"/>
        </w:numPr>
        <w:tabs>
          <w:tab w:val="left" w:pos="1014"/>
        </w:tabs>
        <w:autoSpaceDE w:val="0"/>
        <w:autoSpaceDN w:val="0"/>
        <w:adjustRightInd w:val="0"/>
        <w:spacing w:before="1" w:after="0" w:line="245" w:lineRule="exact"/>
        <w:ind w:left="0" w:right="-1" w:firstLine="0"/>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los derechos de los ciudadanos al libre acceso a la</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información,</w:t>
      </w:r>
    </w:p>
    <w:p w14:paraId="57B0B668" w14:textId="77777777" w:rsidR="003E297B" w:rsidRDefault="003E297B" w:rsidP="003E297B">
      <w:pPr>
        <w:widowControl w:val="0"/>
        <w:numPr>
          <w:ilvl w:val="1"/>
          <w:numId w:val="4"/>
        </w:numPr>
        <w:tabs>
          <w:tab w:val="left" w:pos="1014"/>
        </w:tabs>
        <w:autoSpaceDE w:val="0"/>
        <w:autoSpaceDN w:val="0"/>
        <w:adjustRightInd w:val="0"/>
        <w:spacing w:after="0" w:line="245" w:lineRule="exact"/>
        <w:ind w:left="0" w:right="-1" w:firstLine="0"/>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la autonomía y el uso responsable y crítico de los sistemas digitales de información y</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comunicación.</w:t>
      </w:r>
    </w:p>
    <w:p w14:paraId="490CA78B" w14:textId="77777777" w:rsidR="003E297B" w:rsidRDefault="003E297B" w:rsidP="003E297B">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 su vez, esta orientación promueve una formación para el trabajo que brinda saberes y capacidades aplicables a distintos ámbitos de producción, para:</w:t>
      </w:r>
    </w:p>
    <w:p w14:paraId="0584585D" w14:textId="77777777" w:rsidR="003E297B" w:rsidRDefault="003E297B" w:rsidP="003E297B">
      <w:pPr>
        <w:widowControl w:val="0"/>
        <w:numPr>
          <w:ilvl w:val="1"/>
          <w:numId w:val="5"/>
        </w:numPr>
        <w:tabs>
          <w:tab w:val="left" w:pos="95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Utilizar las herramientas que ofrecen las TIC al integrar de equipos de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trabajo colaborativo.</w:t>
      </w:r>
    </w:p>
    <w:p w14:paraId="413EAB98" w14:textId="77777777" w:rsidR="003E297B" w:rsidRDefault="003E297B" w:rsidP="003E297B">
      <w:pPr>
        <w:widowControl w:val="0"/>
        <w:numPr>
          <w:ilvl w:val="1"/>
          <w:numId w:val="5"/>
        </w:numPr>
        <w:tabs>
          <w:tab w:val="left" w:pos="95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Colaborar en el diseño y desarrollo de aplicaciones informáticas (automatización de hojas de cálculo, automatización de altas y bajas en bases de datos, entre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otros).</w:t>
      </w:r>
    </w:p>
    <w:p w14:paraId="1C49CED2" w14:textId="77777777" w:rsidR="003E297B" w:rsidRDefault="003E297B" w:rsidP="003E297B">
      <w:pPr>
        <w:widowControl w:val="0"/>
        <w:numPr>
          <w:ilvl w:val="1"/>
          <w:numId w:val="5"/>
        </w:numPr>
        <w:tabs>
          <w:tab w:val="left" w:pos="95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Diseñar y desarrollar productos digitales que involucren sonido y/o imágenes fijas y/o en movimiento, partiendo del análisis de la situación problemática que genera la</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demanda.</w:t>
      </w:r>
    </w:p>
    <w:p w14:paraId="70E7E81C"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la misma manera, dichos saberes y capacidades preparan a los estudiantes para dar continuidad a sus estudios. En particular, estudios de nivel superior relacionados con:</w:t>
      </w:r>
    </w:p>
    <w:p w14:paraId="0BC06BD7" w14:textId="77777777" w:rsidR="003E297B" w:rsidRDefault="003E297B" w:rsidP="003E297B">
      <w:pPr>
        <w:widowControl w:val="0"/>
        <w:numPr>
          <w:ilvl w:val="1"/>
          <w:numId w:val="6"/>
        </w:numPr>
        <w:tabs>
          <w:tab w:val="left" w:pos="89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El campo de la informática, en lo referido tanto a  la  producción  de  conocimientos como al  diseño, desarrollo e implementación de sistemas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informáticos.</w:t>
      </w:r>
    </w:p>
    <w:p w14:paraId="6FF5DFB5" w14:textId="77777777" w:rsidR="003E297B" w:rsidRDefault="003E297B" w:rsidP="003E297B">
      <w:pPr>
        <w:widowControl w:val="0"/>
        <w:numPr>
          <w:ilvl w:val="1"/>
          <w:numId w:val="6"/>
        </w:numPr>
        <w:tabs>
          <w:tab w:val="left" w:pos="95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imes New Roman" w:hAnsi="Times New Roman" w:cs="Times New Roman"/>
          <w:kern w:val="1"/>
          <w:lang w:val="es-ES"/>
        </w:rPr>
        <w:tab/>
      </w:r>
      <w:r>
        <w:rPr>
          <w:rFonts w:ascii="Trebuchet MS" w:hAnsi="Trebuchet MS" w:cs="Trebuchet MS"/>
          <w:kern w:val="1"/>
          <w:sz w:val="20"/>
          <w:szCs w:val="20"/>
          <w:lang w:val="es-ES"/>
        </w:rPr>
        <w:t>La investigación  científica  sobre  campos  tales  como  la  matemática,  las  ciencias naturales y  las ciencias sociales, en los que la informática interviene como medio o estrategia para la  producción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conocimiento.</w:t>
      </w:r>
    </w:p>
    <w:p w14:paraId="46942355" w14:textId="77777777" w:rsidR="003E297B" w:rsidRDefault="003E297B" w:rsidP="003E297B">
      <w:pPr>
        <w:widowControl w:val="0"/>
        <w:numPr>
          <w:ilvl w:val="1"/>
          <w:numId w:val="6"/>
        </w:numPr>
        <w:tabs>
          <w:tab w:val="left" w:pos="89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Los campos de conocimiento vinculados a la producción de bienes y servicios, en los cuales la Informática representa, cada vez más, una herramienta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central.</w:t>
      </w:r>
    </w:p>
    <w:p w14:paraId="3C1C4208" w14:textId="77777777" w:rsidR="003E297B" w:rsidRDefault="003E297B" w:rsidP="003E297B">
      <w:pPr>
        <w:widowControl w:val="0"/>
        <w:numPr>
          <w:ilvl w:val="1"/>
          <w:numId w:val="6"/>
        </w:numPr>
        <w:tabs>
          <w:tab w:val="left" w:pos="89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El campo de la educación, tanto en lo referido a la enseñanza de la Informática, como a la producción de conocimientos y al diseño, desarrollo, implementación, e investigación educativa sobre el uso de recursos informáticos con fines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didácticos.</w:t>
      </w:r>
    </w:p>
    <w:p w14:paraId="231DF1B1"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ECDE366" w14:textId="77777777" w:rsidR="003E297B" w:rsidRDefault="003E297B" w:rsidP="003E297B">
      <w:pPr>
        <w:widowControl w:val="0"/>
        <w:numPr>
          <w:ilvl w:val="1"/>
          <w:numId w:val="7"/>
        </w:numPr>
        <w:tabs>
          <w:tab w:val="left" w:pos="42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Saberes que se priorizan para los</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egresados</w:t>
      </w:r>
    </w:p>
    <w:p w14:paraId="4B99A090" w14:textId="77777777" w:rsidR="003E297B" w:rsidRDefault="003E297B" w:rsidP="003E297B">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396242F2" w14:textId="512B56C2" w:rsidR="003E297B" w:rsidRPr="003E297B" w:rsidRDefault="003E297B" w:rsidP="003E297B">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Durante el Ciclo Orientado del Bachillerato en Informática, la escuela ofrecerá propuestas de enseñanza para que todos los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estudiantes:</w:t>
      </w:r>
    </w:p>
    <w:p w14:paraId="09AF071F" w14:textId="77777777" w:rsidR="003E297B" w:rsidRDefault="003E297B" w:rsidP="003E297B">
      <w:pPr>
        <w:widowControl w:val="0"/>
        <w:autoSpaceDE w:val="0"/>
        <w:autoSpaceDN w:val="0"/>
        <w:adjustRightInd w:val="0"/>
        <w:spacing w:before="8" w:after="0" w:line="240" w:lineRule="auto"/>
        <w:ind w:right="-1"/>
        <w:rPr>
          <w:rFonts w:ascii="Times New Roman" w:hAnsi="Times New Roman" w:cs="Times New Roman"/>
          <w:kern w:val="1"/>
          <w:sz w:val="16"/>
          <w:szCs w:val="16"/>
          <w:lang w:val="es-ES"/>
        </w:rPr>
      </w:pPr>
    </w:p>
    <w:p w14:paraId="11C6DCAF" w14:textId="77777777" w:rsidR="003E297B" w:rsidRDefault="003E297B" w:rsidP="003E297B">
      <w:pPr>
        <w:widowControl w:val="0"/>
        <w:numPr>
          <w:ilvl w:val="1"/>
          <w:numId w:val="8"/>
        </w:numPr>
        <w:tabs>
          <w:tab w:val="left" w:pos="894"/>
        </w:tabs>
        <w:autoSpaceDE w:val="0"/>
        <w:autoSpaceDN w:val="0"/>
        <w:adjustRightInd w:val="0"/>
        <w:spacing w:before="100"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Utilicen de manera racional y eficiente las  herramientas  informáticas</w:t>
      </w:r>
      <w:r>
        <w:rPr>
          <w:rFonts w:ascii="Trebuchet MS" w:hAnsi="Trebuchet MS" w:cs="Trebuchet MS"/>
          <w:kern w:val="1"/>
          <w:sz w:val="20"/>
          <w:szCs w:val="20"/>
          <w:vertAlign w:val="superscript"/>
          <w:lang w:val="es-ES"/>
        </w:rPr>
        <w:t>2</w:t>
      </w:r>
      <w:r>
        <w:rPr>
          <w:rFonts w:ascii="Trebuchet MS" w:hAnsi="Trebuchet MS" w:cs="Trebuchet MS"/>
          <w:kern w:val="1"/>
          <w:sz w:val="20"/>
          <w:szCs w:val="20"/>
          <w:lang w:val="es-ES"/>
        </w:rPr>
        <w:t xml:space="preserve">  para  seleccionar, recuperar, transformar, analizar, transmitir y/o presentar</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información.</w:t>
      </w:r>
    </w:p>
    <w:p w14:paraId="150CED5C" w14:textId="77777777" w:rsidR="003E297B" w:rsidRDefault="003E297B" w:rsidP="003E297B">
      <w:pPr>
        <w:widowControl w:val="0"/>
        <w:numPr>
          <w:ilvl w:val="1"/>
          <w:numId w:val="8"/>
        </w:numPr>
        <w:tabs>
          <w:tab w:val="left" w:pos="89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Desarrollen capacidades para participar responsable y colaborativamente de  proyectos  de desarrollo y uso de aplicaciones informáticas, en contextos socio-comunitarios y</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productivos.</w:t>
      </w:r>
    </w:p>
    <w:p w14:paraId="2BFA9659" w14:textId="77777777" w:rsidR="003E297B" w:rsidRDefault="003E297B" w:rsidP="003E297B">
      <w:pPr>
        <w:widowControl w:val="0"/>
        <w:numPr>
          <w:ilvl w:val="1"/>
          <w:numId w:val="8"/>
        </w:numPr>
        <w:tabs>
          <w:tab w:val="left" w:pos="89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Identifiquen las operaciones sobre la información</w:t>
      </w:r>
      <w:r>
        <w:rPr>
          <w:rFonts w:ascii="Trebuchet MS" w:hAnsi="Trebuchet MS" w:cs="Trebuchet MS"/>
          <w:kern w:val="1"/>
          <w:sz w:val="20"/>
          <w:szCs w:val="20"/>
          <w:vertAlign w:val="superscript"/>
          <w:lang w:val="es-ES"/>
        </w:rPr>
        <w:t>3</w:t>
      </w:r>
      <w:r>
        <w:rPr>
          <w:rFonts w:ascii="Trebuchet MS" w:hAnsi="Trebuchet MS" w:cs="Trebuchet MS"/>
          <w:kern w:val="1"/>
          <w:sz w:val="20"/>
          <w:szCs w:val="20"/>
          <w:lang w:val="es-ES"/>
        </w:rPr>
        <w:t xml:space="preserve"> que se realizan en los sistemas digitales y las redes, reconozcan los invariantes funcionales, las características de los componentes y sistemas, y analicen  tanto  el  estado  de  la  situación  de  las tecnologías  empleadas  hasta  el  momento como las tendencias de cambio e innovación tecnológica en el</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área.</w:t>
      </w:r>
    </w:p>
    <w:p w14:paraId="4766A973" w14:textId="77777777" w:rsidR="003E297B" w:rsidRDefault="003E297B" w:rsidP="003E297B">
      <w:pPr>
        <w:widowControl w:val="0"/>
        <w:numPr>
          <w:ilvl w:val="1"/>
          <w:numId w:val="8"/>
        </w:numPr>
        <w:tabs>
          <w:tab w:val="left" w:pos="89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Desarrollen capacidades para el análisis y la resolución de problemas vinculados con el almacenamiento, el procesamiento,  la  transmisión  o  la  presentación  de  información digitalizada, seleccionando herramientas informáticas de software, aplicando estrategias algorítmicas y/o procesando información en múltiples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formatos.</w:t>
      </w:r>
    </w:p>
    <w:p w14:paraId="487F87CE" w14:textId="77777777" w:rsidR="003E297B" w:rsidRDefault="003E297B" w:rsidP="003E297B">
      <w:pPr>
        <w:widowControl w:val="0"/>
        <w:numPr>
          <w:ilvl w:val="1"/>
          <w:numId w:val="8"/>
        </w:numPr>
        <w:tabs>
          <w:tab w:val="left" w:pos="89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Reconozcan la importancia de resguardar, mantener y preservar la información, y dominen las herramientas asociadas  a  esta  función  (herramientas  de  resguardo, recuperación y prevención  de ataques de virus, entre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otros)</w:t>
      </w:r>
    </w:p>
    <w:p w14:paraId="5F89BA4F" w14:textId="77777777" w:rsidR="003E297B" w:rsidRDefault="003E297B" w:rsidP="003E297B">
      <w:pPr>
        <w:widowControl w:val="0"/>
        <w:numPr>
          <w:ilvl w:val="1"/>
          <w:numId w:val="8"/>
        </w:numPr>
        <w:tabs>
          <w:tab w:val="left" w:pos="89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Analicen críticamente las implicancias económicas, sociales,  culturales,  éticas,  jurídicas  y políticas relacionadas con el desarrollo de la Informática y las TIC, en el contexto local, regional, nacional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mundial.</w:t>
      </w:r>
    </w:p>
    <w:p w14:paraId="41BD45AF" w14:textId="77777777" w:rsidR="003E297B" w:rsidRDefault="003E297B" w:rsidP="003E297B">
      <w:pPr>
        <w:widowControl w:val="0"/>
        <w:numPr>
          <w:ilvl w:val="1"/>
          <w:numId w:val="8"/>
        </w:numPr>
        <w:tabs>
          <w:tab w:val="left" w:pos="89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Adquieran capacidades para colaborar en equipos de trabajo dedicados a resolver problemáticas vinculadas con la selección, instalación y  puesta  en  marcha  de  sistemas  informáticos,  incluyendo computadoras,  periféricos,  redes  y  los dispositivos  que  conforman  las  Tecnologías de la Información  y  la  Comunicación (dispositivos  móviles  de  comunicación  bidireccional, Sistema de Posicionamiento Global, videoconsolas de juegos, entre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otros).</w:t>
      </w:r>
    </w:p>
    <w:p w14:paraId="551E80D0" w14:textId="1242B818" w:rsidR="003E297B" w:rsidRPr="003E297B" w:rsidRDefault="003E297B" w:rsidP="003E297B">
      <w:pPr>
        <w:widowControl w:val="0"/>
        <w:numPr>
          <w:ilvl w:val="1"/>
          <w:numId w:val="8"/>
        </w:numPr>
        <w:tabs>
          <w:tab w:val="left" w:pos="894"/>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Symbol" w:hAnsi="Symbol" w:cs="Symbol"/>
          <w:kern w:val="1"/>
          <w:sz w:val="20"/>
          <w:szCs w:val="20"/>
          <w:lang w:val="es-ES"/>
        </w:rPr>
        <w:t></w:t>
      </w:r>
      <w:r>
        <w:rPr>
          <w:rFonts w:ascii="Symbol" w:hAnsi="Symbol" w:cs="Symbol"/>
          <w:kern w:val="1"/>
          <w:sz w:val="20"/>
          <w:szCs w:val="20"/>
          <w:lang w:val="es-ES"/>
        </w:rPr>
        <w:tab/>
      </w:r>
      <w:r w:rsidRPr="003E297B">
        <w:rPr>
          <w:rFonts w:ascii="Trebuchet MS" w:hAnsi="Trebuchet MS" w:cs="Trebuchet MS"/>
          <w:kern w:val="1"/>
          <w:sz w:val="20"/>
          <w:szCs w:val="20"/>
          <w:lang w:val="es-ES"/>
        </w:rPr>
        <w:t>Identifiquen y valoren  el  rol  de  la  Informática  y  sus  áreas  de  aplicación  (robótica,  telemática, inteligencia artificial, control de procesos, entre otras) en los diferentes campos del saber, reconociendo los diferentes perfiles profesionales</w:t>
      </w:r>
      <w:r w:rsidRPr="003E297B">
        <w:rPr>
          <w:rFonts w:ascii="Trebuchet MS" w:hAnsi="Trebuchet MS" w:cs="Trebuchet MS"/>
          <w:spacing w:val="-8"/>
          <w:kern w:val="1"/>
          <w:sz w:val="20"/>
          <w:szCs w:val="20"/>
          <w:lang w:val="es-ES"/>
        </w:rPr>
        <w:t xml:space="preserve"> </w:t>
      </w:r>
      <w:r w:rsidRPr="003E297B">
        <w:rPr>
          <w:rFonts w:ascii="Trebuchet MS" w:hAnsi="Trebuchet MS" w:cs="Trebuchet MS"/>
          <w:kern w:val="1"/>
          <w:sz w:val="20"/>
          <w:szCs w:val="20"/>
          <w:lang w:val="es-ES"/>
        </w:rPr>
        <w:t>posibles.</w:t>
      </w:r>
    </w:p>
    <w:p w14:paraId="0E407CDD"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B02E0D5" w14:textId="77777777" w:rsidR="003E297B" w:rsidRDefault="003E297B" w:rsidP="003E297B">
      <w:pPr>
        <w:widowControl w:val="0"/>
        <w:numPr>
          <w:ilvl w:val="1"/>
          <w:numId w:val="9"/>
        </w:numPr>
        <w:tabs>
          <w:tab w:val="left" w:pos="426"/>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Título o títulos que</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otorga</w:t>
      </w:r>
    </w:p>
    <w:p w14:paraId="18782E36"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591977F"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Bachiller en Informática</w:t>
      </w:r>
    </w:p>
    <w:p w14:paraId="4D6DC0B9"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6874E08" w14:textId="77777777" w:rsidR="003E297B" w:rsidRDefault="003E297B" w:rsidP="003E297B">
      <w:pPr>
        <w:widowControl w:val="0"/>
        <w:numPr>
          <w:ilvl w:val="1"/>
          <w:numId w:val="10"/>
        </w:numPr>
        <w:tabs>
          <w:tab w:val="left" w:pos="42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Criterios para la elaboración de diseños curriculares jurisdiccionales de la</w:t>
      </w:r>
      <w:r>
        <w:rPr>
          <w:rFonts w:ascii="Trebuchet MS" w:hAnsi="Trebuchet MS" w:cs="Trebuchet MS"/>
          <w:b/>
          <w:bCs/>
          <w:spacing w:val="-33"/>
          <w:kern w:val="1"/>
          <w:sz w:val="20"/>
          <w:szCs w:val="20"/>
          <w:lang w:val="es-ES"/>
        </w:rPr>
        <w:t xml:space="preserve"> </w:t>
      </w:r>
      <w:r>
        <w:rPr>
          <w:rFonts w:ascii="Trebuchet MS" w:hAnsi="Trebuchet MS" w:cs="Trebuchet MS"/>
          <w:b/>
          <w:bCs/>
          <w:kern w:val="1"/>
          <w:sz w:val="20"/>
          <w:szCs w:val="20"/>
          <w:lang w:val="es-ES"/>
        </w:rPr>
        <w:t>orientación</w:t>
      </w:r>
    </w:p>
    <w:p w14:paraId="0FC92DB3"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3EAE69F" w14:textId="77777777" w:rsidR="003E297B" w:rsidRDefault="003E297B" w:rsidP="003E297B">
      <w:pPr>
        <w:widowControl w:val="0"/>
        <w:numPr>
          <w:ilvl w:val="1"/>
          <w:numId w:val="11"/>
        </w:numPr>
        <w:tabs>
          <w:tab w:val="left" w:pos="1123"/>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a)</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Temas, perspectivas y disciplinas consideradas fundamentales para la</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orientación</w:t>
      </w:r>
    </w:p>
    <w:p w14:paraId="559E3D40"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2A091C6"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los Diseños Curriculares Jurisdiccionales para  esta  Orientación  se  recomienda incluir  ejes  temáticos que articulen aspectos conceptuales con habilidades prácticas para proporcionar a los estudiantes la posibilidad de abordar soluciones desde múltiples perspectivas, centradas no sólo en aspectos de la ejecución, sino también en el análisis crítico de sus implicancias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socioculturales.</w:t>
      </w:r>
    </w:p>
    <w:p w14:paraId="55052462"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1519A12"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Al mismo tiempo,  los  espacios  curriculares  propuestos  en  los  Diseños  Curriculares Jurisdiccionales para la orientación deberán ser tan amplios y abiertos como requiere la formación en  un  campo  cuyos contenidos cambian o se adaptan constantemente, conforme avanza la</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tecnología.</w:t>
      </w:r>
    </w:p>
    <w:p w14:paraId="72906F8A"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A13FA85" w14:textId="77777777" w:rsidR="003E297B" w:rsidRDefault="003E297B" w:rsidP="003E297B">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Para ello, en este marco de referencia para  la  Educación  Secundaria  Orientada  en Informática se  plantean tres dimensiones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temáticas:</w:t>
      </w:r>
    </w:p>
    <w:p w14:paraId="5B7E7DAE" w14:textId="77777777" w:rsidR="003E297B" w:rsidRDefault="003E297B" w:rsidP="003E297B">
      <w:pPr>
        <w:widowControl w:val="0"/>
        <w:numPr>
          <w:ilvl w:val="1"/>
          <w:numId w:val="12"/>
        </w:numPr>
        <w:tabs>
          <w:tab w:val="left" w:pos="894"/>
        </w:tabs>
        <w:autoSpaceDE w:val="0"/>
        <w:autoSpaceDN w:val="0"/>
        <w:adjustRightInd w:val="0"/>
        <w:spacing w:after="0" w:line="245" w:lineRule="exact"/>
        <w:ind w:left="0" w:right="-1" w:firstLine="0"/>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Los sistemas informáticos como herramienta para la resolución 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problemas</w:t>
      </w:r>
    </w:p>
    <w:p w14:paraId="1EA87359" w14:textId="77777777" w:rsidR="003E297B" w:rsidRDefault="003E297B" w:rsidP="003E297B">
      <w:pPr>
        <w:widowControl w:val="0"/>
        <w:numPr>
          <w:ilvl w:val="1"/>
          <w:numId w:val="12"/>
        </w:numPr>
        <w:tabs>
          <w:tab w:val="left" w:pos="894"/>
        </w:tabs>
        <w:autoSpaceDE w:val="0"/>
        <w:autoSpaceDN w:val="0"/>
        <w:adjustRightInd w:val="0"/>
        <w:spacing w:after="0" w:line="245" w:lineRule="exact"/>
        <w:ind w:left="0" w:right="-1" w:firstLine="0"/>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Las implicancias socioculturales del desarrollo de</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TIC</w:t>
      </w:r>
    </w:p>
    <w:p w14:paraId="3F5DEFD4" w14:textId="77777777" w:rsidR="003E297B" w:rsidRDefault="003E297B" w:rsidP="003E297B">
      <w:pPr>
        <w:widowControl w:val="0"/>
        <w:numPr>
          <w:ilvl w:val="1"/>
          <w:numId w:val="12"/>
        </w:numPr>
        <w:tabs>
          <w:tab w:val="left" w:pos="894"/>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Las áreas de aplicación vinculadas con la</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Informática</w:t>
      </w:r>
    </w:p>
    <w:p w14:paraId="11C67155" w14:textId="77777777" w:rsidR="003E297B" w:rsidRDefault="003E297B" w:rsidP="003E297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4F69124" w14:textId="77777777" w:rsidR="003E297B" w:rsidRDefault="003E297B" w:rsidP="003E297B">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 xml:space="preserve">Dentro de la dimensión </w:t>
      </w:r>
      <w:r>
        <w:rPr>
          <w:rFonts w:ascii="Trebuchet MS" w:hAnsi="Trebuchet MS" w:cs="Trebuchet MS"/>
          <w:b/>
          <w:bCs/>
          <w:kern w:val="1"/>
          <w:sz w:val="20"/>
          <w:szCs w:val="20"/>
          <w:lang w:val="es-ES"/>
        </w:rPr>
        <w:t xml:space="preserve">sistemas informáticos como herramienta para la resolución de problemas </w:t>
      </w:r>
      <w:r>
        <w:rPr>
          <w:rFonts w:ascii="Trebuchet MS" w:hAnsi="Trebuchet MS" w:cs="Trebuchet MS"/>
          <w:kern w:val="1"/>
          <w:sz w:val="20"/>
          <w:szCs w:val="20"/>
          <w:lang w:val="es-ES"/>
        </w:rPr>
        <w:t>se plantean tres ejes temáticos que organizan los saberes que se pretende que los estudiantes aprendan:</w:t>
      </w:r>
    </w:p>
    <w:p w14:paraId="755E4DFF"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DE31B16" w14:textId="77777777" w:rsidR="003E297B" w:rsidRDefault="003E297B" w:rsidP="003E297B">
      <w:pPr>
        <w:widowControl w:val="0"/>
        <w:numPr>
          <w:ilvl w:val="1"/>
          <w:numId w:val="13"/>
        </w:numPr>
        <w:tabs>
          <w:tab w:val="left" w:pos="413"/>
        </w:tabs>
        <w:autoSpaceDE w:val="0"/>
        <w:autoSpaceDN w:val="0"/>
        <w:adjustRightInd w:val="0"/>
        <w:spacing w:before="10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Interpretación y uso adecuado de sistemas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informáticos</w:t>
      </w:r>
    </w:p>
    <w:p w14:paraId="4C92E0C0"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9C503B6"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propósito es que los estudiantes adquieran -o mejoren sus- condiciones para asesorar en la selección, configuración e instalación de equipamiento informático, así como para resolver problemáticas relacionadas con la organización y el almacenamiento  de  la  información.  Para  lograr esto se trabajará en diferentes espacios curriculares con contenidos que remiten a la enseñanza del sistema informático como  integración  del  Hardware  y  del  Software,  caracterizando sus componentes y la integración de  tecnologías.  Así mismo  se  abordarán contenidos vinculados con las redes  informáticas  y  el análisis  funcional  de  los  componentes  de los sistemas informáticos; las habilidades para  el  manejo  de  sistemas  operativos,  la  protección de datos y la utilización de los servicios asociados a Internet, entre</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otros.</w:t>
      </w:r>
    </w:p>
    <w:p w14:paraId="562C2E6A" w14:textId="77777777" w:rsidR="003E297B" w:rsidRDefault="003E297B" w:rsidP="003E297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7FD756A" w14:textId="77777777" w:rsidR="003E297B" w:rsidRDefault="003E297B" w:rsidP="003E297B">
      <w:pPr>
        <w:widowControl w:val="0"/>
        <w:numPr>
          <w:ilvl w:val="1"/>
          <w:numId w:val="14"/>
        </w:numPr>
        <w:tabs>
          <w:tab w:val="left" w:pos="41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Desarrollo de soluciones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lógicas</w:t>
      </w:r>
    </w:p>
    <w:p w14:paraId="518E6CB3" w14:textId="77777777" w:rsidR="003E297B" w:rsidRDefault="003E297B" w:rsidP="003E297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espera que los estudiantes  desarrollen  sistemas  informáticos  básicos  que  permitan  automatizar tareas resolviendo, por medio de algoritmos, problemáticas vinculadas con el control de procesos (utilizando estructuras de repetición y de decisión, entre otras), como por ejemplo, en hojas de cálculo y/o en gestores de base de datos. El desarrollo de “sistemas informáticos básicos” refiere a que los estudiantes estén en condiciones de integrar herramientas informáticas ya existentes, buscando la automatización con lenguajes de programación desarrollados para ser utilizados en dichas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herramientas.</w:t>
      </w:r>
    </w:p>
    <w:p w14:paraId="5FECFF58"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20CB786" w14:textId="77777777" w:rsidR="003E297B" w:rsidRDefault="003E297B" w:rsidP="003E297B">
      <w:pPr>
        <w:widowControl w:val="0"/>
        <w:numPr>
          <w:ilvl w:val="1"/>
          <w:numId w:val="15"/>
        </w:numPr>
        <w:tabs>
          <w:tab w:val="left" w:pos="413"/>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Producción multimedial 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multimodal</w:t>
      </w:r>
    </w:p>
    <w:p w14:paraId="5CE96060" w14:textId="77777777" w:rsidR="003E297B" w:rsidRDefault="003E297B" w:rsidP="003E297B">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002334C5"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1AC20A3"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Abarca los saberes vinculados con la producción digital de imágenes, sonidos y video, y el desarrollo de sitios Web.</w:t>
      </w:r>
    </w:p>
    <w:p w14:paraId="236CFA77"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6D162A7"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saberes  incluidos  en  la  dimensión  implicancias  socioculturales  del  desarrollo de  las  TIC  apuntan  al análisis y desarrollo de argumentaciones por parte de los estudiantes, acerca de las implicancias económicas y sociales</w:t>
      </w:r>
      <w:r>
        <w:rPr>
          <w:rFonts w:ascii="Trebuchet MS" w:hAnsi="Trebuchet MS" w:cs="Trebuchet MS"/>
          <w:kern w:val="1"/>
          <w:sz w:val="20"/>
          <w:szCs w:val="20"/>
          <w:vertAlign w:val="superscript"/>
          <w:lang w:val="es-ES"/>
        </w:rPr>
        <w:t>4</w:t>
      </w:r>
      <w:r>
        <w:rPr>
          <w:rFonts w:ascii="Trebuchet MS" w:hAnsi="Trebuchet MS" w:cs="Trebuchet MS"/>
          <w:kern w:val="1"/>
          <w:sz w:val="20"/>
          <w:szCs w:val="20"/>
          <w:lang w:val="es-ES"/>
        </w:rPr>
        <w:t xml:space="preserve"> de la evolución de la informática en relación con el desarrollo científico y productivo. Esto podrá realizarse abordando temas tales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como:</w:t>
      </w:r>
    </w:p>
    <w:p w14:paraId="49C255B8" w14:textId="77777777" w:rsidR="003E297B" w:rsidRDefault="003E297B" w:rsidP="003E297B">
      <w:pPr>
        <w:widowControl w:val="0"/>
        <w:numPr>
          <w:ilvl w:val="1"/>
          <w:numId w:val="16"/>
        </w:numPr>
        <w:tabs>
          <w:tab w:val="left" w:pos="106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Vínculos, relaciones sociales y redes sociales; nuevas formas de comunicación interpersonal, entretenimientos mediados por TIC, seguridad e inseguridad en internet, entre</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otros.</w:t>
      </w:r>
    </w:p>
    <w:p w14:paraId="3F5F3E66" w14:textId="77777777" w:rsidR="003E297B" w:rsidRDefault="003E297B" w:rsidP="003E297B">
      <w:pPr>
        <w:widowControl w:val="0"/>
        <w:numPr>
          <w:ilvl w:val="1"/>
          <w:numId w:val="16"/>
        </w:numPr>
        <w:tabs>
          <w:tab w:val="left" w:pos="108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Adquisición de conocimientos y de información a través de las redes de distribución de  información de alcance mundial (diferencias entre los países que poseen grandes “autopistas de la información” y los que no, entre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otros).</w:t>
      </w:r>
    </w:p>
    <w:p w14:paraId="43E99EA1" w14:textId="77777777" w:rsidR="003E297B" w:rsidRDefault="003E297B" w:rsidP="003E297B">
      <w:pPr>
        <w:widowControl w:val="0"/>
        <w:numPr>
          <w:ilvl w:val="1"/>
          <w:numId w:val="16"/>
        </w:numPr>
        <w:tabs>
          <w:tab w:val="left" w:pos="106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Cuestiones políticas, éticas, económicas y jurídicas, vinculadas con los derechos de autor, la propiedad intelectual y la producción y circulación de información y conocimiento, en las</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redes.</w:t>
      </w:r>
    </w:p>
    <w:p w14:paraId="74775C94" w14:textId="77777777" w:rsidR="003E297B" w:rsidRDefault="003E297B" w:rsidP="003E297B">
      <w:pPr>
        <w:widowControl w:val="0"/>
        <w:numPr>
          <w:ilvl w:val="1"/>
          <w:numId w:val="16"/>
        </w:numPr>
        <w:tabs>
          <w:tab w:val="left" w:pos="105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Transformaciones en la organización del trabajo en general, identificando nuevos sistemas de trabajo y nuevas relaciones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contractuales.</w:t>
      </w:r>
    </w:p>
    <w:p w14:paraId="22278EA8" w14:textId="77777777" w:rsidR="003E297B" w:rsidRDefault="003E297B" w:rsidP="003E297B">
      <w:pPr>
        <w:widowControl w:val="0"/>
        <w:numPr>
          <w:ilvl w:val="1"/>
          <w:numId w:val="16"/>
        </w:numPr>
        <w:tabs>
          <w:tab w:val="left" w:pos="108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Cambios continuos en las actividades económicas, vinculados con los avances científicos y tecnológicos. Consecuencias de la integración de las nuevas  tecnologías  en  los  procesos  productivos (productividad, descentralización y deslocalización de la producción;  exclusión  vinculada con el analfabetismo digital; necesidad de una  alfabetización  científico-tecnológica,  entre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otros).</w:t>
      </w:r>
    </w:p>
    <w:p w14:paraId="6298844B"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018131B"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saberes incluidos  en  la  dimensión:  áreas  de  aplicación  vinculadas  con  la Informática, se orientan a la vinculación entre los perfiles profesionales y los ámbitos laborales ligados a la investigación, el desarrollo y la producción. La finalidad de esta dimensión es orientar a los estudiantes sobre las características del campo laboral de la Informática en las diferentes organizaciones. Comprende, entre otros, los siguientes</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temas:</w:t>
      </w:r>
    </w:p>
    <w:p w14:paraId="06A1AED4" w14:textId="77777777" w:rsidR="003E297B" w:rsidRDefault="003E297B" w:rsidP="003E297B">
      <w:pPr>
        <w:widowControl w:val="0"/>
        <w:numPr>
          <w:ilvl w:val="1"/>
          <w:numId w:val="17"/>
        </w:numPr>
        <w:tabs>
          <w:tab w:val="left" w:pos="106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Las redes variables que se configuran según los proyectos, en las organizaciones de nuestro  tiempo; la reflexión sobre las mismas a través de proyectos escolares en  red  (entendiendo  por  red a la estructura de relaciones que hacen posible el desarrollo de un proyecto a partir del aporte de distintos equipos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trabajo),</w:t>
      </w:r>
    </w:p>
    <w:p w14:paraId="03BCC174" w14:textId="77777777" w:rsidR="003E297B" w:rsidRDefault="003E297B" w:rsidP="003E297B">
      <w:pPr>
        <w:widowControl w:val="0"/>
        <w:numPr>
          <w:ilvl w:val="1"/>
          <w:numId w:val="17"/>
        </w:numPr>
        <w:tabs>
          <w:tab w:val="left" w:pos="115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 xml:space="preserve">La actual relación entre circulación de la información y de conocimiento; el desarrollo de actividades laborales y otras prácticas sociales donde  las  herramientas  TIC  tienen  fuerte  presencia en el </w:t>
      </w:r>
      <w:r>
        <w:rPr>
          <w:rFonts w:ascii="Trebuchet MS" w:hAnsi="Trebuchet MS" w:cs="Trebuchet MS"/>
          <w:kern w:val="1"/>
          <w:sz w:val="20"/>
          <w:szCs w:val="20"/>
          <w:lang w:val="es-ES"/>
        </w:rPr>
        <w:lastRenderedPageBreak/>
        <w:t>tratamiento de la información (empresas, domicilios, locales sociales, cibercafés, entre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otros).</w:t>
      </w:r>
    </w:p>
    <w:p w14:paraId="7B5628B9" w14:textId="77777777" w:rsidR="003E297B" w:rsidRDefault="003E297B" w:rsidP="003E297B">
      <w:pPr>
        <w:widowControl w:val="0"/>
        <w:autoSpaceDE w:val="0"/>
        <w:autoSpaceDN w:val="0"/>
        <w:adjustRightInd w:val="0"/>
        <w:spacing w:before="4" w:after="0" w:line="240" w:lineRule="auto"/>
        <w:ind w:right="-1"/>
        <w:rPr>
          <w:rFonts w:ascii="Times New Roman" w:hAnsi="Times New Roman" w:cs="Times New Roman"/>
          <w:kern w:val="1"/>
          <w:sz w:val="10"/>
          <w:szCs w:val="10"/>
          <w:lang w:val="es-ES"/>
        </w:rPr>
      </w:pPr>
    </w:p>
    <w:p w14:paraId="33653A24" w14:textId="77777777" w:rsidR="003E297B" w:rsidRDefault="003E297B" w:rsidP="003E297B">
      <w:pPr>
        <w:widowControl w:val="0"/>
        <w:autoSpaceDE w:val="0"/>
        <w:autoSpaceDN w:val="0"/>
        <w:adjustRightInd w:val="0"/>
        <w:spacing w:before="53" w:after="0" w:line="240" w:lineRule="auto"/>
        <w:ind w:right="-1"/>
        <w:jc w:val="both"/>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4</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Tener en cuenta que cuando se hace mención a la repercusión social, se incluye los comportamientos éticos y legales</w:t>
      </w:r>
      <w:r>
        <w:rPr>
          <w:rFonts w:ascii="Times New Roman" w:hAnsi="Times New Roman" w:cs="Times New Roman"/>
          <w:kern w:val="1"/>
          <w:sz w:val="20"/>
          <w:szCs w:val="20"/>
          <w:lang w:val="es-ES"/>
        </w:rPr>
        <w:t>.</w:t>
      </w:r>
    </w:p>
    <w:p w14:paraId="4D745783" w14:textId="77777777" w:rsidR="003E297B" w:rsidRDefault="003E297B" w:rsidP="003E297B">
      <w:pPr>
        <w:widowControl w:val="0"/>
        <w:numPr>
          <w:ilvl w:val="1"/>
          <w:numId w:val="18"/>
        </w:numPr>
        <w:tabs>
          <w:tab w:val="left" w:pos="1060"/>
        </w:tabs>
        <w:autoSpaceDE w:val="0"/>
        <w:autoSpaceDN w:val="0"/>
        <w:adjustRightInd w:val="0"/>
        <w:spacing w:before="10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La vinculación de las ramas de la Informática (Cibernética, Robótica, Inteligencia Artificial, Telemática) con sus aplicaciones en el ámbito de las comunicaciones, la producción,  la  investigación, entre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otros.</w:t>
      </w:r>
    </w:p>
    <w:p w14:paraId="034E0DAB"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46EFAC3" w14:textId="77777777" w:rsidR="003E297B" w:rsidRDefault="003E297B" w:rsidP="003E297B">
      <w:pPr>
        <w:widowControl w:val="0"/>
        <w:numPr>
          <w:ilvl w:val="1"/>
          <w:numId w:val="19"/>
        </w:numPr>
        <w:tabs>
          <w:tab w:val="left" w:pos="1070"/>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b)</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Criterios para la organización de las estructuras curriculares de la</w:t>
      </w:r>
      <w:r>
        <w:rPr>
          <w:rFonts w:ascii="Trebuchet MS" w:hAnsi="Trebuchet MS" w:cs="Trebuchet MS"/>
          <w:b/>
          <w:bCs/>
          <w:spacing w:val="-23"/>
          <w:kern w:val="1"/>
          <w:sz w:val="20"/>
          <w:szCs w:val="20"/>
          <w:lang w:val="es-ES"/>
        </w:rPr>
        <w:t xml:space="preserve"> </w:t>
      </w:r>
      <w:r>
        <w:rPr>
          <w:rFonts w:ascii="Trebuchet MS" w:hAnsi="Trebuchet MS" w:cs="Trebuchet MS"/>
          <w:b/>
          <w:bCs/>
          <w:kern w:val="1"/>
          <w:sz w:val="20"/>
          <w:szCs w:val="20"/>
          <w:lang w:val="es-ES"/>
        </w:rPr>
        <w:t>Orientación</w:t>
      </w:r>
    </w:p>
    <w:p w14:paraId="1096FA0A"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B030B08" w14:textId="77777777" w:rsidR="003E297B" w:rsidRDefault="003E297B" w:rsidP="003E297B">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La dimensión </w:t>
      </w:r>
      <w:r>
        <w:rPr>
          <w:rFonts w:ascii="Trebuchet MS" w:hAnsi="Trebuchet MS" w:cs="Trebuchet MS"/>
          <w:b/>
          <w:bCs/>
          <w:kern w:val="1"/>
          <w:sz w:val="20"/>
          <w:szCs w:val="20"/>
          <w:lang w:val="es-ES"/>
        </w:rPr>
        <w:t>sistemas informáticos como herramienta  para  la  resolución  de problemas</w:t>
      </w:r>
      <w:r>
        <w:rPr>
          <w:rFonts w:ascii="Trebuchet MS" w:hAnsi="Trebuchet MS" w:cs="Trebuchet MS"/>
          <w:kern w:val="1"/>
          <w:sz w:val="20"/>
          <w:szCs w:val="20"/>
          <w:lang w:val="es-ES"/>
        </w:rPr>
        <w:t xml:space="preserve">,  en  sus  diversos componentes, </w:t>
      </w:r>
      <w:r>
        <w:rPr>
          <w:rFonts w:ascii="Trebuchet MS" w:hAnsi="Trebuchet MS" w:cs="Trebuchet MS"/>
          <w:b/>
          <w:bCs/>
          <w:kern w:val="1"/>
          <w:sz w:val="20"/>
          <w:szCs w:val="20"/>
          <w:lang w:val="es-ES"/>
        </w:rPr>
        <w:t>será el organizador  de  la  propuesta curricular a lo largo de los tres años del  ciclo</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orientado</w:t>
      </w:r>
      <w:r>
        <w:rPr>
          <w:rFonts w:ascii="Times New Roman" w:hAnsi="Times New Roman" w:cs="Times New Roman"/>
          <w:kern w:val="1"/>
          <w:sz w:val="20"/>
          <w:szCs w:val="20"/>
          <w:lang w:val="es-ES"/>
        </w:rPr>
        <w:t>.</w:t>
      </w:r>
    </w:p>
    <w:p w14:paraId="0ECAEAA1"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997E939"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Dentro de esta dimensión se recomienda asignar una carga horaria preponderante al eje interpretación y uso adecuado de sistemas informáticos por su importancia básica y accesibilidad, definiendo para ello una carga horaria que, siendo mayor en el primer año, disminuya sin dejar de estar presente en cada uno de los años siguientes.</w:t>
      </w:r>
    </w:p>
    <w:p w14:paraId="73DAF52A"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1FC34B6" w14:textId="77777777" w:rsidR="003E297B" w:rsidRDefault="003E297B" w:rsidP="003E297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relación al eje desarrollo de soluciones lógicas, se  sugiere  incluirlo  como experiencia educativa con carga horaria acotada en el primer año del ciclo, para luego plantearlo con mayor profundidad (y carga horaria) en los siguientes años. De esta forma, por ejemplo, podría plantearse un espacio curricular cuatrimestral durante el primer año, en el que se dicte un taller de robótica, introductorio a  la  problemática de la resolución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algoritmos.</w:t>
      </w:r>
    </w:p>
    <w:p w14:paraId="337EE5B0" w14:textId="77777777" w:rsidR="003E297B" w:rsidRDefault="003E297B" w:rsidP="003E297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63E53ED" w14:textId="77777777" w:rsidR="003E297B" w:rsidRDefault="003E297B" w:rsidP="003E297B">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40266D69"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D402578"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similar sentido, se sugiere dedicar tiempos acotados al eje Producción multimedial o multimodal en el primer año del ciclo, para plantearlo  con  mayor  carga  horaria  y complejidad luego, en los siguientes  años.</w:t>
      </w:r>
    </w:p>
    <w:p w14:paraId="40EA3BA5"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4FEF49E"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Se  recomienda  asimismo  que  las  dimensiones: </w:t>
      </w:r>
      <w:r>
        <w:rPr>
          <w:rFonts w:ascii="Trebuchet MS" w:hAnsi="Trebuchet MS" w:cs="Trebuchet MS"/>
          <w:b/>
          <w:bCs/>
          <w:kern w:val="1"/>
          <w:sz w:val="20"/>
          <w:szCs w:val="20"/>
          <w:lang w:val="es-ES"/>
        </w:rPr>
        <w:t>Implicancias  socioculturales  del desarrollo  de  las  TIC  y Áreas  de  aplicación  vinculadas  con  la  Informática</w:t>
      </w:r>
      <w:r>
        <w:rPr>
          <w:rFonts w:ascii="Trebuchet MS" w:hAnsi="Trebuchet MS" w:cs="Trebuchet MS"/>
          <w:kern w:val="1"/>
          <w:sz w:val="20"/>
          <w:szCs w:val="20"/>
          <w:lang w:val="es-ES"/>
        </w:rPr>
        <w:t>,  se  incluyan  en  la  propuesta  formativa  mediante espacios curriculares  distribuidos  a  lo largo  del  ciclo,  con  propuestas  didácticas  variadas  y  de diferente duración (no necesariamente anuales).  Los  mismos  acompañarán  el  desarrollo  de  la  primera</w:t>
      </w:r>
    </w:p>
    <w:p w14:paraId="73FB3CC5" w14:textId="77777777" w:rsidR="003E297B" w:rsidRDefault="003E297B" w:rsidP="003E297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dimensión, abriendo instancias específicas de  contextualización  y  reflexión  sobre  los  saberes  construidos.</w:t>
      </w:r>
    </w:p>
    <w:p w14:paraId="085736A6" w14:textId="77777777" w:rsidR="003E297B" w:rsidRDefault="003E297B" w:rsidP="003E297B">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14D83322"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continuación  se  presentan  algunas  sugerencias  para  organizar  propuestas  didácticas,  donde  se puedan abordar temáticas relacionadas con estas dos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dimensiones:</w:t>
      </w:r>
    </w:p>
    <w:p w14:paraId="452E5500" w14:textId="77777777" w:rsidR="003E297B" w:rsidRDefault="003E297B" w:rsidP="003E297B">
      <w:pPr>
        <w:widowControl w:val="0"/>
        <w:numPr>
          <w:ilvl w:val="1"/>
          <w:numId w:val="20"/>
        </w:numPr>
        <w:tabs>
          <w:tab w:val="left" w:pos="1060"/>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r>
      <w:r>
        <w:rPr>
          <w:rFonts w:ascii="Trebuchet MS" w:hAnsi="Trebuchet MS" w:cs="Trebuchet MS"/>
          <w:b/>
          <w:bCs/>
          <w:kern w:val="1"/>
          <w:sz w:val="20"/>
          <w:szCs w:val="20"/>
          <w:lang w:val="es-ES"/>
        </w:rPr>
        <w:t xml:space="preserve">Seminarios </w:t>
      </w:r>
      <w:r>
        <w:rPr>
          <w:rFonts w:ascii="Trebuchet MS" w:hAnsi="Trebuchet MS" w:cs="Trebuchet MS"/>
          <w:kern w:val="1"/>
          <w:sz w:val="20"/>
          <w:szCs w:val="20"/>
          <w:lang w:val="es-ES"/>
        </w:rPr>
        <w:t>que permitan a  los  estudiantes  profundizar  los  contenidos curriculares,  a  través  de la indagación en torno a ciertos temas o problemáticas tales  como:  comercio  electrónico,  delitos informáticos, seguridad informática y/o marco legal, entre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otros.</w:t>
      </w:r>
    </w:p>
    <w:p w14:paraId="1D7FBCF0" w14:textId="77777777" w:rsidR="003E297B" w:rsidRDefault="003E297B" w:rsidP="003E297B">
      <w:pPr>
        <w:widowControl w:val="0"/>
        <w:numPr>
          <w:ilvl w:val="1"/>
          <w:numId w:val="20"/>
        </w:numPr>
        <w:tabs>
          <w:tab w:val="left" w:pos="111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r>
      <w:r>
        <w:rPr>
          <w:rFonts w:ascii="Trebuchet MS" w:hAnsi="Trebuchet MS" w:cs="Trebuchet MS"/>
          <w:b/>
          <w:bCs/>
          <w:kern w:val="1"/>
          <w:sz w:val="20"/>
          <w:szCs w:val="20"/>
          <w:lang w:val="es-ES"/>
        </w:rPr>
        <w:t xml:space="preserve">Conferencias o paneles </w:t>
      </w:r>
      <w:r>
        <w:rPr>
          <w:rFonts w:ascii="Trebuchet MS" w:hAnsi="Trebuchet MS" w:cs="Trebuchet MS"/>
          <w:kern w:val="1"/>
          <w:sz w:val="20"/>
          <w:szCs w:val="20"/>
          <w:lang w:val="es-ES"/>
        </w:rPr>
        <w:t>para que el estudiante tenga contacto con profesionales  y/o especialistas, abordando diferentes temáticas vinculadas con las áreas de actuación de dichos profesionales.</w:t>
      </w:r>
    </w:p>
    <w:p w14:paraId="48801828" w14:textId="77777777" w:rsidR="003E297B" w:rsidRDefault="003E297B" w:rsidP="003E297B">
      <w:pPr>
        <w:widowControl w:val="0"/>
        <w:numPr>
          <w:ilvl w:val="1"/>
          <w:numId w:val="20"/>
        </w:numPr>
        <w:tabs>
          <w:tab w:val="left" w:pos="114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 xml:space="preserve">Con el objetivo de actualizar a los estudiantes en nuevos modos de resolver los problemas informáticos, se pueden organizar </w:t>
      </w:r>
      <w:r>
        <w:rPr>
          <w:rFonts w:ascii="Trebuchet MS" w:hAnsi="Trebuchet MS" w:cs="Trebuchet MS"/>
          <w:b/>
          <w:bCs/>
          <w:kern w:val="1"/>
          <w:sz w:val="20"/>
          <w:szCs w:val="20"/>
          <w:lang w:val="es-ES"/>
        </w:rPr>
        <w:t>Talleres</w:t>
      </w:r>
      <w:r>
        <w:rPr>
          <w:rFonts w:ascii="Trebuchet MS" w:hAnsi="Trebuchet MS" w:cs="Trebuchet MS"/>
          <w:kern w:val="1"/>
          <w:sz w:val="20"/>
          <w:szCs w:val="20"/>
          <w:lang w:val="es-ES"/>
        </w:rPr>
        <w:t>, que incluyan temas como “Avances de la Tecnología Informática, en lo referente al Hardware y al</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Software”.</w:t>
      </w:r>
    </w:p>
    <w:p w14:paraId="752B8F9E" w14:textId="77777777" w:rsidR="003E297B" w:rsidRDefault="003E297B" w:rsidP="003E297B">
      <w:pPr>
        <w:widowControl w:val="0"/>
        <w:numPr>
          <w:ilvl w:val="1"/>
          <w:numId w:val="20"/>
        </w:numPr>
        <w:tabs>
          <w:tab w:val="left" w:pos="105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 xml:space="preserve">En relación con las características generales de las ramas de la Informática (Cibernética, Robótica, Inteligencia  Artificial,  Telemática);  las  relaciones actuales  entre  estas  y  sus  aplicaciones   en  las comunicaciones, en la producción, en la investigación, entre otros, se pueden  organizar  </w:t>
      </w:r>
      <w:r>
        <w:rPr>
          <w:rFonts w:ascii="Trebuchet MS" w:hAnsi="Trebuchet MS" w:cs="Trebuchet MS"/>
          <w:b/>
          <w:bCs/>
          <w:kern w:val="1"/>
          <w:sz w:val="20"/>
          <w:szCs w:val="20"/>
          <w:lang w:val="es-ES"/>
        </w:rPr>
        <w:t xml:space="preserve">Jornadas Institucionales de profundización temática </w:t>
      </w:r>
      <w:r>
        <w:rPr>
          <w:rFonts w:ascii="Trebuchet MS" w:hAnsi="Trebuchet MS" w:cs="Trebuchet MS"/>
          <w:kern w:val="1"/>
          <w:sz w:val="20"/>
          <w:szCs w:val="20"/>
          <w:lang w:val="es-ES"/>
        </w:rPr>
        <w:t>en las que participen especialistas, empresarios, dirigentes, estudiantes universitarios, entre otros, que estimulen el debate y la construcción de conocimiento de los estudiantes, a través  de  propuestas  virtuales,  semipresenciales 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presenciales.</w:t>
      </w:r>
    </w:p>
    <w:p w14:paraId="23319F7B" w14:textId="77777777" w:rsidR="003E297B" w:rsidRDefault="003E297B" w:rsidP="003E297B">
      <w:pPr>
        <w:widowControl w:val="0"/>
        <w:numPr>
          <w:ilvl w:val="1"/>
          <w:numId w:val="20"/>
        </w:numPr>
        <w:tabs>
          <w:tab w:val="left" w:pos="111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 xml:space="preserve">Se pueden organizar </w:t>
      </w:r>
      <w:r>
        <w:rPr>
          <w:rFonts w:ascii="Trebuchet MS" w:hAnsi="Trebuchet MS" w:cs="Trebuchet MS"/>
          <w:b/>
          <w:bCs/>
          <w:kern w:val="1"/>
          <w:sz w:val="20"/>
          <w:szCs w:val="20"/>
          <w:lang w:val="es-ES"/>
        </w:rPr>
        <w:t xml:space="preserve">proyectos </w:t>
      </w:r>
      <w:r>
        <w:rPr>
          <w:rFonts w:ascii="Trebuchet MS" w:hAnsi="Trebuchet MS" w:cs="Trebuchet MS"/>
          <w:kern w:val="1"/>
          <w:sz w:val="20"/>
          <w:szCs w:val="20"/>
          <w:lang w:val="es-ES"/>
        </w:rPr>
        <w:t xml:space="preserve">destinados al diseño, puesta en práctica y evaluación de acciones específicas para  cada  estudiante  o  grupo  de estudiantes. Los actores involucrados realizarán tareas diversas y asumirán funciones diferentes en pro de una meta  común,  propiciando aprendizajes </w:t>
      </w:r>
      <w:r>
        <w:rPr>
          <w:rFonts w:ascii="Trebuchet MS" w:hAnsi="Trebuchet MS" w:cs="Trebuchet MS"/>
          <w:kern w:val="1"/>
          <w:sz w:val="20"/>
          <w:szCs w:val="20"/>
          <w:lang w:val="es-ES"/>
        </w:rPr>
        <w:lastRenderedPageBreak/>
        <w:t>efectivos sobre la realidad.  Pueden  ser  proyectos  tecnológicos,  de  trabajo global,  de investigación-acción, socio-comunitarios, entre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otros.</w:t>
      </w:r>
    </w:p>
    <w:p w14:paraId="41BFE78F" w14:textId="77777777" w:rsidR="003E297B" w:rsidRDefault="003E297B" w:rsidP="003E297B">
      <w:pPr>
        <w:widowControl w:val="0"/>
        <w:numPr>
          <w:ilvl w:val="1"/>
          <w:numId w:val="20"/>
        </w:numPr>
        <w:tabs>
          <w:tab w:val="left" w:pos="1153"/>
        </w:tabs>
        <w:autoSpaceDE w:val="0"/>
        <w:autoSpaceDN w:val="0"/>
        <w:adjustRightInd w:val="0"/>
        <w:spacing w:before="100" w:after="0" w:line="240" w:lineRule="auto"/>
        <w:ind w:left="0" w:right="-1" w:firstLine="0"/>
        <w:jc w:val="both"/>
        <w:rPr>
          <w:rFonts w:ascii="Times New Roman" w:hAnsi="Times New Roman" w:cs="Times New Roman"/>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Promover que los docentes incentiven y acompañen la participación de los estudiantes del Bachillerato en Informática en eventos que les permitan poner en juego su formación específica</w:t>
      </w:r>
      <w:r>
        <w:rPr>
          <w:rFonts w:ascii="Trebuchet MS" w:hAnsi="Trebuchet MS" w:cs="Trebuchet MS"/>
          <w:spacing w:val="-25"/>
          <w:kern w:val="1"/>
          <w:sz w:val="20"/>
          <w:szCs w:val="20"/>
          <w:lang w:val="es-ES"/>
        </w:rPr>
        <w:t xml:space="preserve"> </w:t>
      </w:r>
      <w:r>
        <w:rPr>
          <w:rFonts w:ascii="Times New Roman" w:hAnsi="Times New Roman" w:cs="Times New Roman"/>
          <w:kern w:val="1"/>
          <w:sz w:val="20"/>
          <w:szCs w:val="20"/>
          <w:lang w:val="es-ES"/>
        </w:rPr>
        <w:t>-</w:t>
      </w:r>
    </w:p>
    <w:p w14:paraId="7A23236D"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 abrir nuevos horizontes en línea con dicha formación- en contacto con otras escuelas de la orientación u otros actores sociales; participando, por ejemplo, en encuentros, muestras, concursos, olimpiadas, ferias de ciencia, foros de jóvenes estudiantes, entre otros.</w:t>
      </w:r>
    </w:p>
    <w:p w14:paraId="3112FB91"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049C3F7"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Por otra parte, sería oportuno que las decisiones jurisdiccionales promuevan que las instituciones de la orientación configuren </w:t>
      </w:r>
      <w:r>
        <w:rPr>
          <w:rFonts w:ascii="Trebuchet MS" w:hAnsi="Trebuchet MS" w:cs="Trebuchet MS"/>
          <w:b/>
          <w:bCs/>
          <w:kern w:val="1"/>
          <w:sz w:val="20"/>
          <w:szCs w:val="20"/>
          <w:lang w:val="es-ES"/>
        </w:rPr>
        <w:t>propuestas  curriculares  electivas  y/o extensión de los ámbitos de aprendizaje</w:t>
      </w:r>
      <w:r>
        <w:rPr>
          <w:rFonts w:ascii="Trebuchet MS" w:hAnsi="Trebuchet MS" w:cs="Trebuchet MS"/>
          <w:kern w:val="1"/>
          <w:sz w:val="20"/>
          <w:szCs w:val="20"/>
          <w:lang w:val="es-ES"/>
        </w:rPr>
        <w:t>,  en conjunto con otras instituciones</w:t>
      </w:r>
      <w:r>
        <w:rPr>
          <w:rFonts w:ascii="Trebuchet MS" w:hAnsi="Trebuchet MS" w:cs="Trebuchet MS"/>
          <w:kern w:val="1"/>
          <w:sz w:val="20"/>
          <w:szCs w:val="20"/>
          <w:vertAlign w:val="superscript"/>
          <w:lang w:val="es-ES"/>
        </w:rPr>
        <w:t>5</w:t>
      </w:r>
      <w:r>
        <w:rPr>
          <w:rFonts w:ascii="Trebuchet MS" w:hAnsi="Trebuchet MS" w:cs="Trebuchet MS"/>
          <w:kern w:val="1"/>
          <w:sz w:val="20"/>
          <w:szCs w:val="20"/>
          <w:lang w:val="es-ES"/>
        </w:rPr>
        <w:t>. Esto con la finalidad de posibilitar a los estudiantes elegir, entre ofertas variadas, aquellas temáticas que resulten de su interés para profundizar los saberes adquiridos, construir su propio recorrido y comenzar a formarse para la toma de decisiones relativas a trabajos y/o estudios posteriores.</w:t>
      </w:r>
    </w:p>
    <w:p w14:paraId="68EFAFD9"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E39FEDC" w14:textId="77777777" w:rsidR="003E297B" w:rsidRDefault="003E297B" w:rsidP="003E297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relación con la posibilidad de que el estudiante opte por un recorrido  posible,  se sugiere  diseñar distintos  espacios  curriculares,  vinculados  con  técnicas  de programación,  mantenimiento  de  hardware  y de software y el uso de software específico. En todos  los  casos  se  sugiere  diseñar  la  cantidad  de niveles necesarios que permitan al estudiante ir avanzando progresivamente en el uso del o de  los  programas informáticos en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cuestión.</w:t>
      </w:r>
    </w:p>
    <w:p w14:paraId="21F30E66" w14:textId="77777777" w:rsidR="003E297B" w:rsidRDefault="003E297B" w:rsidP="003E297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7F2E111" w14:textId="77777777" w:rsidR="003E297B" w:rsidRDefault="003E297B" w:rsidP="003E297B">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En  relación  al  desarrollo  de  esto  último,  puede  ocurrir  que  algunas  propuestas  de temáticas  se  lleven a cabo en  la  institución  (debido  tanto  a  la  disponibilidad  del equipamiento e infraestructura  como a los recursos humanos necesarios) y que otras temáticas determinadas requieran que la institución establezca acuerdos o convenios en el marco de la extensión a  la  comunidad,  con  algún  organismo  externo a la institución, como por  ejemplo  Centros  de  Formación  Profesional,  Universidades  o Municipios. Esto podría implicar  que  los  estudiantes  asistan  a  esos  centros especializados para este  tramo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formación</w:t>
      </w:r>
      <w:r>
        <w:rPr>
          <w:rFonts w:ascii="Trebuchet MS" w:hAnsi="Trebuchet MS" w:cs="Trebuchet MS"/>
          <w:kern w:val="1"/>
          <w:sz w:val="20"/>
          <w:szCs w:val="20"/>
          <w:vertAlign w:val="superscript"/>
          <w:lang w:val="es-ES"/>
        </w:rPr>
        <w:t>6</w:t>
      </w:r>
      <w:r>
        <w:rPr>
          <w:rFonts w:ascii="Times New Roman" w:hAnsi="Times New Roman" w:cs="Times New Roman"/>
          <w:kern w:val="1"/>
          <w:sz w:val="20"/>
          <w:szCs w:val="20"/>
          <w:lang w:val="es-ES"/>
        </w:rPr>
        <w:t>.</w:t>
      </w:r>
    </w:p>
    <w:p w14:paraId="0BB100C7" w14:textId="77777777" w:rsidR="003E297B" w:rsidRDefault="003E297B" w:rsidP="003E297B">
      <w:pPr>
        <w:widowControl w:val="0"/>
        <w:numPr>
          <w:ilvl w:val="1"/>
          <w:numId w:val="21"/>
        </w:numPr>
        <w:tabs>
          <w:tab w:val="left" w:pos="1059"/>
        </w:tabs>
        <w:autoSpaceDE w:val="0"/>
        <w:autoSpaceDN w:val="0"/>
        <w:adjustRightInd w:val="0"/>
        <w:spacing w:before="232"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c)</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Particularidades de la formación general de la</w:t>
      </w:r>
      <w:r>
        <w:rPr>
          <w:rFonts w:ascii="Trebuchet MS" w:hAnsi="Trebuchet MS" w:cs="Trebuchet MS"/>
          <w:b/>
          <w:bCs/>
          <w:spacing w:val="-10"/>
          <w:kern w:val="1"/>
          <w:sz w:val="20"/>
          <w:szCs w:val="20"/>
          <w:lang w:val="es-ES"/>
        </w:rPr>
        <w:t xml:space="preserve"> </w:t>
      </w:r>
      <w:r>
        <w:rPr>
          <w:rFonts w:ascii="Trebuchet MS" w:hAnsi="Trebuchet MS" w:cs="Trebuchet MS"/>
          <w:b/>
          <w:bCs/>
          <w:kern w:val="1"/>
          <w:sz w:val="20"/>
          <w:szCs w:val="20"/>
          <w:lang w:val="es-ES"/>
        </w:rPr>
        <w:t>orientación</w:t>
      </w:r>
    </w:p>
    <w:p w14:paraId="20777D3B"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230BF6FC"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partir de lo establecido en  la  Res  84/09  del  Consejo  Federal  de  Educación  donde  se expresa  que  “En el Ciclo Orientado, la enseñanza de las  disciplinas  y  áreas  que componen la Formación General  común, deberá organizarse para abordar - toda vez que sea posible- temas y problemas relativos a la orientación...”, se recomienda que la Formación  General  correspondiente  a  la  Orientación  en  Informática incluya y articule las temáticas listadas a continuación. Cabe aclarar que estas sugerencias se plantean a modo de ejemplo, y no agotan las posibilidades de articulación e integración de saberes y experiencias formativas entre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campos:</w:t>
      </w:r>
    </w:p>
    <w:p w14:paraId="1D0EDE04" w14:textId="77777777" w:rsidR="003E297B" w:rsidRDefault="003E297B" w:rsidP="003E297B">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5E680955" w14:textId="77777777" w:rsidR="003E297B" w:rsidRDefault="003E297B" w:rsidP="003E297B">
      <w:pPr>
        <w:widowControl w:val="0"/>
        <w:numPr>
          <w:ilvl w:val="1"/>
          <w:numId w:val="22"/>
        </w:numPr>
        <w:tabs>
          <w:tab w:val="left" w:pos="113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a.</w:t>
      </w:r>
      <w:r>
        <w:rPr>
          <w:rFonts w:ascii="Trebuchet MS" w:hAnsi="Trebuchet MS" w:cs="Trebuchet MS"/>
          <w:kern w:val="1"/>
          <w:sz w:val="20"/>
          <w:szCs w:val="20"/>
          <w:lang w:val="es-ES"/>
        </w:rPr>
        <w:tab/>
        <w:t xml:space="preserve">En las áreas de </w:t>
      </w:r>
      <w:r>
        <w:rPr>
          <w:rFonts w:ascii="Trebuchet MS" w:hAnsi="Trebuchet MS" w:cs="Trebuchet MS"/>
          <w:kern w:val="1"/>
          <w:sz w:val="20"/>
          <w:szCs w:val="20"/>
          <w:u w:val="single"/>
          <w:lang w:val="es-ES"/>
        </w:rPr>
        <w:t>Lengua y Literatura y Educación Artística</w:t>
      </w:r>
      <w:r>
        <w:rPr>
          <w:rFonts w:ascii="Trebuchet MS" w:hAnsi="Trebuchet MS" w:cs="Trebuchet MS"/>
          <w:kern w:val="1"/>
          <w:sz w:val="20"/>
          <w:szCs w:val="20"/>
          <w:lang w:val="es-ES"/>
        </w:rPr>
        <w:t>, trabajando la comunicación y la expresión en múltiples contextos y lenguajes. También con el abordaje de textos literarios  ficcionales vinculados con el mundo de la</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informática.</w:t>
      </w:r>
    </w:p>
    <w:p w14:paraId="583ADF77" w14:textId="77777777" w:rsidR="003E297B" w:rsidRDefault="003E297B" w:rsidP="003E297B">
      <w:pPr>
        <w:widowControl w:val="0"/>
        <w:numPr>
          <w:ilvl w:val="1"/>
          <w:numId w:val="22"/>
        </w:numPr>
        <w:tabs>
          <w:tab w:val="left" w:pos="119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b.</w:t>
      </w:r>
      <w:r>
        <w:rPr>
          <w:rFonts w:ascii="Trebuchet MS" w:hAnsi="Trebuchet MS" w:cs="Trebuchet MS"/>
          <w:kern w:val="1"/>
          <w:sz w:val="20"/>
          <w:szCs w:val="20"/>
          <w:lang w:val="es-ES"/>
        </w:rPr>
        <w:tab/>
      </w:r>
      <w:r>
        <w:rPr>
          <w:rFonts w:ascii="Trebuchet MS" w:hAnsi="Trebuchet MS" w:cs="Trebuchet MS"/>
          <w:kern w:val="1"/>
          <w:sz w:val="20"/>
          <w:szCs w:val="20"/>
          <w:u w:val="single"/>
          <w:lang w:val="es-ES"/>
        </w:rPr>
        <w:t>Lenguas extranjeras</w:t>
      </w:r>
      <w:r>
        <w:rPr>
          <w:rFonts w:ascii="Trebuchet MS" w:hAnsi="Trebuchet MS" w:cs="Trebuchet MS"/>
          <w:kern w:val="1"/>
          <w:sz w:val="20"/>
          <w:szCs w:val="20"/>
          <w:lang w:val="es-ES"/>
        </w:rPr>
        <w:t>: Surge como una necesidad propia de la orientación, que los estudiantes realicen actividades sobre  textos  técnicos  vinculados  con  el  ámbito  de  la  informática  publicados en lengua extranjera. Esto permite que amplíen su horizonte para indagar sobre conocimientos al investigar desarrollos tecnológicos en el área</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Informática.</w:t>
      </w:r>
    </w:p>
    <w:p w14:paraId="659BAD0C" w14:textId="77777777" w:rsidR="003E297B" w:rsidRDefault="003E297B" w:rsidP="003E297B">
      <w:pPr>
        <w:widowControl w:val="0"/>
        <w:numPr>
          <w:ilvl w:val="1"/>
          <w:numId w:val="22"/>
        </w:numPr>
        <w:tabs>
          <w:tab w:val="left" w:pos="112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c.</w:t>
      </w:r>
      <w:r>
        <w:rPr>
          <w:rFonts w:ascii="Trebuchet MS" w:hAnsi="Trebuchet MS" w:cs="Trebuchet MS"/>
          <w:kern w:val="1"/>
          <w:sz w:val="20"/>
          <w:szCs w:val="20"/>
          <w:lang w:val="es-ES"/>
        </w:rPr>
        <w:tab/>
        <w:t xml:space="preserve">Desde </w:t>
      </w:r>
      <w:r>
        <w:rPr>
          <w:rFonts w:ascii="Trebuchet MS" w:hAnsi="Trebuchet MS" w:cs="Trebuchet MS"/>
          <w:kern w:val="1"/>
          <w:sz w:val="20"/>
          <w:szCs w:val="20"/>
          <w:u w:val="single"/>
          <w:lang w:val="es-ES"/>
        </w:rPr>
        <w:t>Formación Ética y Ciudadana</w:t>
      </w:r>
      <w:r>
        <w:rPr>
          <w:rFonts w:ascii="Trebuchet MS" w:hAnsi="Trebuchet MS" w:cs="Trebuchet MS"/>
          <w:kern w:val="1"/>
          <w:sz w:val="20"/>
          <w:szCs w:val="20"/>
          <w:lang w:val="es-ES"/>
        </w:rPr>
        <w:t>, brindando posibilidades para la reflexión y el análisis crítico sobre: los deberes y derechos, las pautas culturales y las normas jurídicas, en torno  a  la  producción, tratamiento y circulación de la información y del conocimiento; las bases político- ideológicas del “acceso abierto” y del “software libre”; el consumo de información, servicios  digitales y dispositivos; la privacidad, su vinculación con la  ciudadanía  y  la  participación ciudadana, que se ponen en cuestión a partir del desarrollo y diversificación de los espacios del mundo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digital…</w:t>
      </w:r>
    </w:p>
    <w:p w14:paraId="204A96E1" w14:textId="77777777" w:rsidR="003E297B" w:rsidRDefault="003E297B" w:rsidP="003E297B">
      <w:pPr>
        <w:widowControl w:val="0"/>
        <w:numPr>
          <w:ilvl w:val="1"/>
          <w:numId w:val="22"/>
        </w:numPr>
        <w:tabs>
          <w:tab w:val="left" w:pos="114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d.</w:t>
      </w:r>
      <w:r>
        <w:rPr>
          <w:rFonts w:ascii="Trebuchet MS" w:hAnsi="Trebuchet MS" w:cs="Trebuchet MS"/>
          <w:kern w:val="1"/>
          <w:sz w:val="20"/>
          <w:szCs w:val="20"/>
          <w:lang w:val="es-ES"/>
        </w:rPr>
        <w:tab/>
        <w:t xml:space="preserve">Desde el  estudio  de  </w:t>
      </w:r>
      <w:r>
        <w:rPr>
          <w:rFonts w:ascii="Trebuchet MS" w:hAnsi="Trebuchet MS" w:cs="Trebuchet MS"/>
          <w:kern w:val="1"/>
          <w:sz w:val="20"/>
          <w:szCs w:val="20"/>
          <w:u w:val="single"/>
          <w:lang w:val="es-ES"/>
        </w:rPr>
        <w:t>Humanidades</w:t>
      </w:r>
      <w:r>
        <w:rPr>
          <w:rFonts w:ascii="Trebuchet MS" w:hAnsi="Trebuchet MS" w:cs="Trebuchet MS"/>
          <w:kern w:val="1"/>
          <w:sz w:val="20"/>
          <w:szCs w:val="20"/>
          <w:lang w:val="es-ES"/>
        </w:rPr>
        <w:t>,  como  la  Psicología,  aportando conceptualizaciones  para  el análisis crítico de los intercambios y las tramas vinculares en las redes</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sociales, como</w:t>
      </w:r>
    </w:p>
    <w:p w14:paraId="688AF054" w14:textId="77777777" w:rsidR="003E297B" w:rsidRDefault="003E297B" w:rsidP="003E297B">
      <w:pPr>
        <w:widowControl w:val="0"/>
        <w:autoSpaceDE w:val="0"/>
        <w:autoSpaceDN w:val="0"/>
        <w:adjustRightInd w:val="0"/>
        <w:spacing w:before="8" w:after="0" w:line="240" w:lineRule="auto"/>
        <w:ind w:right="-1"/>
        <w:rPr>
          <w:rFonts w:ascii="Times New Roman" w:hAnsi="Times New Roman" w:cs="Times New Roman"/>
          <w:kern w:val="1"/>
          <w:sz w:val="14"/>
          <w:szCs w:val="14"/>
          <w:lang w:val="es-ES"/>
        </w:rPr>
      </w:pPr>
    </w:p>
    <w:p w14:paraId="3532C85E" w14:textId="77777777" w:rsidR="003E297B" w:rsidRDefault="003E297B" w:rsidP="003E297B">
      <w:pPr>
        <w:widowControl w:val="0"/>
        <w:autoSpaceDE w:val="0"/>
        <w:autoSpaceDN w:val="0"/>
        <w:adjustRightInd w:val="0"/>
        <w:spacing w:before="72"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5</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Resolución 84/09, ítem 42 del anexo I</w:t>
      </w:r>
    </w:p>
    <w:p w14:paraId="783D8FAB" w14:textId="77777777" w:rsidR="003E297B" w:rsidRDefault="003E297B" w:rsidP="003E297B">
      <w:pPr>
        <w:widowControl w:val="0"/>
        <w:autoSpaceDE w:val="0"/>
        <w:autoSpaceDN w:val="0"/>
        <w:adjustRightInd w:val="0"/>
        <w:spacing w:before="20"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lastRenderedPageBreak/>
        <w:t>6</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Cabe aclarar que si se trata de una propuesta complementaria, corresponde a la institución que desarrolla la formación otorgar a los estudiantes certificación específica  del  curso.  La  misma  constituye  un  certificado adicional que se  suma a la obtención del título secundario correspondiente, tal como lo establece la Resolución CFE N°</w:t>
      </w:r>
      <w:r>
        <w:rPr>
          <w:rFonts w:ascii="Trebuchet MS" w:hAnsi="Trebuchet MS" w:cs="Trebuchet MS"/>
          <w:spacing w:val="-21"/>
          <w:kern w:val="1"/>
          <w:sz w:val="18"/>
          <w:szCs w:val="18"/>
          <w:lang w:val="es-ES"/>
        </w:rPr>
        <w:t xml:space="preserve"> </w:t>
      </w:r>
      <w:r>
        <w:rPr>
          <w:rFonts w:ascii="Trebuchet MS" w:hAnsi="Trebuchet MS" w:cs="Trebuchet MS"/>
          <w:kern w:val="1"/>
          <w:sz w:val="18"/>
          <w:szCs w:val="18"/>
          <w:lang w:val="es-ES"/>
        </w:rPr>
        <w:t>84/09.</w:t>
      </w:r>
    </w:p>
    <w:p w14:paraId="6CBD84EF" w14:textId="77777777" w:rsidR="003E297B" w:rsidRDefault="003E297B" w:rsidP="003E297B">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también las formas de constitución de subjetividades en las comunidades virtuales en la red. En Filosofía, abordando conceptos y reflexiones  en  torno  a  la  técnica,  la  tecnología,  la  inteligencia, el pensamiento, la información y el  conocimiento,  como  así  también  aquellos  aportes que resulten pertinentes para comprender y reflexionar sobre los desarrollos en las  diferentes ramas de la informática: la Cibernética, la Robótica, la Inteligencia Artificial, la Telemática, entre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otras.</w:t>
      </w:r>
    </w:p>
    <w:p w14:paraId="3DA1C1BB" w14:textId="77777777" w:rsidR="003E297B" w:rsidRDefault="003E297B" w:rsidP="003E297B">
      <w:pPr>
        <w:widowControl w:val="0"/>
        <w:numPr>
          <w:ilvl w:val="1"/>
          <w:numId w:val="23"/>
        </w:numPr>
        <w:tabs>
          <w:tab w:val="left" w:pos="114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e.</w:t>
      </w:r>
      <w:r>
        <w:rPr>
          <w:rFonts w:ascii="Trebuchet MS" w:hAnsi="Trebuchet MS" w:cs="Trebuchet MS"/>
          <w:kern w:val="1"/>
          <w:sz w:val="20"/>
          <w:szCs w:val="20"/>
          <w:lang w:val="es-ES"/>
        </w:rPr>
        <w:tab/>
        <w:t xml:space="preserve">Desde el área de </w:t>
      </w:r>
      <w:r>
        <w:rPr>
          <w:rFonts w:ascii="Trebuchet MS" w:hAnsi="Trebuchet MS" w:cs="Trebuchet MS"/>
          <w:kern w:val="1"/>
          <w:sz w:val="20"/>
          <w:szCs w:val="20"/>
          <w:u w:val="single"/>
          <w:lang w:val="es-ES"/>
        </w:rPr>
        <w:t>Matemática</w:t>
      </w:r>
      <w:r>
        <w:rPr>
          <w:rFonts w:ascii="Trebuchet MS" w:hAnsi="Trebuchet MS" w:cs="Trebuchet MS"/>
          <w:kern w:val="1"/>
          <w:sz w:val="20"/>
          <w:szCs w:val="20"/>
          <w:lang w:val="es-ES"/>
        </w:rPr>
        <w:t xml:space="preserve"> el aporte  de  conceptos  y  procedimientos vinculados  con  la  lógica y las técnicas de  programación  (operadores  lógicos,  variables,  entre  otros),  el  tratamiento de imágenes y audio (algoritmos de compresión), así  como  también  aquellos  necesarios para la comprensión de los sistemas de información</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digitales.</w:t>
      </w:r>
    </w:p>
    <w:p w14:paraId="0191F4FC" w14:textId="77777777" w:rsidR="003E297B" w:rsidRDefault="003E297B" w:rsidP="003E297B">
      <w:pPr>
        <w:widowControl w:val="0"/>
        <w:numPr>
          <w:ilvl w:val="1"/>
          <w:numId w:val="23"/>
        </w:numPr>
        <w:tabs>
          <w:tab w:val="left" w:pos="111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f.</w:t>
      </w:r>
      <w:r>
        <w:rPr>
          <w:rFonts w:ascii="Trebuchet MS" w:hAnsi="Trebuchet MS" w:cs="Trebuchet MS"/>
          <w:kern w:val="1"/>
          <w:sz w:val="20"/>
          <w:szCs w:val="20"/>
          <w:lang w:val="es-ES"/>
        </w:rPr>
        <w:tab/>
        <w:t xml:space="preserve">En </w:t>
      </w:r>
      <w:r>
        <w:rPr>
          <w:rFonts w:ascii="Trebuchet MS" w:hAnsi="Trebuchet MS" w:cs="Trebuchet MS"/>
          <w:kern w:val="1"/>
          <w:sz w:val="20"/>
          <w:szCs w:val="20"/>
          <w:u w:val="single"/>
          <w:lang w:val="es-ES"/>
        </w:rPr>
        <w:t>Ciencias Sociales</w:t>
      </w:r>
      <w:r>
        <w:rPr>
          <w:rFonts w:ascii="Trebuchet MS" w:hAnsi="Trebuchet MS" w:cs="Trebuchet MS"/>
          <w:kern w:val="1"/>
          <w:sz w:val="20"/>
          <w:szCs w:val="20"/>
          <w:lang w:val="es-ES"/>
        </w:rPr>
        <w:t xml:space="preserve"> abordando conceptos que permitan la comprensión global del mundo y de la sociedad contemporánea desde una perspectiva histórica y las implicancias sociales, culturales, éticas, jurídicas y políticas del desarrollo de las TIC y de la informática, en  particular.  Especialmente desde la caracterización de modelos de sociedades y su desarrollo histórico (sociedades agrarias, industriales, y de la información, el conocimiento y la</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comunicación).</w:t>
      </w:r>
    </w:p>
    <w:p w14:paraId="5770170D" w14:textId="77777777" w:rsidR="003E297B" w:rsidRDefault="003E297B" w:rsidP="003E297B">
      <w:pPr>
        <w:widowControl w:val="0"/>
        <w:numPr>
          <w:ilvl w:val="1"/>
          <w:numId w:val="23"/>
        </w:numPr>
        <w:tabs>
          <w:tab w:val="left" w:pos="1126"/>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g.</w:t>
      </w:r>
      <w:r>
        <w:rPr>
          <w:rFonts w:ascii="Trebuchet MS" w:hAnsi="Trebuchet MS" w:cs="Trebuchet MS"/>
          <w:kern w:val="1"/>
          <w:sz w:val="20"/>
          <w:szCs w:val="20"/>
          <w:lang w:val="es-ES"/>
        </w:rPr>
        <w:tab/>
        <w:t xml:space="preserve">En </w:t>
      </w:r>
      <w:r>
        <w:rPr>
          <w:rFonts w:ascii="Trebuchet MS" w:hAnsi="Trebuchet MS" w:cs="Trebuchet MS"/>
          <w:kern w:val="1"/>
          <w:sz w:val="20"/>
          <w:szCs w:val="20"/>
          <w:u w:val="single"/>
          <w:lang w:val="es-ES"/>
        </w:rPr>
        <w:t>Ciencias Naturales</w:t>
      </w:r>
      <w:r>
        <w:rPr>
          <w:rFonts w:ascii="Trebuchet MS" w:hAnsi="Trebuchet MS" w:cs="Trebuchet MS"/>
          <w:kern w:val="1"/>
          <w:sz w:val="20"/>
          <w:szCs w:val="20"/>
          <w:lang w:val="es-ES"/>
        </w:rPr>
        <w:t>, aportando conceptos, principios, leyes y teorías que contribuyan a la comprensión de la modelización de los sistemas informáticos y de la base físico química de los recursos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digitales.</w:t>
      </w:r>
    </w:p>
    <w:p w14:paraId="02312DB6"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lang w:val="es-ES"/>
        </w:rPr>
      </w:pPr>
    </w:p>
    <w:p w14:paraId="33B351D8"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0157A431" w14:textId="77777777" w:rsidR="003E297B" w:rsidRDefault="003E297B" w:rsidP="003E297B">
      <w:pPr>
        <w:widowControl w:val="0"/>
        <w:numPr>
          <w:ilvl w:val="1"/>
          <w:numId w:val="24"/>
        </w:numPr>
        <w:tabs>
          <w:tab w:val="left" w:pos="42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5.</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Sugerencias para la organización pedagógica e</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Institucional</w:t>
      </w:r>
    </w:p>
    <w:p w14:paraId="1A429251"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6F3EED8" w14:textId="77777777" w:rsidR="003E297B" w:rsidRDefault="003E297B" w:rsidP="003E297B">
      <w:pPr>
        <w:widowControl w:val="0"/>
        <w:numPr>
          <w:ilvl w:val="1"/>
          <w:numId w:val="25"/>
        </w:numPr>
        <w:tabs>
          <w:tab w:val="left" w:pos="1063"/>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a)</w:t>
      </w:r>
      <w:r>
        <w:rPr>
          <w:rFonts w:ascii="Trebuchet MS" w:hAnsi="Trebuchet MS" w:cs="Trebuchet MS"/>
          <w:b/>
          <w:bCs/>
          <w:kern w:val="1"/>
          <w:sz w:val="20"/>
          <w:szCs w:val="20"/>
          <w:lang w:val="es-ES"/>
        </w:rPr>
        <w:tab/>
        <w:t>Modos de desarrollo curricular relevantes para la</w:t>
      </w:r>
      <w:r>
        <w:rPr>
          <w:rFonts w:ascii="Trebuchet MS" w:hAnsi="Trebuchet MS" w:cs="Trebuchet MS"/>
          <w:b/>
          <w:bCs/>
          <w:spacing w:val="-11"/>
          <w:kern w:val="1"/>
          <w:sz w:val="20"/>
          <w:szCs w:val="20"/>
          <w:lang w:val="es-ES"/>
        </w:rPr>
        <w:t xml:space="preserve"> </w:t>
      </w:r>
      <w:r>
        <w:rPr>
          <w:rFonts w:ascii="Trebuchet MS" w:hAnsi="Trebuchet MS" w:cs="Trebuchet MS"/>
          <w:b/>
          <w:bCs/>
          <w:kern w:val="1"/>
          <w:sz w:val="20"/>
          <w:szCs w:val="20"/>
          <w:lang w:val="es-ES"/>
        </w:rPr>
        <w:t>orientación</w:t>
      </w:r>
    </w:p>
    <w:p w14:paraId="37B4DC15"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06BDDFB" w14:textId="77777777" w:rsidR="003E297B" w:rsidRDefault="003E297B" w:rsidP="003E297B">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 organización de propuestas de enseñanza específicas de la orientación, se recomienda:</w:t>
      </w:r>
    </w:p>
    <w:p w14:paraId="352FC38C" w14:textId="77777777" w:rsidR="003E297B" w:rsidRDefault="003E297B" w:rsidP="003E297B">
      <w:pPr>
        <w:widowControl w:val="0"/>
        <w:numPr>
          <w:ilvl w:val="1"/>
          <w:numId w:val="26"/>
        </w:numPr>
        <w:tabs>
          <w:tab w:val="left" w:pos="83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Plantear situaciones  problemáticas  significativas  y  relevantes  acordes  al contexto sociocultural  de los estudiantes, que estimulen su interés, curiosidad y creatividad; situaciones cuya resolución requiera seleccionar y utilizar información y herramientas informáticas</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adecuadas</w:t>
      </w:r>
    </w:p>
    <w:p w14:paraId="046D91C7" w14:textId="77777777" w:rsidR="003E297B" w:rsidRDefault="003E297B" w:rsidP="003E297B">
      <w:pPr>
        <w:widowControl w:val="0"/>
        <w:numPr>
          <w:ilvl w:val="1"/>
          <w:numId w:val="26"/>
        </w:numPr>
        <w:tabs>
          <w:tab w:val="left" w:pos="83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Propiciar el intercambio de  producciones  entre  los  estudiantes,  tanto  en  encuentros  presenciales como virtuales, para favorecer la apropiación de  los recursos informáticos y el desarrollo de formas propias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comunicación</w:t>
      </w:r>
    </w:p>
    <w:p w14:paraId="7A7E3071" w14:textId="77777777" w:rsidR="003E297B" w:rsidRDefault="003E297B" w:rsidP="003E297B">
      <w:pPr>
        <w:widowControl w:val="0"/>
        <w:numPr>
          <w:ilvl w:val="1"/>
          <w:numId w:val="26"/>
        </w:numPr>
        <w:tabs>
          <w:tab w:val="left" w:pos="835"/>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Promover la apropiación del lenguaje audiovisual y de las formas narrativas del discurso multimedial, mediante propuestas que apelen a poner en acto la comprensión, las interpretaciones y la  producción en dichos lenguajes y medios; propuestas que recuperen los modos en que los adolescentes y jóvenes se comunican y aprenden (usualmente fuera del ámbito escolar), en la producción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áulica</w:t>
      </w:r>
    </w:p>
    <w:p w14:paraId="5615653F" w14:textId="77777777" w:rsidR="003E297B" w:rsidRDefault="003E297B" w:rsidP="003E297B">
      <w:pPr>
        <w:widowControl w:val="0"/>
        <w:numPr>
          <w:ilvl w:val="1"/>
          <w:numId w:val="26"/>
        </w:numPr>
        <w:tabs>
          <w:tab w:val="left" w:pos="83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Orientar a los estudiantes para que participen en comunidades virtuales ligadas a procesos y herramientas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informáticas.</w:t>
      </w:r>
    </w:p>
    <w:p w14:paraId="0DDA0804" w14:textId="77777777" w:rsidR="003E297B" w:rsidRDefault="003E297B" w:rsidP="003E297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0724B09"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la organización de propuestas de enseñanza se podrá incluir  actividades  tales  como  </w:t>
      </w:r>
      <w:r>
        <w:rPr>
          <w:rFonts w:ascii="Trebuchet MS" w:hAnsi="Trebuchet MS" w:cs="Trebuchet MS"/>
          <w:b/>
          <w:bCs/>
          <w:kern w:val="1"/>
          <w:sz w:val="20"/>
          <w:szCs w:val="20"/>
          <w:lang w:val="es-ES"/>
        </w:rPr>
        <w:t>foros, conferencias, encuentros, jornadas, trabajos de campo, visitas y viajes de estudio</w:t>
      </w:r>
      <w:r>
        <w:rPr>
          <w:rFonts w:ascii="Trebuchet MS" w:hAnsi="Trebuchet MS" w:cs="Trebuchet MS"/>
          <w:kern w:val="1"/>
          <w:sz w:val="20"/>
          <w:szCs w:val="20"/>
          <w:lang w:val="es-ES"/>
        </w:rPr>
        <w:t>, entre otras. A continuación se presentan algunas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sugerencias:</w:t>
      </w:r>
    </w:p>
    <w:p w14:paraId="3BB559FB" w14:textId="77777777" w:rsidR="003E297B" w:rsidRDefault="003E297B" w:rsidP="003E297B">
      <w:pPr>
        <w:widowControl w:val="0"/>
        <w:numPr>
          <w:ilvl w:val="1"/>
          <w:numId w:val="27"/>
        </w:numPr>
        <w:tabs>
          <w:tab w:val="left" w:pos="89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Proponer y acompañar la participación de estudiantes en olimpíadas, charlas de divulgación, encuentros, jornadas  y/o  mesas  de  debate  sobre  temas  de relevancia social, relacionados con  la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Informática.</w:t>
      </w:r>
    </w:p>
    <w:p w14:paraId="3749D77D" w14:textId="77777777" w:rsidR="003E297B" w:rsidRDefault="003E297B" w:rsidP="003E297B">
      <w:pPr>
        <w:widowControl w:val="0"/>
        <w:numPr>
          <w:ilvl w:val="1"/>
          <w:numId w:val="27"/>
        </w:numPr>
        <w:tabs>
          <w:tab w:val="left" w:pos="89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Realizar visitas a organizaciones, empresas, asociaciones vinculadas con la producción de conocimiento, productos  o  servicios  en  el  campo  de  la informática, museos y/o exposiciones  que le permitan al estudiante comprender y valorar  los  avances  tecnológicos  en  Informática, como así también, actualizarse en  relación  a  los  nuevos  productos  tecnológicos  informáticos  que se lanzan al mercado, ponerse en contacto e intercambiar con especialistas del</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área.</w:t>
      </w:r>
    </w:p>
    <w:p w14:paraId="26DCAB88" w14:textId="77777777" w:rsidR="003E297B" w:rsidRDefault="003E297B" w:rsidP="003E297B">
      <w:pPr>
        <w:widowControl w:val="0"/>
        <w:numPr>
          <w:ilvl w:val="1"/>
          <w:numId w:val="27"/>
        </w:numPr>
        <w:tabs>
          <w:tab w:val="left" w:pos="89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Organizar prácticas educativas en ámbitos laborales, a realizarse en escuelas, empresas, organismos gubernamentales y no gubernamentales, entre otros, teniendo presente lo estipulado en la legislación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vigente.</w:t>
      </w:r>
    </w:p>
    <w:p w14:paraId="7AAD4111" w14:textId="77777777" w:rsidR="003E297B" w:rsidRDefault="003E297B" w:rsidP="003E297B">
      <w:pPr>
        <w:widowControl w:val="0"/>
        <w:numPr>
          <w:ilvl w:val="1"/>
          <w:numId w:val="27"/>
        </w:numPr>
        <w:tabs>
          <w:tab w:val="left" w:pos="89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Participar en ciclos de cine debate, dentro o fuera de la escuela, en los cuales se pongan en discusión cuestiones, dilemas o problemáticas sociales vinculadas a la Ciencia y la</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Tecnología.</w:t>
      </w:r>
    </w:p>
    <w:p w14:paraId="63A62003"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lang w:val="es-ES"/>
        </w:rPr>
      </w:pPr>
    </w:p>
    <w:p w14:paraId="7726F039"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2BDAB272" w14:textId="77777777" w:rsidR="003E297B" w:rsidRDefault="003E297B" w:rsidP="003E297B">
      <w:pPr>
        <w:widowControl w:val="0"/>
        <w:numPr>
          <w:ilvl w:val="1"/>
          <w:numId w:val="28"/>
        </w:numPr>
        <w:tabs>
          <w:tab w:val="left" w:pos="78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kern w:val="1"/>
          <w:sz w:val="20"/>
          <w:szCs w:val="20"/>
          <w:lang w:val="es-ES"/>
        </w:rPr>
        <w:t>b)</w:t>
      </w:r>
      <w:r>
        <w:rPr>
          <w:rFonts w:ascii="Trebuchet MS" w:hAnsi="Trebuchet MS" w:cs="Trebuchet MS"/>
          <w:b/>
          <w:bCs/>
          <w:kern w:val="1"/>
          <w:sz w:val="20"/>
          <w:szCs w:val="20"/>
          <w:lang w:val="es-ES"/>
        </w:rPr>
        <w:tab/>
        <w:t>Sugerencias para planificar la evaluación en la</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orientación</w:t>
      </w:r>
    </w:p>
    <w:p w14:paraId="7FFC7D14"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45754EA" w14:textId="77777777" w:rsidR="003E297B" w:rsidRDefault="003E297B" w:rsidP="003E297B">
      <w:pPr>
        <w:widowControl w:val="0"/>
        <w:autoSpaceDE w:val="0"/>
        <w:autoSpaceDN w:val="0"/>
        <w:adjustRightInd w:val="0"/>
        <w:spacing w:before="101"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La Resolución 93/09 del Consejo Federal de Educación establece que “conviene diferenciar los dos aspectos sustantivos del régimen de evaluación,  acreditación  y  promoción  de  la  escuela  secundaria:  a)  cuestiones de orden pedagógico -que interesan en primer término-  y  b)  cuestiones  de  orden  administrativo que regulan las trayectorias escolares de los estudiantes. Una primera aproximación al concepto de evaluación educativa es comprenderla como un proceso de valoración de las situaciones pedagógicas, que incluyen al mismo tiempo los resultados alcanzados y los contextos y condiciones en los que los aprendizajes tienen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lugar”</w:t>
      </w:r>
      <w:r>
        <w:rPr>
          <w:rFonts w:ascii="Trebuchet MS" w:hAnsi="Trebuchet MS" w:cs="Trebuchet MS"/>
          <w:kern w:val="1"/>
          <w:sz w:val="20"/>
          <w:szCs w:val="20"/>
          <w:vertAlign w:val="superscript"/>
          <w:lang w:val="es-ES"/>
        </w:rPr>
        <w:t>7</w:t>
      </w:r>
      <w:r>
        <w:rPr>
          <w:rFonts w:ascii="Times New Roman" w:hAnsi="Times New Roman" w:cs="Times New Roman"/>
          <w:kern w:val="1"/>
          <w:sz w:val="20"/>
          <w:szCs w:val="20"/>
          <w:lang w:val="es-ES"/>
        </w:rPr>
        <w:t>.</w:t>
      </w:r>
    </w:p>
    <w:p w14:paraId="7561572B" w14:textId="77777777" w:rsidR="003E297B" w:rsidRDefault="003E297B" w:rsidP="003E297B">
      <w:pPr>
        <w:widowControl w:val="0"/>
        <w:autoSpaceDE w:val="0"/>
        <w:autoSpaceDN w:val="0"/>
        <w:adjustRightInd w:val="0"/>
        <w:spacing w:before="23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Evaluar durante el proceso de enseñanza requiere la implementación  de  diversas  estrategias  e instrumentos de registro que faciliten, más allá  de  la  valoración  de  los logros,  el  análisis  de  los  procesos de aprendizaje. La revisión de estos registros, en forma conjunta entre docentes y estudiantes, constituye una valiosa oportunidad para la reflexión sobre las estrategias de enseñanza y de</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aprendizaje.</w:t>
      </w:r>
    </w:p>
    <w:p w14:paraId="3259F55F"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02714F4"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sentido,  la  calificación  y  las  decisiones  sobre  acreditación  y  promoción deberían  considerar  la evaluación desarrollada durante el proceso y de ese modo, favorecer el desarrollo de diferentes trayectorias y ritmos de aprendizaje en los estudiantes. Así mismo,  los criterios que  se  establezcan debieran ser coherentes con las finalidades de la orientación y la  perspectiva  pedagógica  planteada  en este documento;  al  mismo  tiempo,  conocidos,  comprendidos  y  compartidos  por  los diferentes actores de la comunidad</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educativa.</w:t>
      </w:r>
    </w:p>
    <w:p w14:paraId="365BAD82"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61C1809" w14:textId="77777777" w:rsidR="003E297B" w:rsidRDefault="003E297B" w:rsidP="003E297B">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2ED2F9DF"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EC8A95D"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Atendiendo a la necesidad de que la evaluación se constituya en un proceso que forme parte inseparable de la tarea cotidiana de docentes y estudiantes en la escuela, se mencionan a continuación algunas  posibilidades que se consideran particularmente valiosas en el desarrollo de estrategias de evaluación en  esta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orientación:</w:t>
      </w:r>
    </w:p>
    <w:p w14:paraId="23164E52" w14:textId="77777777" w:rsidR="003E297B" w:rsidRDefault="003E297B" w:rsidP="003E297B">
      <w:pPr>
        <w:widowControl w:val="0"/>
        <w:numPr>
          <w:ilvl w:val="1"/>
          <w:numId w:val="29"/>
        </w:numPr>
        <w:tabs>
          <w:tab w:val="left" w:pos="83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Resolución de situaciones problemáticas  que  impliquen  la  aplicación  de saberes  abordados  en  las distintas  disciplinas  que  conforman  la  orientación. Por  ejemplo:  planteo  de  una  necesidad  o problemática que implique la indagación, evaluación y selección de recursos y herramientas informáticas para su</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abordaje.</w:t>
      </w:r>
    </w:p>
    <w:p w14:paraId="29C76B3E" w14:textId="77777777" w:rsidR="003E297B" w:rsidRDefault="003E297B" w:rsidP="003E297B">
      <w:pPr>
        <w:widowControl w:val="0"/>
        <w:numPr>
          <w:ilvl w:val="1"/>
          <w:numId w:val="29"/>
        </w:numPr>
        <w:tabs>
          <w:tab w:val="left" w:pos="89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imes New Roman" w:hAnsi="Times New Roman" w:cs="Times New Roman"/>
          <w:kern w:val="1"/>
          <w:lang w:val="es-ES"/>
        </w:rPr>
        <w:tab/>
      </w:r>
      <w:r>
        <w:rPr>
          <w:rFonts w:ascii="Trebuchet MS" w:hAnsi="Trebuchet MS" w:cs="Trebuchet MS"/>
          <w:kern w:val="1"/>
          <w:sz w:val="20"/>
          <w:szCs w:val="20"/>
          <w:lang w:val="es-ES"/>
        </w:rPr>
        <w:t>Análisis de casos ligados a problemáticas que se plantean en diversas ramas de la actividad laboral, en los que se pongan en juego estrategias de análisis, ya abordadas en los espacios</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curriculares.</w:t>
      </w:r>
    </w:p>
    <w:p w14:paraId="6269FFFD" w14:textId="77777777" w:rsidR="003E297B" w:rsidRDefault="003E297B" w:rsidP="003E297B">
      <w:pPr>
        <w:widowControl w:val="0"/>
        <w:numPr>
          <w:ilvl w:val="1"/>
          <w:numId w:val="29"/>
        </w:numPr>
        <w:tabs>
          <w:tab w:val="left" w:pos="83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Producción de narrativas (como estrategia que potencie procesos metacognitivos), que puede integrarse con la producción de informes de actividades por parte de los</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estudiantes.</w:t>
      </w:r>
    </w:p>
    <w:p w14:paraId="178E7E48" w14:textId="77777777" w:rsidR="003E297B" w:rsidRDefault="003E297B" w:rsidP="003E297B">
      <w:pPr>
        <w:widowControl w:val="0"/>
        <w:numPr>
          <w:ilvl w:val="1"/>
          <w:numId w:val="29"/>
        </w:numPr>
        <w:tabs>
          <w:tab w:val="left" w:pos="83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Participación en debates en foros virtuales  sobre  ciertos  temas  que promuevan  la  reflexión,  toma de posición y el despliegue de estrategias de argumentación. Como extensión de dicha estrategia, se puede tomar el intercambio  en  foros  virtuales  que  tengan  por  objeto  producciones grupales colaborativas. Estas  estrategias  aportan  no  sólo  un  registro  exhaustivo  que permite valorar la apropiación de saberes a través de cada intervención, sino también se constituyen en una oportunidad para el desarrollo de capacidades vinculadas con el uso de las TIC, el trabajo en colaboración y la construcción colectiva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saberes.</w:t>
      </w:r>
    </w:p>
    <w:p w14:paraId="508F3CD0"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21CDB4B"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También se recomienda al equipo  docente  acordar  y  variar  las  estrategias  e  instrumentos  de  evaluación a lo largo de la formación, con el objetivo de promover en los estudiantes prácticas como la metacognición, la auto y la coevaluación.  Serán  de utilidad,  por  ejemplo,  recursos  como  portafolios  (que pueden ser digitales), bases orientadoras de la acción, redes y mapas conceptuales, etc.  No  se excluyen otros instrumentos de avaluación, como  las  pruebas  escritas,  diseñadas  de  manera  que  resulten coherentes con las recomendaciones sobre la enseñanza que se explicitan en este</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documento.</w:t>
      </w:r>
    </w:p>
    <w:p w14:paraId="48159D05"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0359B51" w14:textId="77777777" w:rsidR="003E297B" w:rsidRDefault="003E297B" w:rsidP="003E297B">
      <w:pPr>
        <w:widowControl w:val="0"/>
        <w:numPr>
          <w:ilvl w:val="1"/>
          <w:numId w:val="30"/>
        </w:numPr>
        <w:tabs>
          <w:tab w:val="left" w:pos="1058"/>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b/>
          <w:bCs/>
          <w:kern w:val="1"/>
          <w:sz w:val="20"/>
          <w:szCs w:val="20"/>
          <w:lang w:val="es-ES"/>
        </w:rPr>
        <w:t>c)</w:t>
      </w:r>
      <w:r>
        <w:rPr>
          <w:rFonts w:ascii="Trebuchet MS" w:hAnsi="Trebuchet MS" w:cs="Trebuchet MS"/>
          <w:b/>
          <w:bCs/>
          <w:kern w:val="1"/>
          <w:sz w:val="20"/>
          <w:szCs w:val="20"/>
          <w:lang w:val="es-ES"/>
        </w:rPr>
        <w:tab/>
        <w:t>Recomendaciones sobre las condiciones de</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enseñanza</w:t>
      </w:r>
    </w:p>
    <w:p w14:paraId="23942561" w14:textId="77777777" w:rsidR="003E297B" w:rsidRDefault="003E297B" w:rsidP="003E297B">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056AC180"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La disponibilidad del equipamiento informático que incorpora el modelo de enseñanza uno a uno y la conectividad a Internet resultan potentes facilitadores en el desarrollo de esta Orientación. Las amplias posibilidades de  agrupamiento,  comunicación  e interrelación  entre  docentes  y  estudiantes  que  se  abren con esta disponibilidad, permitirán formular una cantidad de variantes para  la  enseñanza,  articulando actores y propuestas, en un mismo</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proyecto.</w:t>
      </w:r>
    </w:p>
    <w:p w14:paraId="422526DD" w14:textId="77777777" w:rsidR="003E297B" w:rsidRDefault="003E297B" w:rsidP="003E297B">
      <w:pPr>
        <w:widowControl w:val="0"/>
        <w:autoSpaceDE w:val="0"/>
        <w:autoSpaceDN w:val="0"/>
        <w:adjustRightInd w:val="0"/>
        <w:spacing w:before="9" w:after="0" w:line="240" w:lineRule="auto"/>
        <w:ind w:right="-1"/>
        <w:rPr>
          <w:rFonts w:ascii="Times New Roman" w:hAnsi="Times New Roman" w:cs="Times New Roman"/>
          <w:kern w:val="1"/>
          <w:sz w:val="25"/>
          <w:szCs w:val="25"/>
          <w:lang w:val="es-ES"/>
        </w:rPr>
      </w:pPr>
    </w:p>
    <w:p w14:paraId="01CDE252" w14:textId="77777777" w:rsidR="003E297B" w:rsidRDefault="003E297B" w:rsidP="003E297B">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sugiere configurar la red informática en grupos de trabajo, definiéndolos para cada grupo de estudiantes, de cada división. Esto permitirá al estudiante y al docente acceder a distintos recursos didácticos en el servidor, propuestos por los docentes de las  distintas  asignaturas  de  una  división  y,  por  otro  lado, contar con un espacio para guardar trabajos al que sólo podrán acceder los miembros de ese</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grupo.</w:t>
      </w:r>
    </w:p>
    <w:p w14:paraId="52701B76" w14:textId="77777777" w:rsidR="003E297B" w:rsidRDefault="003E297B" w:rsidP="003E297B">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31DA5623"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Dadas las características de la formación específica y tal como sugiere la experiencia recorrida hasta el momento por muchas escuelas con abundante equipamiento informático, se considera muy importante  contar con un encargado/a de todo lo referido al mismo en la escuela, o más de uno/a, especialmente si la Institución posee más de un turno.  Dicha/s  persona/s,  deberá/n  estar  capacitada/as  tanto  en  reparación e instalación de Hardware, como en instalación y configuración de</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Software.</w:t>
      </w:r>
    </w:p>
    <w:p w14:paraId="20274626"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DBAD395"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Resulta imprescindible que todos los recursos que la institución disponga (tanto profesionales como infraestructurales o materiales) estén disponibles  para  sus  estudiantes,  en  horarios  amplios  y  condiciones claramente acordadas. Esto a fin de que  los  estudiantes  puedan  seguir  afianzando  su  dominio de recursos  de  los  que  no  necesariamente  disponen  en  sus  hogares,  o  desarrollando  proyectos que atraigan su interés, fuera del horario</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escolar.</w:t>
      </w:r>
    </w:p>
    <w:p w14:paraId="2353C250" w14:textId="77777777" w:rsidR="003E297B" w:rsidRDefault="003E297B" w:rsidP="003E297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B037A5D" w14:textId="4BBB5040" w:rsidR="003E297B" w:rsidRP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sugiere también que el equipo de conducción de la escuela destine un tiempo para identificar, prever y desarrollar condiciones que posibiliten  el  intercambio  y  el  trabajo colaborativo  entre  los  integrantes  del equipo docente y la articulación entre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los diferentes espacios curriculares de la Orientación.</w:t>
      </w:r>
    </w:p>
    <w:p w14:paraId="6F7A0AD6"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7FEB7C4" w14:textId="77777777" w:rsidR="003E297B" w:rsidRDefault="003E297B" w:rsidP="003E297B">
      <w:pPr>
        <w:widowControl w:val="0"/>
        <w:autoSpaceDE w:val="0"/>
        <w:autoSpaceDN w:val="0"/>
        <w:adjustRightInd w:val="0"/>
        <w:spacing w:after="0" w:line="48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ANEXO II DOCUMENTO APROBADO</w:t>
      </w:r>
    </w:p>
    <w:p w14:paraId="41DCB624" w14:textId="77777777" w:rsidR="003E297B" w:rsidRDefault="003E297B" w:rsidP="003E297B">
      <w:pPr>
        <w:widowControl w:val="0"/>
        <w:autoSpaceDE w:val="0"/>
        <w:autoSpaceDN w:val="0"/>
        <w:adjustRightInd w:val="0"/>
        <w:spacing w:before="10" w:after="0" w:line="240" w:lineRule="auto"/>
        <w:ind w:right="-1"/>
        <w:rPr>
          <w:rFonts w:ascii="Times New Roman" w:hAnsi="Times New Roman" w:cs="Times New Roman"/>
          <w:b/>
          <w:bCs/>
          <w:kern w:val="1"/>
          <w:sz w:val="19"/>
          <w:szCs w:val="19"/>
          <w:lang w:val="es-ES"/>
        </w:rPr>
      </w:pPr>
    </w:p>
    <w:p w14:paraId="4B44580C" w14:textId="77777777" w:rsidR="003E297B" w:rsidRDefault="003E297B" w:rsidP="003E297B">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MARCOS DE REFERENCIA</w:t>
      </w:r>
    </w:p>
    <w:p w14:paraId="17F29D74"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Bachiller en Agro y ambiente/ Agrario</w:t>
      </w:r>
    </w:p>
    <w:p w14:paraId="518F1D7E"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A6B4702" w14:textId="77777777" w:rsidR="003E297B" w:rsidRDefault="003E297B" w:rsidP="003E297B">
      <w:pPr>
        <w:widowControl w:val="0"/>
        <w:numPr>
          <w:ilvl w:val="1"/>
          <w:numId w:val="31"/>
        </w:numPr>
        <w:tabs>
          <w:tab w:val="left" w:pos="36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Caracterización general de la propuesta educativa de la</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orientación</w:t>
      </w:r>
    </w:p>
    <w:p w14:paraId="00900893"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0A591CC" w14:textId="77777777" w:rsidR="003E297B" w:rsidRDefault="003E297B" w:rsidP="003E297B">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La educación secundaria con orientación Agraria /en  Agro  y  Ambiente,  constituye  una propuesta  educativa que ofrece a los estudiantes secundarios la posibilidad de profundizar el conocimiento de los procesos y las problemáticas agrarias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rurales</w:t>
      </w:r>
      <w:r>
        <w:rPr>
          <w:rFonts w:ascii="Trebuchet MS" w:hAnsi="Trebuchet MS" w:cs="Trebuchet MS"/>
          <w:kern w:val="1"/>
          <w:sz w:val="20"/>
          <w:szCs w:val="20"/>
          <w:vertAlign w:val="superscript"/>
          <w:lang w:val="es-ES"/>
        </w:rPr>
        <w:t>8</w:t>
      </w:r>
      <w:r>
        <w:rPr>
          <w:rFonts w:ascii="Times New Roman" w:hAnsi="Times New Roman" w:cs="Times New Roman"/>
          <w:kern w:val="1"/>
          <w:sz w:val="20"/>
          <w:szCs w:val="20"/>
          <w:lang w:val="es-ES"/>
        </w:rPr>
        <w:t>.</w:t>
      </w:r>
    </w:p>
    <w:p w14:paraId="5AD700E5"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ello, la orientación brinda una formación que parte de  una  comprensión  amplia  de ruralidad  y  abarca  un  campo  de  estudio  estructurado  por  la  indagación,  discusión  y problematización  del  agro,  en tanto concepto que  posibilita  y  articula  el  estudio  de  actores, relaciones y procesos vinculados con  las actividades agrarias y agroindustriales, tanto como el análisis de  lo  rural  en  su  complejidad.  Todo  esto involucrando la dimensión económica productiva y trascendiéndola, al incorporar otras -como la institucional, la socio cultural, la ambiental- y la interacción entre todas</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ellas.</w:t>
      </w:r>
    </w:p>
    <w:p w14:paraId="054A48F8"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sentido,  se  aproxima  a  los  estudiantes  al  estudio  de  lo  agrario  en  un  contexto  rural que  fue ganando complejidad en  las  últimas  décadas.  Fenómenos  como  la  pluralidad  de actores que  trabajan y habitan en los ámbitos rurales y que no necesariamente se dedican a actividades agrarias; los procesos de revalorización de algunos componentes de los ambientes agrarios para el desarrollo de actividades como el turismo o para su elección como lugar de residencia de poblaciones de origen urbano, son ejemplos de una ruralidad que será necesario conocer en esta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orientación</w:t>
      </w:r>
    </w:p>
    <w:p w14:paraId="0DDDFFF4"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línea con esta perspectiva, se propone la categoría ambiente  rural  como  una  unidad  de análisis  general que incluye procesos  de  valoración,  transformación  y  apropiación  de  la naturaleza en el marco de procesos y actividades agrarias y rurales en territorios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específicos.</w:t>
      </w:r>
    </w:p>
    <w:p w14:paraId="18B0ED6A"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Para su abordaje,  uno  de  los  recortes  analíticos  que  se  abordan  es  el  que  focaliza  en  el estudio de  la dinámica de los agroecosistemas, entendidos como ecosistemas sometidos por el hombre a frecuentes modificaciones. Estas modificaciones abarcan desde el comportamiento de los seres vivos (a escala </w:t>
      </w:r>
      <w:r>
        <w:rPr>
          <w:rFonts w:ascii="Trebuchet MS" w:hAnsi="Trebuchet MS" w:cs="Trebuchet MS"/>
          <w:kern w:val="1"/>
          <w:sz w:val="20"/>
          <w:szCs w:val="20"/>
          <w:lang w:val="es-ES"/>
        </w:rPr>
        <w:lastRenderedPageBreak/>
        <w:t>individuo), hasta la composición de las comunidades (escala social), pasando por los flujos de materia y energía.</w:t>
      </w:r>
    </w:p>
    <w:p w14:paraId="5690B0B5"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Otro recorte focaliza en las características y transformaciones de las estructuras agrarias en territorios específicos. Comprende el análisis de los sujetos agrarios, las formas de organización del trabajo, la</w:t>
      </w:r>
    </w:p>
    <w:p w14:paraId="07D7E83F" w14:textId="77777777" w:rsidR="003E297B" w:rsidRDefault="003E297B" w:rsidP="003E297B">
      <w:pPr>
        <w:widowControl w:val="0"/>
        <w:autoSpaceDE w:val="0"/>
        <w:autoSpaceDN w:val="0"/>
        <w:adjustRightInd w:val="0"/>
        <w:spacing w:before="5" w:after="0" w:line="240" w:lineRule="auto"/>
        <w:ind w:right="-1"/>
        <w:rPr>
          <w:rFonts w:ascii="Times New Roman" w:hAnsi="Times New Roman" w:cs="Times New Roman"/>
          <w:kern w:val="1"/>
          <w:sz w:val="10"/>
          <w:szCs w:val="10"/>
          <w:lang w:val="es-ES"/>
        </w:rPr>
      </w:pPr>
    </w:p>
    <w:p w14:paraId="00F58039" w14:textId="77777777" w:rsidR="003E297B" w:rsidRDefault="003E297B" w:rsidP="003E297B">
      <w:pPr>
        <w:widowControl w:val="0"/>
        <w:autoSpaceDE w:val="0"/>
        <w:autoSpaceDN w:val="0"/>
        <w:adjustRightInd w:val="0"/>
        <w:spacing w:before="70"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8</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Adviértase que distingue aquí entre “lo rural” y “lo agrario”; no se consideran conceptos equivalentes</w:t>
      </w:r>
    </w:p>
    <w:p w14:paraId="6544BB2F" w14:textId="77777777" w:rsidR="003E297B" w:rsidRDefault="003E297B" w:rsidP="003E297B">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distribución y formas de tenencia de la tierra, las tecnologías, las distintas racionalidades en los usos productivos de recursos naturales, y las interacciones entre todos esos componentes.</w:t>
      </w:r>
    </w:p>
    <w:p w14:paraId="18CDE7EC"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Un tercer abordaje se centra en la creciente integración de la etapa primaria a la industria y los servicios. Esa  integración  da  lugar  a  la  conformación  de  encadenamientos  que  pueden  darse  a   distintas escalas. Desde cadenas cortas que involucran a una cooperativa que produce  y  comercializa  en  un  mercado local,  hasta  complejos  agroindustriales  de  alcance  mundial,  donde  se  interrelacionan  distintas actividades y actores que intervienen en la producción de  un  bien  hasta  que  llega  al  consumidor: proveedores  de  insumos,  productores agropecuarios, agroindustrias, cooperativas, empresas  de transporte, supermercados,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etc.</w:t>
      </w:r>
    </w:p>
    <w:p w14:paraId="2E47129D" w14:textId="77777777" w:rsidR="003E297B" w:rsidRDefault="003E297B" w:rsidP="003E297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trabajo de indagación sobre estos fenómenos permite  reconocer  la  diversidad  de  actores que  participan y las relaciones, a veces conflictivas, que se establecen entre</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ellos.</w:t>
      </w:r>
    </w:p>
    <w:p w14:paraId="77A1EE9E"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Comprender esta conflictividad requiere enmarcar las acciones y decisiones de dichos actores en las dinámicas propias de los sectores de la economía de los cuales forman parte.</w:t>
      </w:r>
    </w:p>
    <w:p w14:paraId="1A4C1E95"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medida que los estudiantes avancen en el estudio de todas estas cuestiones, se espera que adquieran herramientas teóricas y metodológicas para identificar y examinar  críticamente procesos de desarrollo  rural. Se concibe el desarrollo rural como un proceso que conlleva el reconocimiento de la diversidad, contemplando la pluralidad de actores en distintas condiciones y  posiciones.  En  su  abordaje,  son temáticas de interés: la regularización del uso y la tenencia de la tierra, la seguridad alimentaria, la diversificación de los sistemas productivos, el mejoramiento de la infraestructura y de los servicios, la equidad social y de género. Cabe también, entonces, introducir la noción de sustentabilidad, no  sólo respecto de la biodiversidad, como una cuestión aislada y específica para el manejo de los recursos  naturales, sino también en sus aspectos económicos, políticos, sociales y culturales, relativos al modo en que las sociedades organizan el territorio, distribuyen la riqueza y se apropian de la</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naturaleza.</w:t>
      </w:r>
    </w:p>
    <w:p w14:paraId="753E0547" w14:textId="77777777" w:rsidR="003E297B" w:rsidRDefault="003E297B" w:rsidP="003E297B">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675D7C1D"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86F402D"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ello en esta orientación se propone que los estudiantes puedan  se  aproximen gradualmente  al  concepto de sustentabilidad a partir de la problematización  del  proceso  de desarrollo.  Interrogantes  como: ¿desarrollo de qué? ¿Para quién? ¿Bajo qué</w:t>
      </w:r>
      <w:r>
        <w:rPr>
          <w:rFonts w:ascii="Trebuchet MS" w:hAnsi="Trebuchet MS" w:cs="Trebuchet MS"/>
          <w:spacing w:val="48"/>
          <w:kern w:val="1"/>
          <w:sz w:val="20"/>
          <w:szCs w:val="20"/>
          <w:lang w:val="es-ES"/>
        </w:rPr>
        <w:t xml:space="preserve"> </w:t>
      </w:r>
      <w:r>
        <w:rPr>
          <w:rFonts w:ascii="Trebuchet MS" w:hAnsi="Trebuchet MS" w:cs="Trebuchet MS"/>
          <w:kern w:val="1"/>
          <w:sz w:val="20"/>
          <w:szCs w:val="20"/>
          <w:lang w:val="es-ES"/>
        </w:rPr>
        <w:t>estrategias?</w:t>
      </w:r>
    </w:p>
    <w:p w14:paraId="2EFDB772"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¿Qué rol corresponde al Estado en ese proceso?, entre otros posibles, invitarán a reconocer que hay distintas ideas e intereses en  pugna  entre  diversos  actores  respecto  de  la  cuestión del desarrollo y de las  políticas y acciones que deben llevarse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adelante.</w:t>
      </w:r>
    </w:p>
    <w:p w14:paraId="567353A0"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15BF858" w14:textId="77777777" w:rsidR="003E297B" w:rsidRDefault="003E297B" w:rsidP="003E297B">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Complementan una definición posible de desarrollo rural sustentable:</w:t>
      </w:r>
    </w:p>
    <w:p w14:paraId="60530BED" w14:textId="77777777" w:rsidR="003E297B" w:rsidRDefault="003E297B" w:rsidP="003E297B">
      <w:pPr>
        <w:widowControl w:val="0"/>
        <w:numPr>
          <w:ilvl w:val="1"/>
          <w:numId w:val="32"/>
        </w:numPr>
        <w:tabs>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la idea de inclusión  social,  que  contempla  entre  otras  cuestiones  la  diversidad  étnica  y  cultural y la superación de las desigualdades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sociales;</w:t>
      </w:r>
    </w:p>
    <w:p w14:paraId="6CFD79A2" w14:textId="77777777" w:rsidR="003E297B" w:rsidRDefault="003E297B" w:rsidP="003E297B">
      <w:pPr>
        <w:widowControl w:val="0"/>
        <w:numPr>
          <w:ilvl w:val="1"/>
          <w:numId w:val="32"/>
        </w:numPr>
        <w:tabs>
          <w:tab w:val="left" w:pos="83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la importancia de la participación social organizada  en  la  gestión  de  los  recursos  y  del  territorio, para promover procesos de inclusión social y cultural, de desarrollo productivo y re- distributivo a favor de los sectores de menores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recursos;</w:t>
      </w:r>
    </w:p>
    <w:p w14:paraId="53302354" w14:textId="77777777" w:rsidR="003E297B" w:rsidRDefault="003E297B" w:rsidP="003E297B">
      <w:pPr>
        <w:widowControl w:val="0"/>
        <w:numPr>
          <w:ilvl w:val="1"/>
          <w:numId w:val="32"/>
        </w:numPr>
        <w:tabs>
          <w:tab w:val="left" w:pos="89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imes New Roman" w:hAnsi="Times New Roman" w:cs="Times New Roman"/>
          <w:kern w:val="1"/>
          <w:lang w:val="es-ES"/>
        </w:rPr>
        <w:tab/>
      </w:r>
      <w:r>
        <w:rPr>
          <w:rFonts w:ascii="Trebuchet MS" w:hAnsi="Trebuchet MS" w:cs="Trebuchet MS"/>
          <w:kern w:val="1"/>
          <w:sz w:val="20"/>
          <w:szCs w:val="20"/>
          <w:lang w:val="es-ES"/>
        </w:rPr>
        <w:t>la importancia de la dimensión institucional, es decir, la posibilidad de articulación entre instituciones locales, incluyendo  la  escuela,  necesaria  para  que  los  estudiantes  puedan  pensarse como protagonistas, junto a otros integrantes de la comunidad, en acciones de desarrollo rural sustentable, orientadas a la transformación de la realidad</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local.</w:t>
      </w:r>
    </w:p>
    <w:p w14:paraId="78C82182" w14:textId="77777777" w:rsidR="003E297B" w:rsidRDefault="003E297B" w:rsidP="003E297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0BA69D2"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 por todo  ello  que  esta  orientación  propone  que  los  estudiantes  se  apropien  de  los contenidos de  las disciplinas desde la reflexión teórica sobre las cuestiones que se estudien, tanto como desde la intervención en situaciones concretas, a través de trabajos de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campo.</w:t>
      </w:r>
    </w:p>
    <w:p w14:paraId="7A7A5ED9"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Interesa promover en ellos una actitud  crítica,  abierta  y  participativa,  de  compromiso  con  su  comunidad y su cultura. Por lo tanto la orientación promoverá la incorporación de los jóvenes en instancias genuinas de participación: prácticas educativas en ámbitos reales de desarrollo de  actividades  relativas   a lo agrario y a lo rural, eventos culturales, actividades de otras organizaciones de la comunidad,</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etc.</w:t>
      </w:r>
    </w:p>
    <w:p w14:paraId="4395A890"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Por último se espera fortalecer a la escuela secundaria que brinda esta orientación, en tanto institución que integra la trama social de una comunidad determinada y que como tal adopta un rol activo dentro de los procesos de transformación de la sociedad, no  sólo  por  sus funciones ligadas con la transmisión cultural sino, y dada la especificidad de esta orientación, como institución productora y divulgadora  de  conocimiento vinculado con la cuestión del desarrollo y la mejora de la calidad de</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vida.</w:t>
      </w:r>
    </w:p>
    <w:p w14:paraId="5F706E5B"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7469549" w14:textId="77777777" w:rsidR="003E297B" w:rsidRDefault="003E297B" w:rsidP="003E297B">
      <w:pPr>
        <w:widowControl w:val="0"/>
        <w:autoSpaceDE w:val="0"/>
        <w:autoSpaceDN w:val="0"/>
        <w:adjustRightInd w:val="0"/>
        <w:spacing w:before="10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Las finalidades de la Educación Secundaria en la Orientación Agraria/ en Agro y Ambiente</w:t>
      </w:r>
    </w:p>
    <w:p w14:paraId="69DA17DD"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ED26D59" w14:textId="77777777" w:rsidR="003E297B" w:rsidRDefault="003E297B" w:rsidP="003E297B">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En la Ley de Educación Nacional se  sostiene  que  la  Educación  Secundaria  “… tiene la finalidad de  habilitar a los/ las adolescentes y jóvenes para el ejercicio pleno de la ciudadanía, para el trabajo y para la continuación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estudios.”</w:t>
      </w:r>
      <w:r>
        <w:rPr>
          <w:rFonts w:ascii="Trebuchet MS" w:hAnsi="Trebuchet MS" w:cs="Trebuchet MS"/>
          <w:kern w:val="1"/>
          <w:sz w:val="20"/>
          <w:szCs w:val="20"/>
          <w:vertAlign w:val="superscript"/>
          <w:lang w:val="es-ES"/>
        </w:rPr>
        <w:t>9</w:t>
      </w:r>
    </w:p>
    <w:p w14:paraId="19B9D709"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tres finalidades mencionadas constituyen un entramado que se expresa en la propuesta de enseñanza de la orientación y en los saberes que se priorizan en este Marco de Referencia, tendientes a generar las mejores posibilidades para que los estudiantes se formen en la cultura del  trabajo  y  del  esfuerzo  individual y cooperativo; reconozcan, planteen y demanden condiciones justas de trabajo; continúen estudiando más allá del nivel secundario; y se incorporen a la vida social como sujetos de derecho, autónomos y solidarios. Estas finalidades se plantean como complementarias e inescindibles, ya que todo estudiante es un ciudadano a quien la escuela secundaria debe preparar para que se incluya en el mundo del trabajo y para que continúe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estudiando.</w:t>
      </w:r>
    </w:p>
    <w:p w14:paraId="097B36BC"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sentido, la orientación Agraria / en Agro y Ambiente promueve la formación política y ciudadana del estudiante tanto porque le aporta herramientas, conceptos y categorías de análisis para interpretar fenómenos sociales, económicos, institucionales y ambientales propios de la ruralidad, cuanto porque lo habilita a intervenir en cada espacio rural local desde una perspectiva crítica, democrática y transformadora de la realidad.</w:t>
      </w:r>
    </w:p>
    <w:p w14:paraId="56EF8231"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su vez, esta orientación promueve también una formación para el trabajo, que brinda a los estudiantes saberes y capacidades para desempeñarse en:</w:t>
      </w:r>
    </w:p>
    <w:p w14:paraId="3D627EF9" w14:textId="77777777" w:rsidR="003E297B" w:rsidRDefault="003E297B" w:rsidP="003E297B">
      <w:pPr>
        <w:widowControl w:val="0"/>
        <w:numPr>
          <w:ilvl w:val="1"/>
          <w:numId w:val="33"/>
        </w:numPr>
        <w:tabs>
          <w:tab w:val="left" w:pos="101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ámbitos públicos o privados, participando en el manejo de sistemas productivos</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agrarios</w:t>
      </w:r>
    </w:p>
    <w:p w14:paraId="28464A1E" w14:textId="775658F0" w:rsidR="003E297B" w:rsidRPr="003E297B" w:rsidRDefault="003E297B" w:rsidP="003E297B">
      <w:pPr>
        <w:widowControl w:val="0"/>
        <w:numPr>
          <w:ilvl w:val="1"/>
          <w:numId w:val="33"/>
        </w:numPr>
        <w:tabs>
          <w:tab w:val="left" w:pos="1045"/>
        </w:tabs>
        <w:autoSpaceDE w:val="0"/>
        <w:autoSpaceDN w:val="0"/>
        <w:adjustRightInd w:val="0"/>
        <w:spacing w:after="0" w:line="240"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sidRPr="003E297B">
        <w:rPr>
          <w:rFonts w:ascii="Trebuchet MS" w:hAnsi="Trebuchet MS" w:cs="Trebuchet MS"/>
          <w:kern w:val="1"/>
          <w:sz w:val="20"/>
          <w:szCs w:val="20"/>
          <w:lang w:val="es-ES"/>
        </w:rPr>
        <w:t>ámbitos públicos o privados, integrando equipos que lleven a cabo el diseño, gestión y evaluación de proyectos de intervención social y/o productiva en el medio</w:t>
      </w:r>
      <w:r w:rsidRPr="003E297B">
        <w:rPr>
          <w:rFonts w:ascii="Trebuchet MS" w:hAnsi="Trebuchet MS" w:cs="Trebuchet MS"/>
          <w:spacing w:val="-14"/>
          <w:kern w:val="1"/>
          <w:sz w:val="20"/>
          <w:szCs w:val="20"/>
          <w:lang w:val="es-ES"/>
        </w:rPr>
        <w:t xml:space="preserve"> </w:t>
      </w:r>
      <w:r w:rsidRPr="003E297B">
        <w:rPr>
          <w:rFonts w:ascii="Trebuchet MS" w:hAnsi="Trebuchet MS" w:cs="Trebuchet MS"/>
          <w:kern w:val="1"/>
          <w:sz w:val="20"/>
          <w:szCs w:val="20"/>
          <w:lang w:val="es-ES"/>
        </w:rPr>
        <w:t>rural</w:t>
      </w:r>
    </w:p>
    <w:p w14:paraId="2B9638CA" w14:textId="77777777" w:rsidR="003E297B" w:rsidRDefault="003E297B" w:rsidP="003E297B">
      <w:pPr>
        <w:widowControl w:val="0"/>
        <w:numPr>
          <w:ilvl w:val="1"/>
          <w:numId w:val="34"/>
        </w:numPr>
        <w:tabs>
          <w:tab w:val="left" w:pos="103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diferentes organizaciones incluidas en cadenas agroproductivas, desarrollando tareas diversas en procesos que involucren la producción, gestión, comercialización</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y transporte de los productos.</w:t>
      </w:r>
    </w:p>
    <w:p w14:paraId="3D0D79B2" w14:textId="77777777" w:rsidR="003E297B" w:rsidRDefault="003E297B" w:rsidP="003E297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902731C"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Asimismo, prepara a los estudiantes para continuar  los  estudios  superiores  en  carreras  y  especializaciones tales como Geografía rural y económica, Sociología  rural,  Antropología económica  y  rural, Economía agraria, Bioingeniería, Ingeniería agronómica y  forestal, Administración rural, Turismo  rural, entre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otras.</w:t>
      </w:r>
    </w:p>
    <w:p w14:paraId="7E06E404"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9666E67" w14:textId="77777777" w:rsidR="003E297B" w:rsidRDefault="003E297B" w:rsidP="003E297B">
      <w:pPr>
        <w:widowControl w:val="0"/>
        <w:numPr>
          <w:ilvl w:val="1"/>
          <w:numId w:val="35"/>
        </w:numPr>
        <w:tabs>
          <w:tab w:val="left" w:pos="36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Saberes que se priorizan para los</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egresados</w:t>
      </w:r>
    </w:p>
    <w:p w14:paraId="19A6567D"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D50B08F"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 orientación tiende a la formación de egresados que puedan analizar la realidad agraria y rural actual desde una perspectiva socio-histórica, y se aproximen al conocimiento del manejo de agroecosistemas locales y de procesos de transformación de la producción primaria local y regional.</w:t>
      </w:r>
    </w:p>
    <w:p w14:paraId="3B922BCD" w14:textId="77777777" w:rsidR="003E297B" w:rsidRDefault="003E297B" w:rsidP="003E297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Durante el  Ciclo  Orientado  del  Bachillerato  en  Agro,  la  escuela  ofrecerá  propuestas  de enseñanza  para que todos los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estudiantes:</w:t>
      </w:r>
    </w:p>
    <w:p w14:paraId="71A726BE" w14:textId="77777777" w:rsidR="003E297B" w:rsidRDefault="003E297B" w:rsidP="003E297B">
      <w:pPr>
        <w:widowControl w:val="0"/>
        <w:numPr>
          <w:ilvl w:val="1"/>
          <w:numId w:val="36"/>
        </w:numPr>
        <w:tabs>
          <w:tab w:val="left" w:pos="108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Adquieran habilidades para formular hipótesis,  analizar  y  explicar  diversas  situaciones, procesos y fenómenos del mundo agrario y</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rural.</w:t>
      </w:r>
    </w:p>
    <w:p w14:paraId="34864DF8" w14:textId="77777777" w:rsidR="003E297B" w:rsidRDefault="003E297B" w:rsidP="003E297B">
      <w:pPr>
        <w:widowControl w:val="0"/>
        <w:numPr>
          <w:ilvl w:val="1"/>
          <w:numId w:val="36"/>
        </w:numPr>
        <w:tabs>
          <w:tab w:val="left" w:pos="106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Identifiquen los componentes y las fases de  procesos  productivos  (producción  primaria,  agregado de valor y comercialización) a escala local, regional y</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global.</w:t>
      </w:r>
    </w:p>
    <w:p w14:paraId="1F6A022E" w14:textId="77777777" w:rsidR="003E297B" w:rsidRDefault="003E297B" w:rsidP="003E297B">
      <w:pPr>
        <w:widowControl w:val="0"/>
        <w:numPr>
          <w:ilvl w:val="1"/>
          <w:numId w:val="36"/>
        </w:numPr>
        <w:tabs>
          <w:tab w:val="left" w:pos="104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Reconozcan y analicen críticamente el rol de los diversos actores sociales (individuales y colectivos) involucrados, sus diferentes capacidades para incidir en procesos de cambio, los intereses en juego y los conflictos que surgieran entre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ellos.</w:t>
      </w:r>
    </w:p>
    <w:p w14:paraId="40E26572" w14:textId="77777777" w:rsidR="003E297B" w:rsidRDefault="003E297B" w:rsidP="003E297B">
      <w:pPr>
        <w:widowControl w:val="0"/>
        <w:numPr>
          <w:ilvl w:val="1"/>
          <w:numId w:val="36"/>
        </w:numPr>
        <w:tabs>
          <w:tab w:val="left" w:pos="956"/>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Identifiquen y vinculen las perspectivas teóricas que abordan las temáticas</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mencionadas.</w:t>
      </w:r>
    </w:p>
    <w:p w14:paraId="485A8BDF" w14:textId="77777777" w:rsidR="003E297B" w:rsidRDefault="003E297B" w:rsidP="003E297B">
      <w:pPr>
        <w:widowControl w:val="0"/>
        <w:numPr>
          <w:ilvl w:val="1"/>
          <w:numId w:val="36"/>
        </w:numPr>
        <w:tabs>
          <w:tab w:val="left" w:pos="101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Reconozcan y analicen críticamente el rol del Estado y las políticas públicas en los procesos sociales, económicos, ambientales y productivos del ámbito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rural.</w:t>
      </w:r>
    </w:p>
    <w:p w14:paraId="54B4D276" w14:textId="77777777" w:rsidR="003E297B" w:rsidRDefault="003E297B" w:rsidP="003E297B">
      <w:pPr>
        <w:widowControl w:val="0"/>
        <w:numPr>
          <w:ilvl w:val="1"/>
          <w:numId w:val="36"/>
        </w:numPr>
        <w:tabs>
          <w:tab w:val="left" w:pos="99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Diseñen instrumentos y recolecten información en campo para analizar las características de las estructuras agrarias en el contexto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local.</w:t>
      </w:r>
    </w:p>
    <w:p w14:paraId="37FADAA6" w14:textId="77777777" w:rsidR="003E297B" w:rsidRDefault="003E297B" w:rsidP="003E297B">
      <w:pPr>
        <w:widowControl w:val="0"/>
        <w:numPr>
          <w:ilvl w:val="1"/>
          <w:numId w:val="36"/>
        </w:numPr>
        <w:tabs>
          <w:tab w:val="left" w:pos="110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Identifiquen, reconozcan y comprendan las principales  relaciones  entre  los  procesos  productivos y las condiciones agroecológicas en que se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sustentan.</w:t>
      </w:r>
    </w:p>
    <w:p w14:paraId="2DA2EDB8" w14:textId="77777777" w:rsidR="003E297B" w:rsidRDefault="003E297B" w:rsidP="003E297B">
      <w:pPr>
        <w:widowControl w:val="0"/>
        <w:numPr>
          <w:ilvl w:val="1"/>
          <w:numId w:val="36"/>
        </w:numPr>
        <w:tabs>
          <w:tab w:val="left" w:pos="99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Conozcan los principales procesos tecnológicos ligados al manejo de los agroecosistemas y a las cadenas agroalimentarias y agroindustriales que se desarrollan en la región en la que se encuentra cada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escuela.</w:t>
      </w:r>
    </w:p>
    <w:p w14:paraId="6778F6A0" w14:textId="469EF994" w:rsidR="003E297B" w:rsidRDefault="003E297B" w:rsidP="003E297B">
      <w:pPr>
        <w:widowControl w:val="0"/>
        <w:autoSpaceDE w:val="0"/>
        <w:autoSpaceDN w:val="0"/>
        <w:adjustRightInd w:val="0"/>
        <w:spacing w:before="72" w:after="0" w:line="240" w:lineRule="auto"/>
        <w:ind w:right="-1"/>
        <w:jc w:val="both"/>
        <w:rPr>
          <w:rFonts w:ascii="Trebuchet MS" w:hAnsi="Trebuchet MS" w:cs="Trebuchet MS"/>
          <w:kern w:val="1"/>
          <w:sz w:val="18"/>
          <w:szCs w:val="18"/>
          <w:lang w:val="es-ES"/>
        </w:rPr>
      </w:pPr>
    </w:p>
    <w:p w14:paraId="269A5495" w14:textId="77777777" w:rsidR="003E297B" w:rsidRDefault="003E297B" w:rsidP="003E297B">
      <w:pPr>
        <w:widowControl w:val="0"/>
        <w:numPr>
          <w:ilvl w:val="1"/>
          <w:numId w:val="37"/>
        </w:numPr>
        <w:tabs>
          <w:tab w:val="left" w:pos="968"/>
        </w:tabs>
        <w:autoSpaceDE w:val="0"/>
        <w:autoSpaceDN w:val="0"/>
        <w:adjustRightInd w:val="0"/>
        <w:spacing w:before="10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Accedan a diversos entornos formativos en los cuales puedan participar de diferentes fases de esos procesos productivos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locales.</w:t>
      </w:r>
    </w:p>
    <w:p w14:paraId="09ABA6A8" w14:textId="77777777" w:rsidR="003E297B" w:rsidRDefault="003E297B" w:rsidP="003E297B">
      <w:pPr>
        <w:widowControl w:val="0"/>
        <w:numPr>
          <w:ilvl w:val="1"/>
          <w:numId w:val="37"/>
        </w:numPr>
        <w:tabs>
          <w:tab w:val="left" w:pos="98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Diseñen instrumentos y recolecten información en campo para analizar las características de los procesos productivos en el contexto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local.</w:t>
      </w:r>
    </w:p>
    <w:p w14:paraId="19253C4C" w14:textId="77777777" w:rsidR="003E297B" w:rsidRDefault="003E297B" w:rsidP="003E297B">
      <w:pPr>
        <w:widowControl w:val="0"/>
        <w:numPr>
          <w:ilvl w:val="1"/>
          <w:numId w:val="37"/>
        </w:numPr>
        <w:tabs>
          <w:tab w:val="left" w:pos="106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Identifiquen y  analicen  las  diversas  lógicas  productivas  presentes  en  el  agro  argentino,  desde una perspectiva histórica con  énfasis  en  el  período  comprendido  entre  las  últimas  décadas del siglo XIX y nuestros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días.</w:t>
      </w:r>
    </w:p>
    <w:p w14:paraId="4486EB1A" w14:textId="77777777" w:rsidR="003E297B" w:rsidRDefault="003E297B" w:rsidP="003E297B">
      <w:pPr>
        <w:widowControl w:val="0"/>
        <w:numPr>
          <w:ilvl w:val="1"/>
          <w:numId w:val="37"/>
        </w:numPr>
        <w:tabs>
          <w:tab w:val="left" w:pos="106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Reconozcan y comprendan las relaciones entre  tipos  de  manejo  de  bienes  naturales  y  servicios ambientales y posibles problemas ambientales que se deriven de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ellos.</w:t>
      </w:r>
    </w:p>
    <w:p w14:paraId="06F626D4" w14:textId="77777777" w:rsidR="003E297B" w:rsidRDefault="003E297B" w:rsidP="003E297B">
      <w:pPr>
        <w:widowControl w:val="0"/>
        <w:numPr>
          <w:ilvl w:val="1"/>
          <w:numId w:val="37"/>
        </w:numPr>
        <w:tabs>
          <w:tab w:val="left" w:pos="101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Desarrollen estrategias de distinto tipo que favorezcan la comunicación con la comunidad y habiliten posibilidades de intervención en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ella.</w:t>
      </w:r>
    </w:p>
    <w:p w14:paraId="2C3C5973" w14:textId="77777777" w:rsidR="003E297B" w:rsidRDefault="003E297B" w:rsidP="003E297B">
      <w:pPr>
        <w:widowControl w:val="0"/>
        <w:numPr>
          <w:ilvl w:val="1"/>
          <w:numId w:val="37"/>
        </w:numPr>
        <w:tabs>
          <w:tab w:val="left" w:pos="104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Desarrollen capacidades para participar en la planificación de experiencias de intervención socio-comunitaria para la resolución de problemáticas ambientales agrarias a través de la investigación-acción.</w:t>
      </w:r>
    </w:p>
    <w:p w14:paraId="224060BA" w14:textId="77777777" w:rsidR="003E297B" w:rsidRDefault="003E297B" w:rsidP="003E297B">
      <w:pPr>
        <w:widowControl w:val="0"/>
        <w:numPr>
          <w:ilvl w:val="1"/>
          <w:numId w:val="37"/>
        </w:numPr>
        <w:tabs>
          <w:tab w:val="left" w:pos="108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Participen en actividades  de  las  organizaciones  sociales  del  medio,  entendidas  como  entornos formativos, en las que puedan asumir un  rol  en  proyectos  productivos,  socio  –  culturales, comunitarios, etc. con carácter temporario durante la  formación  y  proyectando  posibles intervenciones al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egresar.</w:t>
      </w:r>
    </w:p>
    <w:p w14:paraId="1ACB9225" w14:textId="77777777" w:rsidR="003E297B" w:rsidRDefault="003E297B" w:rsidP="003E297B">
      <w:pPr>
        <w:widowControl w:val="0"/>
        <w:numPr>
          <w:ilvl w:val="1"/>
          <w:numId w:val="37"/>
        </w:numPr>
        <w:tabs>
          <w:tab w:val="left" w:pos="95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Comprendan y valoren las características y condiciones de la ruralidad que dan lugar a una forma de vida, una cuestión cultural y una organización social de la producción que trasciende el uso agrario del</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espacio.</w:t>
      </w:r>
    </w:p>
    <w:p w14:paraId="0EB24F5D"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99B65EB" w14:textId="77777777" w:rsidR="003E297B" w:rsidRDefault="003E297B" w:rsidP="003E297B">
      <w:pPr>
        <w:widowControl w:val="0"/>
        <w:numPr>
          <w:ilvl w:val="1"/>
          <w:numId w:val="38"/>
        </w:numPr>
        <w:tabs>
          <w:tab w:val="left" w:pos="366"/>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xml:space="preserve">Título que otorga </w:t>
      </w:r>
      <w:r>
        <w:rPr>
          <w:rFonts w:ascii="Trebuchet MS" w:hAnsi="Trebuchet MS" w:cs="Trebuchet MS"/>
          <w:b/>
          <w:bCs/>
          <w:kern w:val="1"/>
          <w:sz w:val="20"/>
          <w:szCs w:val="20"/>
          <w:vertAlign w:val="superscript"/>
          <w:lang w:val="es-ES"/>
        </w:rPr>
        <w:t>10</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w:t>
      </w:r>
    </w:p>
    <w:p w14:paraId="3020BD4A" w14:textId="6E3A00EC" w:rsidR="003E297B" w:rsidRPr="003E297B" w:rsidRDefault="003E297B" w:rsidP="003E297B">
      <w:pPr>
        <w:widowControl w:val="0"/>
        <w:numPr>
          <w:ilvl w:val="1"/>
          <w:numId w:val="38"/>
        </w:numPr>
        <w:tabs>
          <w:tab w:val="left" w:pos="954"/>
        </w:tabs>
        <w:autoSpaceDE w:val="0"/>
        <w:autoSpaceDN w:val="0"/>
        <w:adjustRightInd w:val="0"/>
        <w:spacing w:after="0" w:line="240" w:lineRule="auto"/>
        <w:ind w:left="0" w:right="-1" w:firstLine="0"/>
        <w:rPr>
          <w:rFonts w:ascii="Times New Roman" w:hAnsi="Times New Roman" w:cs="Times New Roman"/>
          <w:kern w:val="1"/>
          <w:lang w:val="es-ES"/>
        </w:rPr>
      </w:pPr>
      <w:r>
        <w:rPr>
          <w:rFonts w:ascii="Symbol" w:hAnsi="Symbol" w:cs="Symbol"/>
          <w:kern w:val="1"/>
          <w:sz w:val="20"/>
          <w:szCs w:val="20"/>
          <w:lang w:val="es-ES"/>
        </w:rPr>
        <w:t></w:t>
      </w:r>
      <w:r>
        <w:rPr>
          <w:rFonts w:ascii="Symbol" w:hAnsi="Symbol" w:cs="Symbol"/>
          <w:kern w:val="1"/>
          <w:sz w:val="20"/>
          <w:szCs w:val="20"/>
          <w:lang w:val="es-ES"/>
        </w:rPr>
        <w:tab/>
      </w:r>
      <w:r w:rsidRPr="003E297B">
        <w:rPr>
          <w:rFonts w:ascii="Trebuchet MS" w:hAnsi="Trebuchet MS" w:cs="Trebuchet MS"/>
          <w:kern w:val="1"/>
          <w:sz w:val="20"/>
          <w:szCs w:val="20"/>
          <w:lang w:val="es-ES"/>
        </w:rPr>
        <w:t xml:space="preserve">Bachiller </w:t>
      </w:r>
      <w:r w:rsidRPr="003E297B">
        <w:rPr>
          <w:rFonts w:ascii="Trebuchet MS" w:hAnsi="Trebuchet MS" w:cs="Trebuchet MS"/>
          <w:spacing w:val="-3"/>
          <w:kern w:val="1"/>
          <w:sz w:val="20"/>
          <w:szCs w:val="20"/>
          <w:lang w:val="es-ES"/>
        </w:rPr>
        <w:t xml:space="preserve">Agrario </w:t>
      </w:r>
      <w:r w:rsidRPr="003E297B">
        <w:rPr>
          <w:rFonts w:ascii="Trebuchet MS" w:hAnsi="Trebuchet MS" w:cs="Trebuchet MS"/>
          <w:kern w:val="1"/>
          <w:sz w:val="20"/>
          <w:szCs w:val="20"/>
          <w:lang w:val="es-ES"/>
        </w:rPr>
        <w:t>ó</w:t>
      </w:r>
    </w:p>
    <w:p w14:paraId="730A8484" w14:textId="77777777" w:rsidR="003E297B" w:rsidRDefault="003E297B" w:rsidP="003E297B">
      <w:pPr>
        <w:widowControl w:val="0"/>
        <w:numPr>
          <w:ilvl w:val="1"/>
          <w:numId w:val="39"/>
        </w:numPr>
        <w:tabs>
          <w:tab w:val="left" w:pos="95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Bachiller en Agro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Ambiente</w:t>
      </w:r>
    </w:p>
    <w:p w14:paraId="758AA47A" w14:textId="77777777" w:rsidR="003E297B" w:rsidRDefault="003E297B" w:rsidP="003E297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2D4C525" w14:textId="77777777" w:rsidR="003E297B" w:rsidRDefault="003E297B" w:rsidP="003E297B">
      <w:pPr>
        <w:widowControl w:val="0"/>
        <w:numPr>
          <w:ilvl w:val="1"/>
          <w:numId w:val="40"/>
        </w:numPr>
        <w:tabs>
          <w:tab w:val="left" w:pos="42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Criterios para la elaboración de diseños curriculares jurisdiccionales de la</w:t>
      </w:r>
      <w:r>
        <w:rPr>
          <w:rFonts w:ascii="Trebuchet MS" w:hAnsi="Trebuchet MS" w:cs="Trebuchet MS"/>
          <w:b/>
          <w:bCs/>
          <w:spacing w:val="-33"/>
          <w:kern w:val="1"/>
          <w:sz w:val="20"/>
          <w:szCs w:val="20"/>
          <w:lang w:val="es-ES"/>
        </w:rPr>
        <w:t xml:space="preserve"> </w:t>
      </w:r>
      <w:r>
        <w:rPr>
          <w:rFonts w:ascii="Trebuchet MS" w:hAnsi="Trebuchet MS" w:cs="Trebuchet MS"/>
          <w:b/>
          <w:bCs/>
          <w:kern w:val="1"/>
          <w:sz w:val="20"/>
          <w:szCs w:val="20"/>
          <w:lang w:val="es-ES"/>
        </w:rPr>
        <w:t>orientación</w:t>
      </w:r>
    </w:p>
    <w:p w14:paraId="179BFAC7" w14:textId="77777777" w:rsidR="003E297B" w:rsidRDefault="003E297B" w:rsidP="003E297B">
      <w:pPr>
        <w:widowControl w:val="0"/>
        <w:autoSpaceDE w:val="0"/>
        <w:autoSpaceDN w:val="0"/>
        <w:adjustRightInd w:val="0"/>
        <w:spacing w:before="1" w:after="0" w:line="240" w:lineRule="auto"/>
        <w:ind w:right="-1"/>
        <w:rPr>
          <w:rFonts w:ascii="Times New Roman" w:hAnsi="Times New Roman" w:cs="Times New Roman"/>
          <w:b/>
          <w:bCs/>
          <w:kern w:val="1"/>
          <w:sz w:val="20"/>
          <w:szCs w:val="20"/>
          <w:lang w:val="es-ES"/>
        </w:rPr>
      </w:pPr>
    </w:p>
    <w:p w14:paraId="55F07211" w14:textId="77777777" w:rsidR="003E297B" w:rsidRDefault="003E297B" w:rsidP="003E297B">
      <w:pPr>
        <w:widowControl w:val="0"/>
        <w:numPr>
          <w:ilvl w:val="1"/>
          <w:numId w:val="41"/>
        </w:numPr>
        <w:tabs>
          <w:tab w:val="left" w:pos="415"/>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a)</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Temas, perspectivas, áreas y/o disciplinas considerados fundamentales para la</w:t>
      </w:r>
      <w:r>
        <w:rPr>
          <w:rFonts w:ascii="Trebuchet MS" w:hAnsi="Trebuchet MS" w:cs="Trebuchet MS"/>
          <w:b/>
          <w:bCs/>
          <w:spacing w:val="-21"/>
          <w:kern w:val="1"/>
          <w:sz w:val="20"/>
          <w:szCs w:val="20"/>
          <w:lang w:val="es-ES"/>
        </w:rPr>
        <w:t xml:space="preserve"> </w:t>
      </w:r>
      <w:r>
        <w:rPr>
          <w:rFonts w:ascii="Trebuchet MS" w:hAnsi="Trebuchet MS" w:cs="Trebuchet MS"/>
          <w:b/>
          <w:bCs/>
          <w:kern w:val="1"/>
          <w:sz w:val="20"/>
          <w:szCs w:val="20"/>
          <w:lang w:val="es-ES"/>
        </w:rPr>
        <w:t>orientación</w:t>
      </w:r>
    </w:p>
    <w:p w14:paraId="0454E4D9"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propone organizar los saberes a enseñar en torno  a  núcleos  temáticos  o  núcleos  de conocimiento. Estos no son excluyentes  entre  sí;  sugieren  miradas  distintas,  aunque complementarias, de diversos  temas del campo de estudios propio de la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orientación:</w:t>
      </w:r>
    </w:p>
    <w:p w14:paraId="47DC172C" w14:textId="77777777" w:rsidR="003E297B" w:rsidRDefault="003E297B" w:rsidP="003E297B">
      <w:pPr>
        <w:widowControl w:val="0"/>
        <w:numPr>
          <w:ilvl w:val="1"/>
          <w:numId w:val="42"/>
        </w:numPr>
        <w:tabs>
          <w:tab w:val="left" w:pos="120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u w:val="single"/>
          <w:lang w:val="es-ES"/>
        </w:rPr>
        <w:t>Ambientes rurales</w:t>
      </w:r>
      <w:r>
        <w:rPr>
          <w:rFonts w:ascii="Trebuchet MS" w:hAnsi="Trebuchet MS" w:cs="Trebuchet MS"/>
          <w:kern w:val="1"/>
          <w:sz w:val="20"/>
          <w:szCs w:val="20"/>
          <w:lang w:val="es-ES"/>
        </w:rPr>
        <w:t>. En  este  núcleo  temático  se  propone  abordar  las  características  generales del agro y de  los  espacios  rurales;  la  racionalidad  de  los  distintos  actores  involucrados en procesos y  problemáticas  agrarias  y  de  los  espacios  rurales;  los distintos  modelos de desarrollo; la desigualdad social; los conflictos por la tierra; el fenómeno de la multiocupación entre los  productores  agrarios;  la  relación  entre  los espacios rurales y los  urbanos; la gestión de los espacios rurales, tanto como espacios de producción como de consumo; entre otros. El trabajo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rural.</w:t>
      </w:r>
    </w:p>
    <w:p w14:paraId="6171D19E"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Podrían ser valiosos aquí los aportes de disciplinas como Geografía, Sociología,  Historia, Antropología, Economía, entre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otras.</w:t>
      </w:r>
    </w:p>
    <w:p w14:paraId="6683840C" w14:textId="77777777" w:rsidR="003E297B" w:rsidRDefault="003E297B" w:rsidP="003E297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E6D9E8B" w14:textId="77777777" w:rsidR="003E297B" w:rsidRDefault="003E297B" w:rsidP="003E297B">
      <w:pPr>
        <w:widowControl w:val="0"/>
        <w:numPr>
          <w:ilvl w:val="1"/>
          <w:numId w:val="43"/>
        </w:numPr>
        <w:tabs>
          <w:tab w:val="left" w:pos="112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u w:val="single"/>
          <w:lang w:val="es-ES"/>
        </w:rPr>
        <w:t>Agroecosistemas y cadenas de valor, industrialización y comercialización</w:t>
      </w:r>
      <w:r>
        <w:rPr>
          <w:rFonts w:ascii="Trebuchet MS" w:hAnsi="Trebuchet MS" w:cs="Trebuchet MS"/>
          <w:kern w:val="1"/>
          <w:sz w:val="20"/>
          <w:szCs w:val="20"/>
          <w:lang w:val="es-ES"/>
        </w:rPr>
        <w:t>. En este núcleo se propone analizar las características estructurales  y  funcionales  de  los  agroecosistemas  en distintas partes del territorio nacional, técnicas de manejo de distintos  bienes  naturales involucrados con los agroescosistemas,  las  etapas  de  los procesos de producción, análisis de  buenas prácticas agrícolas y de manufacturas; la conformación de cadenas y complejos agroalimentarios y agroindustriales en distintas escalas, sus rasgos,  dinámicas,  actores  involucrados. Temáticas inherentes a la higiene y seguridad laboral, a la soberanía alimentaria y la bioseguridad.</w:t>
      </w:r>
    </w:p>
    <w:p w14:paraId="2E6820B3"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sentido, podrían resultar valiosos aquí los aportes de la Agrometeorología, la Edafología, la Biología, la Ecología, la Economía Agraria, entre otras.</w:t>
      </w:r>
    </w:p>
    <w:p w14:paraId="6BBB4393"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A1C425C" w14:textId="77777777" w:rsidR="003E297B" w:rsidRDefault="003E297B" w:rsidP="003E297B">
      <w:pPr>
        <w:widowControl w:val="0"/>
        <w:autoSpaceDE w:val="0"/>
        <w:autoSpaceDN w:val="0"/>
        <w:adjustRightInd w:val="0"/>
        <w:spacing w:before="3" w:after="0" w:line="240" w:lineRule="auto"/>
        <w:ind w:right="-1"/>
        <w:rPr>
          <w:rFonts w:ascii="Times New Roman" w:hAnsi="Times New Roman" w:cs="Times New Roman"/>
          <w:kern w:val="1"/>
          <w:sz w:val="12"/>
          <w:szCs w:val="12"/>
          <w:lang w:val="es-ES"/>
        </w:rPr>
      </w:pPr>
    </w:p>
    <w:p w14:paraId="792A82E2" w14:textId="77777777" w:rsidR="003E297B" w:rsidRDefault="003E297B" w:rsidP="003E297B">
      <w:pPr>
        <w:widowControl w:val="0"/>
        <w:autoSpaceDE w:val="0"/>
        <w:autoSpaceDN w:val="0"/>
        <w:adjustRightInd w:val="0"/>
        <w:spacing w:before="70"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10</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Conforme a lo establecido en la Resolución CFE n°84/09, y considerando los acuerdos logrados en el curso del proceso de construcción federal que da origen a este marco de referencia, cada Jurisdicción definirá el título de este Bachillerato en su plan de formación, optando por una de las dos opciones definidas en este punto.</w:t>
      </w:r>
    </w:p>
    <w:p w14:paraId="6EEC1288" w14:textId="77777777" w:rsidR="003E297B" w:rsidRDefault="003E297B" w:rsidP="003E297B">
      <w:pPr>
        <w:widowControl w:val="0"/>
        <w:numPr>
          <w:ilvl w:val="1"/>
          <w:numId w:val="44"/>
        </w:numPr>
        <w:tabs>
          <w:tab w:val="left" w:pos="1144"/>
        </w:tabs>
        <w:autoSpaceDE w:val="0"/>
        <w:autoSpaceDN w:val="0"/>
        <w:adjustRightInd w:val="0"/>
        <w:spacing w:before="100"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u w:val="single"/>
          <w:lang w:val="es-ES"/>
        </w:rPr>
        <w:t>Los espacios rurales a través del tiempo</w:t>
      </w:r>
      <w:r>
        <w:rPr>
          <w:rFonts w:ascii="Trebuchet MS" w:hAnsi="Trebuchet MS" w:cs="Trebuchet MS"/>
          <w:kern w:val="1"/>
          <w:sz w:val="20"/>
          <w:szCs w:val="20"/>
          <w:lang w:val="es-ES"/>
        </w:rPr>
        <w:t>. En este núcleo de conocimiento se promueven aprendizajes teóricos y técnicos respecto de cómo se organiza y desarrolla una sociedad a lo largo  del tiempo, con qué cosmovisión, tecnologías, técnicas y racionalidades de manejo y aprovechamiento de bienes naturales, así como las transformaciones de la naturaleza que ellas suscitan. Se podrían entonces incluir aquí abordajes de problemas ambientales ligados al agro así como el análisis de respuestas que buscan mejorar la calidad de vida de los actores involucrados en tales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problemas.</w:t>
      </w:r>
    </w:p>
    <w:p w14:paraId="718FE41D" w14:textId="77777777" w:rsidR="003E297B" w:rsidRDefault="003E297B" w:rsidP="003E297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desarrollarlo, podrían ser  valiosos  los  aportes  de  la  Historia,  la  Antropología,  la  Sociología, la Geografía, entre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otras.</w:t>
      </w:r>
    </w:p>
    <w:p w14:paraId="382F1E5A" w14:textId="77777777" w:rsidR="003E297B" w:rsidRDefault="003E297B" w:rsidP="003E297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2AC393E" w14:textId="77777777" w:rsidR="003E297B" w:rsidRDefault="003E297B" w:rsidP="003E297B">
      <w:pPr>
        <w:widowControl w:val="0"/>
        <w:numPr>
          <w:ilvl w:val="1"/>
          <w:numId w:val="45"/>
        </w:numPr>
        <w:tabs>
          <w:tab w:val="left" w:pos="3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b)</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Particularidades de la formación general en la</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orientación</w:t>
      </w:r>
    </w:p>
    <w:p w14:paraId="241CAB22"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campos de conocimiento que conforman el Campo de la Formación General abordarán temas que coadyuven, toda vez que sea posible y desde su especificidad, con los propósitos de la Formación Específica de la orientación. En este sentido:</w:t>
      </w:r>
    </w:p>
    <w:p w14:paraId="7ADE0640" w14:textId="77777777" w:rsidR="003E297B" w:rsidRDefault="003E297B" w:rsidP="003E297B">
      <w:pPr>
        <w:widowControl w:val="0"/>
        <w:numPr>
          <w:ilvl w:val="1"/>
          <w:numId w:val="46"/>
        </w:numPr>
        <w:tabs>
          <w:tab w:val="left" w:pos="1090"/>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kern w:val="1"/>
          <w:sz w:val="20"/>
          <w:szCs w:val="20"/>
          <w:u w:val="single"/>
          <w:lang w:val="es-ES"/>
        </w:rPr>
        <w:t>Lengua y Literatura</w:t>
      </w:r>
      <w:r>
        <w:rPr>
          <w:rFonts w:ascii="Trebuchet MS" w:hAnsi="Trebuchet MS" w:cs="Trebuchet MS"/>
          <w:kern w:val="1"/>
          <w:sz w:val="20"/>
          <w:szCs w:val="20"/>
          <w:lang w:val="es-ES"/>
        </w:rPr>
        <w:t xml:space="preserve"> propiciará instancias de lectura, escritura, argumentación y producción de diferentes tipos de textos preferentemente vinculados con la orientación: a) instructivos: ensamble, funcionamiento y manejo de máquinas y herramientas; formulación de agroquímicos; normas de aplicación y de cuidado de la seguridad ambiental y laboral; b) Reglamentos y normativas, c) Textos científicos y de divulgación de temáticas específicas. d) Elaboración de  instrumentos  de  recolección,  registro  y  sistematización  de  información  en  el  marco  de  metodologías cualitativas de investigación; e) Producción de registros e informes de  indagación  cuanti  cualitativa.</w:t>
      </w:r>
    </w:p>
    <w:p w14:paraId="0E42F843" w14:textId="28E18A13" w:rsidR="003E297B" w:rsidRPr="003E297B" w:rsidRDefault="003E297B" w:rsidP="003E297B">
      <w:pPr>
        <w:widowControl w:val="0"/>
        <w:numPr>
          <w:ilvl w:val="1"/>
          <w:numId w:val="46"/>
        </w:numPr>
        <w:tabs>
          <w:tab w:val="left" w:pos="1023"/>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bookmarkStart w:id="0" w:name="_GoBack"/>
      <w:bookmarkEnd w:id="0"/>
      <w:r w:rsidRPr="003E297B">
        <w:rPr>
          <w:rFonts w:ascii="Trebuchet MS" w:hAnsi="Trebuchet MS" w:cs="Trebuchet MS"/>
          <w:kern w:val="1"/>
          <w:sz w:val="20"/>
          <w:szCs w:val="20"/>
          <w:u w:val="single"/>
          <w:lang w:val="es-ES"/>
        </w:rPr>
        <w:t>Matemática</w:t>
      </w:r>
      <w:r w:rsidRPr="003E297B">
        <w:rPr>
          <w:rFonts w:ascii="Trebuchet MS" w:hAnsi="Trebuchet MS" w:cs="Trebuchet MS"/>
          <w:kern w:val="1"/>
          <w:sz w:val="20"/>
          <w:szCs w:val="20"/>
          <w:lang w:val="es-ES"/>
        </w:rPr>
        <w:t xml:space="preserve"> promoverá la comprensión y construcción de  modelos  matemáticos  que permitan leer, analizar, elaborar y comunicar información  vinculada,  por  ejemplo,  con censos  (de población, de producción industrial,  agropecuaria,  etc.),  balanza  de  pagos,  evolución  de distintas variables demográficas, estadísticas,  índices  e  indicadores  (entre otros,  los  de  P.B.I.  por sector económico, producción agropecuaria y  agroindustrial,  exportaciones,  y  otros  indicadores sociales),  la  lectura  y  elaboración  de  gráficos  en variadas presentaciones, entre  otras</w:t>
      </w:r>
      <w:r w:rsidRPr="003E297B">
        <w:rPr>
          <w:rFonts w:ascii="Trebuchet MS" w:hAnsi="Trebuchet MS" w:cs="Trebuchet MS"/>
          <w:spacing w:val="-2"/>
          <w:kern w:val="1"/>
          <w:sz w:val="20"/>
          <w:szCs w:val="20"/>
          <w:lang w:val="es-ES"/>
        </w:rPr>
        <w:t xml:space="preserve"> </w:t>
      </w:r>
      <w:r w:rsidRPr="003E297B">
        <w:rPr>
          <w:rFonts w:ascii="Trebuchet MS" w:hAnsi="Trebuchet MS" w:cs="Trebuchet MS"/>
          <w:kern w:val="1"/>
          <w:sz w:val="20"/>
          <w:szCs w:val="20"/>
          <w:lang w:val="es-ES"/>
        </w:rPr>
        <w:t>posibilidades.</w:t>
      </w:r>
    </w:p>
    <w:p w14:paraId="3A3AD2F8" w14:textId="77777777" w:rsidR="003E297B" w:rsidRDefault="003E297B" w:rsidP="003E297B">
      <w:pPr>
        <w:widowControl w:val="0"/>
        <w:numPr>
          <w:ilvl w:val="1"/>
          <w:numId w:val="47"/>
        </w:numPr>
        <w:tabs>
          <w:tab w:val="left" w:pos="103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El área de las </w:t>
      </w:r>
      <w:r>
        <w:rPr>
          <w:rFonts w:ascii="Trebuchet MS" w:hAnsi="Trebuchet MS" w:cs="Trebuchet MS"/>
          <w:kern w:val="1"/>
          <w:sz w:val="20"/>
          <w:szCs w:val="20"/>
          <w:u w:val="single"/>
          <w:lang w:val="es-ES"/>
        </w:rPr>
        <w:t>Ciencias Naturales</w:t>
      </w:r>
      <w:r>
        <w:rPr>
          <w:rFonts w:ascii="Trebuchet MS" w:hAnsi="Trebuchet MS" w:cs="Trebuchet MS"/>
          <w:kern w:val="1"/>
          <w:sz w:val="20"/>
          <w:szCs w:val="20"/>
          <w:lang w:val="es-ES"/>
        </w:rPr>
        <w:t xml:space="preserve"> incluirá el tratamiento de temas que permitan  conocer  elementos o procesos que influyen  en  los  agroecosistemas,  tanto  del  medio  natural  (por  ejemplo la dinámica de las poblaciones, los movimientos del agua en el suelo, los fenómenos meteorológicos, entre otros) como provenientes de acciones antrópicas (como el uso o no de agroquímicos, la producción de organismos genéticamente modificados, las técnicas de manejo y conservación de suelos); se abordarán también cuestiones relativas a los alimentos y a la educación alimentaria, entre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otros.</w:t>
      </w:r>
    </w:p>
    <w:p w14:paraId="7DBC4982" w14:textId="77777777" w:rsidR="003E297B" w:rsidRDefault="003E297B" w:rsidP="003E297B">
      <w:pPr>
        <w:widowControl w:val="0"/>
        <w:numPr>
          <w:ilvl w:val="1"/>
          <w:numId w:val="47"/>
        </w:numPr>
        <w:tabs>
          <w:tab w:val="left" w:pos="102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El área  de  </w:t>
      </w:r>
      <w:r>
        <w:rPr>
          <w:rFonts w:ascii="Trebuchet MS" w:hAnsi="Trebuchet MS" w:cs="Trebuchet MS"/>
          <w:kern w:val="1"/>
          <w:sz w:val="20"/>
          <w:szCs w:val="20"/>
          <w:u w:val="single"/>
          <w:lang w:val="es-ES"/>
        </w:rPr>
        <w:t>Educación  Tecnológica</w:t>
      </w:r>
      <w:r>
        <w:rPr>
          <w:rFonts w:ascii="Trebuchet MS" w:hAnsi="Trebuchet MS" w:cs="Trebuchet MS"/>
          <w:kern w:val="1"/>
          <w:sz w:val="20"/>
          <w:szCs w:val="20"/>
          <w:lang w:val="es-ES"/>
        </w:rPr>
        <w:t xml:space="preserve">  generará  espacios  donde  se  reflexione  sobre  el desarrollo  y utilización de tecnologías agropecuarias, desde aquellas correspondientes a la denominada “agricultura de precisión”, hasta aquellas que se definen como “tecnologías apropiadas” en tanto  son construidas colaborativamente para dar respuesta a las necesidades de las comunidades respetando las dimensiones ambiental, étnica, ética, cultural, económica,</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etc.</w:t>
      </w:r>
    </w:p>
    <w:p w14:paraId="3B5D0320" w14:textId="77777777" w:rsidR="003E297B" w:rsidRDefault="003E297B" w:rsidP="003E297B">
      <w:pPr>
        <w:widowControl w:val="0"/>
        <w:numPr>
          <w:ilvl w:val="1"/>
          <w:numId w:val="47"/>
        </w:numPr>
        <w:tabs>
          <w:tab w:val="left" w:pos="114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El área de </w:t>
      </w:r>
      <w:r>
        <w:rPr>
          <w:rFonts w:ascii="Trebuchet MS" w:hAnsi="Trebuchet MS" w:cs="Trebuchet MS"/>
          <w:kern w:val="1"/>
          <w:sz w:val="20"/>
          <w:szCs w:val="20"/>
          <w:u w:val="single"/>
          <w:lang w:val="es-ES"/>
        </w:rPr>
        <w:t>Educación Artística</w:t>
      </w:r>
      <w:r>
        <w:rPr>
          <w:rFonts w:ascii="Trebuchet MS" w:hAnsi="Trebuchet MS" w:cs="Trebuchet MS"/>
          <w:kern w:val="1"/>
          <w:sz w:val="20"/>
          <w:szCs w:val="20"/>
          <w:lang w:val="es-ES"/>
        </w:rPr>
        <w:t xml:space="preserve"> ofrecerá saberes que contribuyan a la interpretación de las manifestaciones artísticas locales y a la producción (a través de lenguajes musicales, visuales, teatrales, audiovisuales, multimediales, entre otros), de nuevos sentidos y perspectivas para las comunidades en las que se inscribe la escuela y/o el trabajo de los estudiantes de la</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orientación.</w:t>
      </w:r>
    </w:p>
    <w:p w14:paraId="7A4DC90C" w14:textId="77777777" w:rsidR="003E297B" w:rsidRDefault="003E297B" w:rsidP="003E297B">
      <w:pPr>
        <w:widowControl w:val="0"/>
        <w:numPr>
          <w:ilvl w:val="1"/>
          <w:numId w:val="47"/>
        </w:numPr>
        <w:tabs>
          <w:tab w:val="left" w:pos="102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Las </w:t>
      </w:r>
      <w:r>
        <w:rPr>
          <w:rFonts w:ascii="Trebuchet MS" w:hAnsi="Trebuchet MS" w:cs="Trebuchet MS"/>
          <w:kern w:val="1"/>
          <w:sz w:val="20"/>
          <w:szCs w:val="20"/>
          <w:u w:val="single"/>
          <w:lang w:val="es-ES"/>
        </w:rPr>
        <w:t>Lenguas Extranjeras</w:t>
      </w:r>
      <w:r>
        <w:rPr>
          <w:rFonts w:ascii="Trebuchet MS" w:hAnsi="Trebuchet MS" w:cs="Trebuchet MS"/>
          <w:kern w:val="1"/>
          <w:sz w:val="20"/>
          <w:szCs w:val="20"/>
          <w:lang w:val="es-ES"/>
        </w:rPr>
        <w:t xml:space="preserve"> permitirán ampliar el campo comunicacional y las oportunidades laborales, proyectándose más allá de la escala local y haciendo vínculo con otros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países.</w:t>
      </w:r>
    </w:p>
    <w:p w14:paraId="1526DD2E"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Asimismo facilitarán el conocimiento del vocabulario  específico:  leer  instrucciones  de  la tecnología importada, poder utilizar software diversos, interpretar las escalas regional e internacional.</w:t>
      </w:r>
    </w:p>
    <w:p w14:paraId="0EFFDF18" w14:textId="77777777" w:rsidR="003E297B" w:rsidRDefault="003E297B" w:rsidP="003E297B">
      <w:pPr>
        <w:widowControl w:val="0"/>
        <w:numPr>
          <w:ilvl w:val="1"/>
          <w:numId w:val="48"/>
        </w:numPr>
        <w:tabs>
          <w:tab w:val="left" w:pos="105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área de la Ética y la Ciudadanía promoverá espacios de debate en torno a cuestiones como la dimensión ética del desarrollo sustentable, de las modernas biotecnologías y la soberanía  alimentaria, entre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otras.</w:t>
      </w:r>
    </w:p>
    <w:p w14:paraId="091E43BC" w14:textId="77777777" w:rsidR="003E297B" w:rsidRDefault="003E297B" w:rsidP="003E297B">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6919369F" w14:textId="77777777" w:rsidR="003E297B" w:rsidRDefault="003E297B" w:rsidP="003E297B">
      <w:pPr>
        <w:widowControl w:val="0"/>
        <w:numPr>
          <w:ilvl w:val="1"/>
          <w:numId w:val="49"/>
        </w:numPr>
        <w:tabs>
          <w:tab w:val="left" w:pos="350"/>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c)</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Criterios para la organización de las estructuras curriculares de la</w:t>
      </w:r>
      <w:r>
        <w:rPr>
          <w:rFonts w:ascii="Trebuchet MS" w:hAnsi="Trebuchet MS" w:cs="Trebuchet MS"/>
          <w:b/>
          <w:bCs/>
          <w:spacing w:val="-17"/>
          <w:kern w:val="1"/>
          <w:sz w:val="20"/>
          <w:szCs w:val="20"/>
          <w:lang w:val="es-ES"/>
        </w:rPr>
        <w:t xml:space="preserve"> </w:t>
      </w:r>
      <w:r>
        <w:rPr>
          <w:rFonts w:ascii="Trebuchet MS" w:hAnsi="Trebuchet MS" w:cs="Trebuchet MS"/>
          <w:b/>
          <w:bCs/>
          <w:kern w:val="1"/>
          <w:sz w:val="20"/>
          <w:szCs w:val="20"/>
          <w:lang w:val="es-ES"/>
        </w:rPr>
        <w:t>orientación</w:t>
      </w:r>
    </w:p>
    <w:p w14:paraId="07515BDD" w14:textId="77777777" w:rsidR="003E297B" w:rsidRDefault="003E297B" w:rsidP="003E297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organizar un plan de formación jurisdiccional coherente con la perspectiva de este marco de referencia, se contemplará que:</w:t>
      </w:r>
    </w:p>
    <w:p w14:paraId="573DE88D" w14:textId="77777777" w:rsidR="003E297B" w:rsidRDefault="003E297B" w:rsidP="003E297B">
      <w:pPr>
        <w:widowControl w:val="0"/>
        <w:numPr>
          <w:ilvl w:val="1"/>
          <w:numId w:val="50"/>
        </w:numPr>
        <w:tabs>
          <w:tab w:val="left" w:pos="594"/>
        </w:tabs>
        <w:autoSpaceDE w:val="0"/>
        <w:autoSpaceDN w:val="0"/>
        <w:adjustRightInd w:val="0"/>
        <w:spacing w:before="10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La definición de  los  espacios  curriculares  requiere  superar  el  criterio  disciplinar. Contemplando  los tres núcleos temáticos propuestos podrán diseñarse módulos, talleres, seminarios o proyectos, entre otros, que enriquezcan y complementen lo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disciplinar.</w:t>
      </w:r>
    </w:p>
    <w:p w14:paraId="7D0F5D0F" w14:textId="77777777" w:rsidR="003E297B" w:rsidRDefault="003E297B" w:rsidP="003E297B">
      <w:pPr>
        <w:widowControl w:val="0"/>
        <w:numPr>
          <w:ilvl w:val="1"/>
          <w:numId w:val="50"/>
        </w:numPr>
        <w:tabs>
          <w:tab w:val="left" w:pos="59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contenido y el formato de los espacios  dependerán  de  la  jerarquización  que  la jurisdicción  decida realizar sobre los núcleos temáticos definidos. Podrá priorizar alguno o asignar un valor equivalente a cada uno de ellos, en cuanto a carga horaria y tipo de estrategia</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formativa.</w:t>
      </w:r>
    </w:p>
    <w:p w14:paraId="5172019C" w14:textId="77777777" w:rsidR="003E297B" w:rsidRDefault="003E297B" w:rsidP="003E297B">
      <w:pPr>
        <w:widowControl w:val="0"/>
        <w:numPr>
          <w:ilvl w:val="1"/>
          <w:numId w:val="50"/>
        </w:numPr>
        <w:tabs>
          <w:tab w:val="left" w:pos="59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duración de los espacios curriculares podrá ser variable (cuatrimestrales,  anuales, otros) en  función, entre otras cuestiones, de la relevancia, pertinencia y jerarquización que se asigne a las temáticas de los núcleos de la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orientación.</w:t>
      </w:r>
    </w:p>
    <w:p w14:paraId="1DB48C93" w14:textId="77777777" w:rsidR="003E297B" w:rsidRDefault="003E297B" w:rsidP="003E297B">
      <w:pPr>
        <w:widowControl w:val="0"/>
        <w:numPr>
          <w:ilvl w:val="1"/>
          <w:numId w:val="50"/>
        </w:numPr>
        <w:tabs>
          <w:tab w:val="left" w:pos="65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imes New Roman" w:hAnsi="Times New Roman" w:cs="Times New Roman"/>
          <w:kern w:val="1"/>
          <w:lang w:val="es-ES"/>
        </w:rPr>
        <w:tab/>
      </w:r>
      <w:r>
        <w:rPr>
          <w:rFonts w:ascii="Trebuchet MS" w:hAnsi="Trebuchet MS" w:cs="Trebuchet MS"/>
          <w:kern w:val="1"/>
          <w:sz w:val="20"/>
          <w:szCs w:val="20"/>
          <w:lang w:val="es-ES"/>
        </w:rPr>
        <w:t>La articulación de conocimientos teóricos, técnicos  y  prácticos  se  resguardará  desde  la  organización de la estructura curricular. Para hacerlo será muy  importante  incluir instancias  de trabajo  en  terreno  que  permitan  reconocer  un  proceso  productivo  o  un servicio  vinculado  que  se ha estudiado. También, definir talleres y/o proyectos para la fortalecer la relación teoría  y  práctica, seminarios para  la  profundización  teórica  de trabajos  en  terreno,  prácticas  educativas  en entornos productivos  reales,  foros  entre  organizaciones  productivas  y/o  estudiantes  de  distintas escuelas que tengan la orientación,</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etc.</w:t>
      </w:r>
    </w:p>
    <w:p w14:paraId="3281A125" w14:textId="77777777" w:rsidR="003E297B" w:rsidRDefault="003E297B" w:rsidP="003E297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20FD5B2" w14:textId="77777777" w:rsidR="003E297B" w:rsidRDefault="003E297B" w:rsidP="003E297B">
      <w:pPr>
        <w:widowControl w:val="0"/>
        <w:numPr>
          <w:ilvl w:val="1"/>
          <w:numId w:val="51"/>
        </w:numPr>
        <w:tabs>
          <w:tab w:val="left" w:pos="42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5.</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Sugerencias para la organización pedagógica e</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institucional</w:t>
      </w:r>
    </w:p>
    <w:p w14:paraId="2485CB8F"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BDEE1C6" w14:textId="77777777" w:rsidR="003E297B" w:rsidRDefault="003E297B" w:rsidP="003E297B">
      <w:pPr>
        <w:widowControl w:val="0"/>
        <w:numPr>
          <w:ilvl w:val="1"/>
          <w:numId w:val="52"/>
        </w:numPr>
        <w:tabs>
          <w:tab w:val="left" w:pos="41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kern w:val="1"/>
          <w:sz w:val="20"/>
          <w:szCs w:val="20"/>
          <w:lang w:val="es-ES"/>
        </w:rPr>
        <w:t>a)</w:t>
      </w:r>
      <w:r>
        <w:rPr>
          <w:rFonts w:ascii="Trebuchet MS" w:hAnsi="Trebuchet MS" w:cs="Trebuchet MS"/>
          <w:b/>
          <w:bCs/>
          <w:kern w:val="1"/>
          <w:sz w:val="20"/>
          <w:szCs w:val="20"/>
          <w:lang w:val="es-ES"/>
        </w:rPr>
        <w:tab/>
        <w:t>Modos de desarrollo curricular relevantes para la</w:t>
      </w:r>
      <w:r>
        <w:rPr>
          <w:rFonts w:ascii="Trebuchet MS" w:hAnsi="Trebuchet MS" w:cs="Trebuchet MS"/>
          <w:b/>
          <w:bCs/>
          <w:spacing w:val="-10"/>
          <w:kern w:val="1"/>
          <w:sz w:val="20"/>
          <w:szCs w:val="20"/>
          <w:lang w:val="es-ES"/>
        </w:rPr>
        <w:t xml:space="preserve"> </w:t>
      </w:r>
      <w:r>
        <w:rPr>
          <w:rFonts w:ascii="Trebuchet MS" w:hAnsi="Trebuchet MS" w:cs="Trebuchet MS"/>
          <w:b/>
          <w:bCs/>
          <w:kern w:val="1"/>
          <w:sz w:val="20"/>
          <w:szCs w:val="20"/>
          <w:lang w:val="es-ES"/>
        </w:rPr>
        <w:t>orientación</w:t>
      </w:r>
    </w:p>
    <w:p w14:paraId="708844F0" w14:textId="77777777" w:rsidR="003E297B" w:rsidRDefault="003E297B" w:rsidP="003E297B">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 el desarrollo de esta orientación será especialmente favorable planificar  diversas modalidades de  trabajo, según sea pertinente para el espacio curricular o el tema</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enseñado.</w:t>
      </w:r>
    </w:p>
    <w:p w14:paraId="36C9AD7D"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2116973"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1076733" w14:textId="77777777" w:rsidR="003E297B" w:rsidRDefault="003E297B" w:rsidP="003E297B">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Se podrán prever: asignaturas, talleres, seminarios, elaboración de proyectos, foros, conferencias, encuentros, jornadas y trabajos de campo, visitas y viajes de estudio, entre otros.</w:t>
      </w:r>
    </w:p>
    <w:p w14:paraId="340EE446" w14:textId="77777777" w:rsidR="003E297B" w:rsidRDefault="003E297B" w:rsidP="003E297B">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3A58159D" w14:textId="77777777" w:rsidR="003E297B" w:rsidRDefault="003E297B" w:rsidP="003E297B">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 continuación se presentan algunos ejemplos, sobre temáticas consideradas relevantes:</w:t>
      </w:r>
    </w:p>
    <w:p w14:paraId="60420D1D" w14:textId="77777777" w:rsidR="003E297B" w:rsidRDefault="003E297B" w:rsidP="003E297B">
      <w:pPr>
        <w:widowControl w:val="0"/>
        <w:numPr>
          <w:ilvl w:val="1"/>
          <w:numId w:val="53"/>
        </w:numPr>
        <w:tabs>
          <w:tab w:val="left" w:pos="95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Talleres disciplinares y/o de articulación disciplinar que aborden la caracterización de los espacios rurales contemporáneos a escala local, regional, nacional, mundial, vinculados</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con:</w:t>
      </w:r>
    </w:p>
    <w:p w14:paraId="60FDECA5" w14:textId="77777777" w:rsidR="003E297B" w:rsidRDefault="003E297B" w:rsidP="003E297B">
      <w:pPr>
        <w:widowControl w:val="0"/>
        <w:numPr>
          <w:ilvl w:val="1"/>
          <w:numId w:val="54"/>
        </w:numPr>
        <w:tabs>
          <w:tab w:val="left" w:pos="848"/>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Los espacios rurales: cambios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permanencias</w:t>
      </w:r>
    </w:p>
    <w:p w14:paraId="086C715A" w14:textId="77777777" w:rsidR="003E297B" w:rsidRDefault="003E297B" w:rsidP="003E297B">
      <w:pPr>
        <w:widowControl w:val="0"/>
        <w:numPr>
          <w:ilvl w:val="1"/>
          <w:numId w:val="54"/>
        </w:numPr>
        <w:tabs>
          <w:tab w:val="left" w:pos="848"/>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Agriculturas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familiares</w:t>
      </w:r>
    </w:p>
    <w:p w14:paraId="43454364" w14:textId="77777777" w:rsidR="003E297B" w:rsidRDefault="003E297B" w:rsidP="003E297B">
      <w:pPr>
        <w:widowControl w:val="0"/>
        <w:numPr>
          <w:ilvl w:val="1"/>
          <w:numId w:val="54"/>
        </w:numPr>
        <w:tabs>
          <w:tab w:val="left" w:pos="848"/>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Seguridad y soberanía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alimentaria</w:t>
      </w:r>
    </w:p>
    <w:p w14:paraId="533727EC" w14:textId="77777777" w:rsidR="003E297B" w:rsidRDefault="003E297B" w:rsidP="003E297B">
      <w:pPr>
        <w:widowControl w:val="0"/>
        <w:numPr>
          <w:ilvl w:val="1"/>
          <w:numId w:val="54"/>
        </w:numPr>
        <w:tabs>
          <w:tab w:val="left" w:pos="848"/>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Agroturismo</w:t>
      </w:r>
    </w:p>
    <w:p w14:paraId="06036559" w14:textId="77777777" w:rsidR="003E297B" w:rsidRDefault="003E297B" w:rsidP="003E297B">
      <w:pPr>
        <w:widowControl w:val="0"/>
        <w:numPr>
          <w:ilvl w:val="1"/>
          <w:numId w:val="54"/>
        </w:numPr>
        <w:tabs>
          <w:tab w:val="left" w:pos="84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organización social del trabajo rural a través del</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tiempo</w:t>
      </w:r>
    </w:p>
    <w:p w14:paraId="4B53CE4A" w14:textId="77777777" w:rsidR="003E297B" w:rsidRDefault="003E297B" w:rsidP="003E297B">
      <w:pPr>
        <w:widowControl w:val="0"/>
        <w:numPr>
          <w:ilvl w:val="1"/>
          <w:numId w:val="54"/>
        </w:numPr>
        <w:tabs>
          <w:tab w:val="left" w:pos="848"/>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Problemáticas ambientales y conflictos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sociales</w:t>
      </w:r>
    </w:p>
    <w:p w14:paraId="691DC73F" w14:textId="77777777" w:rsidR="003E297B" w:rsidRDefault="003E297B" w:rsidP="003E297B">
      <w:pPr>
        <w:widowControl w:val="0"/>
        <w:numPr>
          <w:ilvl w:val="1"/>
          <w:numId w:val="54"/>
        </w:numPr>
        <w:tabs>
          <w:tab w:val="left" w:pos="848"/>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Alimentos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biocombustibles</w:t>
      </w:r>
    </w:p>
    <w:p w14:paraId="367197F9" w14:textId="77777777" w:rsidR="003E297B" w:rsidRDefault="003E297B" w:rsidP="003E297B">
      <w:pPr>
        <w:widowControl w:val="0"/>
        <w:numPr>
          <w:ilvl w:val="1"/>
          <w:numId w:val="54"/>
        </w:numPr>
        <w:tabs>
          <w:tab w:val="left" w:pos="848"/>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Problemáticas éticas y políticas ligadas al</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desarrollo</w:t>
      </w:r>
    </w:p>
    <w:p w14:paraId="3EE00E5D" w14:textId="77777777" w:rsidR="003E297B" w:rsidRDefault="003E297B" w:rsidP="003E297B">
      <w:pPr>
        <w:widowControl w:val="0"/>
        <w:numPr>
          <w:ilvl w:val="1"/>
          <w:numId w:val="54"/>
        </w:numPr>
        <w:tabs>
          <w:tab w:val="left" w:pos="848"/>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Planificación del rendimiento económico de un producto o</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servicio</w:t>
      </w:r>
    </w:p>
    <w:p w14:paraId="3493D6A2"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69DDE51" w14:textId="77777777" w:rsidR="003E297B" w:rsidRDefault="003E297B" w:rsidP="003E297B">
      <w:pPr>
        <w:widowControl w:val="0"/>
        <w:numPr>
          <w:ilvl w:val="1"/>
          <w:numId w:val="55"/>
        </w:numPr>
        <w:tabs>
          <w:tab w:val="left" w:pos="101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imes New Roman" w:hAnsi="Times New Roman" w:cs="Times New Roman"/>
          <w:kern w:val="1"/>
          <w:lang w:val="es-ES"/>
        </w:rPr>
        <w:tab/>
      </w:r>
      <w:r>
        <w:rPr>
          <w:rFonts w:ascii="Trebuchet MS" w:hAnsi="Trebuchet MS" w:cs="Trebuchet MS"/>
          <w:kern w:val="1"/>
          <w:sz w:val="20"/>
          <w:szCs w:val="20"/>
          <w:lang w:val="es-ES"/>
        </w:rPr>
        <w:t>Proyectos de investigación  escolar,  cooperativos,  de  intervención  sociocomunitaria,  entre otros, que permitan a los estudiantes indagar sobre alguna temática/problemática local y pensar posibles alternativas de solución. Estos proyectos pueden  incluir  la elaboración  de  algún  producto o servicio, así como también  de  materiales  de divulgación  en  diferentes  soportes,  para socializar las tareas a otros miembros de la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comunidad.</w:t>
      </w:r>
    </w:p>
    <w:p w14:paraId="11669E9F"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8E00165" w14:textId="77777777" w:rsidR="003E297B" w:rsidRDefault="003E297B" w:rsidP="003E297B">
      <w:pPr>
        <w:widowControl w:val="0"/>
        <w:numPr>
          <w:ilvl w:val="1"/>
          <w:numId w:val="56"/>
        </w:numPr>
        <w:tabs>
          <w:tab w:val="left" w:pos="95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Seminarios de profundización que permitan, en un número reducido de horas cátedra, abordar una temática relevante en profundidad,  que  posibilite  ampliar  el  marco  de referencia  conceptual de los estudiantes.  Por  ejemplo  sobre  Educación  Ambiental; sobre Historia del trabajado rural  en Argentina o en la Provincia; sobre Cooperativismo; entre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otros.</w:t>
      </w:r>
    </w:p>
    <w:p w14:paraId="34A24C0B"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14C1F5B" w14:textId="77777777" w:rsidR="003E297B" w:rsidRDefault="003E297B" w:rsidP="003E297B">
      <w:pPr>
        <w:widowControl w:val="0"/>
        <w:numPr>
          <w:ilvl w:val="1"/>
          <w:numId w:val="57"/>
        </w:numPr>
        <w:tabs>
          <w:tab w:val="left" w:pos="95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Foros, conferencias, encuentros o jornadas, dentro o fuera de la escuela, presenciales y/o  virtuales, donde se pongan en  debate  problemáticas  sociales  y  ambientales,  así  como  temáticas vinculadas con desarrollo rural, o impacto de las biotecnologías, entre</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otras.</w:t>
      </w:r>
    </w:p>
    <w:p w14:paraId="705BCC55" w14:textId="77777777" w:rsidR="003E297B" w:rsidRDefault="003E297B" w:rsidP="003E297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CBAD6C3" w14:textId="77777777" w:rsidR="003E297B" w:rsidRDefault="003E297B" w:rsidP="003E297B">
      <w:pPr>
        <w:widowControl w:val="0"/>
        <w:numPr>
          <w:ilvl w:val="1"/>
          <w:numId w:val="58"/>
        </w:numPr>
        <w:tabs>
          <w:tab w:val="left" w:pos="101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imes New Roman" w:hAnsi="Times New Roman" w:cs="Times New Roman"/>
          <w:kern w:val="1"/>
          <w:lang w:val="es-ES"/>
        </w:rPr>
        <w:tab/>
      </w:r>
      <w:r>
        <w:rPr>
          <w:rFonts w:ascii="Trebuchet MS" w:hAnsi="Trebuchet MS" w:cs="Trebuchet MS"/>
          <w:kern w:val="1"/>
          <w:sz w:val="20"/>
          <w:szCs w:val="20"/>
          <w:lang w:val="es-ES"/>
        </w:rPr>
        <w:t>Visitas a otras escuelas  de  la  misma  u  otra  orientación  con  el  fin  de  socializar  e intercambiar conocimientos respecto de los temas y proyectos que se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aborden.</w:t>
      </w:r>
    </w:p>
    <w:p w14:paraId="76CDB04F" w14:textId="77777777" w:rsidR="003E297B" w:rsidRDefault="003E297B" w:rsidP="003E297B">
      <w:pPr>
        <w:widowControl w:val="0"/>
        <w:numPr>
          <w:ilvl w:val="1"/>
          <w:numId w:val="58"/>
        </w:numPr>
        <w:tabs>
          <w:tab w:val="left" w:pos="1014"/>
        </w:tabs>
        <w:autoSpaceDE w:val="0"/>
        <w:autoSpaceDN w:val="0"/>
        <w:adjustRightInd w:val="0"/>
        <w:spacing w:before="100"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lastRenderedPageBreak/>
        <w:t></w:t>
      </w:r>
      <w:r>
        <w:rPr>
          <w:rFonts w:ascii="Symbol" w:hAnsi="Symbol" w:cs="Symbol"/>
          <w:kern w:val="1"/>
          <w:sz w:val="20"/>
          <w:szCs w:val="20"/>
          <w:lang w:val="es-ES"/>
        </w:rPr>
        <w:tab/>
      </w:r>
      <w:r>
        <w:rPr>
          <w:rFonts w:ascii="Times New Roman" w:hAnsi="Times New Roman" w:cs="Times New Roman"/>
          <w:kern w:val="1"/>
          <w:lang w:val="es-ES"/>
        </w:rPr>
        <w:tab/>
      </w:r>
      <w:r>
        <w:rPr>
          <w:rFonts w:ascii="Trebuchet MS" w:hAnsi="Trebuchet MS" w:cs="Trebuchet MS"/>
          <w:kern w:val="1"/>
          <w:sz w:val="20"/>
          <w:szCs w:val="20"/>
          <w:lang w:val="es-ES"/>
        </w:rPr>
        <w:t>Prácticas educativas en ámbitos laborales a desarrollarse en agencias gubernamentales y no gubernamentales, movimientos sociales, centros de investigación, comisiones parlamentarias, gremios, universidades, entre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otros.</w:t>
      </w:r>
    </w:p>
    <w:p w14:paraId="4BF1ACC0"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17D2AE1" w14:textId="77777777" w:rsidR="003E297B" w:rsidRDefault="003E297B" w:rsidP="003E297B">
      <w:pPr>
        <w:widowControl w:val="0"/>
        <w:numPr>
          <w:ilvl w:val="1"/>
          <w:numId w:val="59"/>
        </w:numPr>
        <w:tabs>
          <w:tab w:val="left" w:pos="101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imes New Roman" w:hAnsi="Times New Roman" w:cs="Times New Roman"/>
          <w:kern w:val="1"/>
          <w:lang w:val="es-ES"/>
        </w:rPr>
        <w:tab/>
      </w:r>
      <w:r>
        <w:rPr>
          <w:rFonts w:ascii="Trebuchet MS" w:hAnsi="Trebuchet MS" w:cs="Trebuchet MS"/>
          <w:kern w:val="1"/>
          <w:sz w:val="20"/>
          <w:szCs w:val="20"/>
          <w:lang w:val="es-ES"/>
        </w:rPr>
        <w:t>Participación en  propuestas  escolares  vinculadas  con  el  desarrollo  de  experiencias  asociativas, como mutuales, cooperativas,  ferias  de  comercialización  de  productos locales,  ferias de trueque, prácticas asamblearias, radios comunitarias u  otros  emprendimientos  impulsados por distintos colectivos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sociales.</w:t>
      </w:r>
    </w:p>
    <w:p w14:paraId="09E2A726"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7331320" w14:textId="77777777" w:rsidR="003E297B" w:rsidRDefault="003E297B" w:rsidP="003E297B">
      <w:pPr>
        <w:widowControl w:val="0"/>
        <w:numPr>
          <w:ilvl w:val="1"/>
          <w:numId w:val="60"/>
        </w:numPr>
        <w:tabs>
          <w:tab w:val="left" w:pos="425"/>
        </w:tabs>
        <w:autoSpaceDE w:val="0"/>
        <w:autoSpaceDN w:val="0"/>
        <w:adjustRightInd w:val="0"/>
        <w:spacing w:before="1"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b)</w:t>
      </w:r>
      <w:r>
        <w:rPr>
          <w:rFonts w:ascii="Trebuchet MS" w:hAnsi="Trebuchet MS" w:cs="Trebuchet MS"/>
          <w:b/>
          <w:bCs/>
          <w:kern w:val="1"/>
          <w:sz w:val="20"/>
          <w:szCs w:val="20"/>
          <w:lang w:val="es-ES"/>
        </w:rPr>
        <w:tab/>
        <w:t>Sugerencias para planificar la evaluación apropiadas para la</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orientación</w:t>
      </w:r>
    </w:p>
    <w:p w14:paraId="5D71A6EA"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Atendiendo a las orientaciones sobre Evaluación, acreditación y promoción de los estudiantes, de la Resolución CFE n°93/09, la evaluación es entendida como proceso que permite reconocer logros y dificultades en el aprendizaje. Brinda también información sobre la marcha de la enseñanza, haciendo posible el  seguimiento  y  la  toma  de  decisiones  sobre  el  tipo  de intervenciones  pedagógicas  que  deben adoptarse para conseguir mejores y más ricos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aprendizajes.</w:t>
      </w:r>
    </w:p>
    <w:p w14:paraId="6C1D353F"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evaluación integra el proceso pedagógico, por lo tanto debe tener correspondencia con la propuesta de enseñanza. En función de las  características  particulares  de  esta  orientación agraria / en agro y  ambiente, que propone el estudio de núcleos conceptuales unido al análisis crítico y la reflexión-acción, la evaluación debe abarcar ambas cuestiones y definirse mediante instancias e instrumentos específicos, que posibiliten al equipo  docente  acompañar  al estudiante en sus conceptualizaciones, en sus reflexiones y en su trabajo en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terreno.</w:t>
      </w:r>
    </w:p>
    <w:p w14:paraId="3790B4B6"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 se relaciona con las decisiones didácticas que definen cada espacio curricular, de modo tal que, por ejemplo:</w:t>
      </w:r>
    </w:p>
    <w:p w14:paraId="457189A7" w14:textId="77777777" w:rsidR="003E297B" w:rsidRDefault="003E297B" w:rsidP="003E297B">
      <w:pPr>
        <w:widowControl w:val="0"/>
        <w:numPr>
          <w:ilvl w:val="1"/>
          <w:numId w:val="61"/>
        </w:numPr>
        <w:tabs>
          <w:tab w:val="left" w:pos="954"/>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Symbol" w:hAnsi="Symbol" w:cs="Symbol"/>
          <w:kern w:val="1"/>
          <w:sz w:val="20"/>
          <w:szCs w:val="20"/>
          <w:lang w:val="es-ES"/>
        </w:rPr>
        <w:t></w:t>
      </w:r>
      <w:r>
        <w:rPr>
          <w:rFonts w:ascii="Symbol" w:hAnsi="Symbol" w:cs="Symbol"/>
          <w:kern w:val="1"/>
          <w:sz w:val="20"/>
          <w:szCs w:val="20"/>
          <w:lang w:val="es-ES"/>
        </w:rPr>
        <w:tab/>
      </w:r>
    </w:p>
    <w:p w14:paraId="2FBA95D9"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lang w:val="es-ES"/>
        </w:rPr>
      </w:pPr>
    </w:p>
    <w:p w14:paraId="241378EE" w14:textId="77777777" w:rsidR="003E297B" w:rsidRDefault="003E297B" w:rsidP="003E297B">
      <w:pPr>
        <w:widowControl w:val="0"/>
        <w:numPr>
          <w:ilvl w:val="1"/>
          <w:numId w:val="62"/>
        </w:numPr>
        <w:tabs>
          <w:tab w:val="left" w:pos="95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Para los talleres se podrá evaluar a través de portfolios. Estos permiten dar cuenta del proceso realizado y de los avances progresivos en la obtención del producto</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esperado.</w:t>
      </w:r>
    </w:p>
    <w:p w14:paraId="1A1306CC" w14:textId="77777777" w:rsidR="003E297B" w:rsidRDefault="003E297B" w:rsidP="003E297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6F88CC2" w14:textId="77777777" w:rsidR="003E297B" w:rsidRDefault="003E297B" w:rsidP="003E297B">
      <w:pPr>
        <w:widowControl w:val="0"/>
        <w:numPr>
          <w:ilvl w:val="1"/>
          <w:numId w:val="63"/>
        </w:numPr>
        <w:tabs>
          <w:tab w:val="left" w:pos="95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Para los seminarios será  apropiada  la  presentación  de  un  ensayo  (individual)  que contemple  los enfoques  teóricos  desarrollados.  También,  la  producción  grupal  de  presentaciones  (gráficas o teatrales, por ejemplo) que expresen lo aprendido por  los estudiantes; o la  combinatoria de ambas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opciones.</w:t>
      </w:r>
    </w:p>
    <w:p w14:paraId="683CE7B5" w14:textId="77777777" w:rsidR="003E297B" w:rsidRDefault="003E297B" w:rsidP="003E297B">
      <w:pPr>
        <w:widowControl w:val="0"/>
        <w:numPr>
          <w:ilvl w:val="1"/>
          <w:numId w:val="64"/>
        </w:numPr>
        <w:tabs>
          <w:tab w:val="left" w:pos="86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el caso de los proyectos o de las prácticas educativas en ámbitos de trabajo, será oportuno: evaluar grupalmente el desarrollo de los mismos, en momentos que planteen un corte periódico destinado a ello, durante el proceso; que el/la docente registre el desempeño de los diferentes estudiantes en relación con la distribución de tareas prevista, les haga devoluciones y valore su progreso; que se pondere el resultado final, sus condicionantes y proyecciones, mediante informes escritos o presentaciones orales, individuales o grupales, que incluyan la sistematización y lectura de datos, por ejemplo. También  podrán  evaluarse  mediante  el  diseño  de  instancias  para  socializar  los proyectos realizados (desarrollando por ejemplo un periódico o revista escolar, un juego de mesa, juegos de simulación, blogs, páginas web, programas de radio, entre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otros).</w:t>
      </w:r>
    </w:p>
    <w:p w14:paraId="039206EA"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41FF1AA"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criterios de evaluación se elaborarán en correspondencia con el  espacio  curricular definido. No obstante, en todos los casos se recomienda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contemplar:</w:t>
      </w:r>
    </w:p>
    <w:p w14:paraId="2886B225"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26CEF6F" w14:textId="77777777" w:rsidR="003E297B" w:rsidRDefault="003E297B" w:rsidP="003E297B">
      <w:pPr>
        <w:widowControl w:val="0"/>
        <w:numPr>
          <w:ilvl w:val="1"/>
          <w:numId w:val="65"/>
        </w:numPr>
        <w:tabs>
          <w:tab w:val="left" w:pos="106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La identificación y análisis de problemáticas agrarias y ambientales, desde una perspectiva  integral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procesual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considere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diversas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dimensiones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involucradas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(económica,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política,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otras).</w:t>
      </w:r>
    </w:p>
    <w:p w14:paraId="382A65CB" w14:textId="77777777" w:rsidR="003E297B" w:rsidRDefault="003E297B" w:rsidP="003E297B">
      <w:pPr>
        <w:widowControl w:val="0"/>
        <w:numPr>
          <w:ilvl w:val="1"/>
          <w:numId w:val="65"/>
        </w:numPr>
        <w:tabs>
          <w:tab w:val="left" w:pos="115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La referencia a fuentes  diversas  para  la  obtención  información  y  la  elaboración  conclusiones.</w:t>
      </w:r>
    </w:p>
    <w:p w14:paraId="4D8FE8DF" w14:textId="77777777" w:rsidR="003E297B" w:rsidRDefault="003E297B" w:rsidP="003E297B">
      <w:pPr>
        <w:widowControl w:val="0"/>
        <w:numPr>
          <w:ilvl w:val="1"/>
          <w:numId w:val="65"/>
        </w:numPr>
        <w:tabs>
          <w:tab w:val="left" w:pos="121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El reconocimiento de las distintas  interpretaciones  sobre  fenómenos,  sucesos,  acontecimientos y procesos, en torno a las temáticas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estudiadas.</w:t>
      </w:r>
    </w:p>
    <w:p w14:paraId="24E5A1D5" w14:textId="77777777" w:rsidR="003E297B" w:rsidRDefault="003E297B" w:rsidP="003E297B">
      <w:pPr>
        <w:widowControl w:val="0"/>
        <w:numPr>
          <w:ilvl w:val="1"/>
          <w:numId w:val="65"/>
        </w:numPr>
        <w:tabs>
          <w:tab w:val="left" w:pos="112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El reconocimiento, la  explicitación,  el  análisis  de  sus  propias  representaciones  sobre  diversas problemáticas socio-productivas y ambientales, así como de los  imaginarios éticos y  políticos generalizados en la sociedad respecto 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éstas.</w:t>
      </w:r>
    </w:p>
    <w:p w14:paraId="187E34A9" w14:textId="77777777" w:rsidR="003E297B" w:rsidRDefault="003E297B" w:rsidP="003E297B">
      <w:pPr>
        <w:widowControl w:val="0"/>
        <w:numPr>
          <w:ilvl w:val="1"/>
          <w:numId w:val="65"/>
        </w:numPr>
        <w:tabs>
          <w:tab w:val="left" w:pos="1062"/>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 xml:space="preserve">El conocimiento y la comprensión de las posiciones teóricas y las decisiones tomadas en contextos de producción de bienes y de servicios, y la elaboración de  fundamentaciones y justificaciones </w:t>
      </w:r>
      <w:r>
        <w:rPr>
          <w:rFonts w:ascii="Trebuchet MS" w:hAnsi="Trebuchet MS" w:cs="Trebuchet MS"/>
          <w:kern w:val="1"/>
          <w:sz w:val="20"/>
          <w:szCs w:val="20"/>
          <w:lang w:val="es-ES"/>
        </w:rPr>
        <w:lastRenderedPageBreak/>
        <w:t>acerca de las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mismas.</w:t>
      </w:r>
    </w:p>
    <w:p w14:paraId="3CB6E76D" w14:textId="77777777" w:rsidR="003E297B" w:rsidRDefault="003E297B" w:rsidP="003E297B">
      <w:pPr>
        <w:widowControl w:val="0"/>
        <w:numPr>
          <w:ilvl w:val="1"/>
          <w:numId w:val="65"/>
        </w:numPr>
        <w:tabs>
          <w:tab w:val="left" w:pos="107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La construcción de perspectivas propias, autónomas y críticas, acerca de las realidades en  estudio.</w:t>
      </w:r>
    </w:p>
    <w:p w14:paraId="4FD904A2" w14:textId="77777777" w:rsidR="003E297B" w:rsidRDefault="003E297B" w:rsidP="003E297B">
      <w:pPr>
        <w:widowControl w:val="0"/>
        <w:numPr>
          <w:ilvl w:val="1"/>
          <w:numId w:val="65"/>
        </w:numPr>
        <w:tabs>
          <w:tab w:val="left" w:pos="1069"/>
        </w:tabs>
        <w:autoSpaceDE w:val="0"/>
        <w:autoSpaceDN w:val="0"/>
        <w:adjustRightInd w:val="0"/>
        <w:spacing w:before="100"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El uso adecuado, en diferentes situaciones, de los distintos saberes (teórico, técnico, práctico) y de la terminología científico tecnológica, en situaciones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estudios.</w:t>
      </w:r>
    </w:p>
    <w:p w14:paraId="539391FE" w14:textId="77777777" w:rsidR="003E297B" w:rsidRDefault="003E297B" w:rsidP="003E297B">
      <w:pPr>
        <w:widowControl w:val="0"/>
        <w:numPr>
          <w:ilvl w:val="1"/>
          <w:numId w:val="65"/>
        </w:numPr>
        <w:tabs>
          <w:tab w:val="left" w:pos="105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La práctica de valores participativos, solidarios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democráticos.</w:t>
      </w:r>
    </w:p>
    <w:p w14:paraId="5F54A0A0"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CA314C8"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Acorde a lo planteado  hasta  aquí,  la  evaluación  que  asume  la  perspectiva  de  la  orientación Agraria/ en Agro y Ambiente, requiere de la implementación  de  un  conjunto  múltiple  de instrumentos  e  instancias que permitan  a  los  docentes  acompañar  procesos,  atender situaciones particulares y valorar  los aprendizajes de sus estudiantes, tanto como evaluar su trabajo e ir ajustando su propuesta, junto al equipo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institucional.</w:t>
      </w:r>
    </w:p>
    <w:p w14:paraId="276123C2"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4A5A0EB" w14:textId="77777777" w:rsidR="003E297B" w:rsidRDefault="003E297B" w:rsidP="003E297B">
      <w:pPr>
        <w:widowControl w:val="0"/>
        <w:numPr>
          <w:ilvl w:val="1"/>
          <w:numId w:val="66"/>
        </w:numPr>
        <w:tabs>
          <w:tab w:val="left" w:pos="410"/>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w:t>
      </w:r>
      <w:r>
        <w:rPr>
          <w:rFonts w:ascii="Trebuchet MS" w:hAnsi="Trebuchet MS" w:cs="Trebuchet MS"/>
          <w:b/>
          <w:bCs/>
          <w:kern w:val="1"/>
          <w:sz w:val="20"/>
          <w:szCs w:val="20"/>
          <w:lang w:val="es-ES"/>
        </w:rPr>
        <w:tab/>
        <w:t>Recomendaciones sobre las condiciones de</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enseñanza</w:t>
      </w:r>
    </w:p>
    <w:p w14:paraId="711B303C" w14:textId="77777777" w:rsidR="003E297B" w:rsidRDefault="003E297B" w:rsidP="003E297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el desarrollo de la orientación es deseable:</w:t>
      </w:r>
    </w:p>
    <w:p w14:paraId="3B1657F9" w14:textId="77777777" w:rsidR="003E297B" w:rsidRDefault="003E297B" w:rsidP="003E297B">
      <w:pPr>
        <w:widowControl w:val="0"/>
        <w:numPr>
          <w:ilvl w:val="1"/>
          <w:numId w:val="67"/>
        </w:numPr>
        <w:tabs>
          <w:tab w:val="left" w:pos="95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que la escuela construya  lazos  formales  de  vinculación  y  cooperación  con  otras instituciones  de la  comunidad  local  y/o  regional.  Se  espera  que  gradualmente  los supervisores,  directivos  y equipos docentes, puedan establecer  diálogos  y  acuerdos institucionales  con  el  fin  de  afianzar la relación de la escuela con la comunidad de referencia. Para ello se sugiere que la Jurisdicción genere las normativas y garantías que hagan  posible  esto  en  las  escuelas  que ofrecen este bachillerato, dotando con asesoramiento, tiempos y  espacios  especialmente dispuestos para esta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función.</w:t>
      </w:r>
    </w:p>
    <w:p w14:paraId="6339ADC4" w14:textId="77777777" w:rsidR="003E297B" w:rsidRDefault="003E297B" w:rsidP="003E297B">
      <w:pPr>
        <w:widowControl w:val="0"/>
        <w:numPr>
          <w:ilvl w:val="1"/>
          <w:numId w:val="67"/>
        </w:numPr>
        <w:tabs>
          <w:tab w:val="left" w:pos="95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que se organice en el calendario escolar y se implemente regularmente, al menos una jornada institucional de trabajo entre los/las profesores/as de los  distintos  espacios curriculares,  destinada a revisar el conjunto de la propuesta curricular de la orientación y su ajuste al contexto escolar.</w:t>
      </w:r>
    </w:p>
    <w:p w14:paraId="36CC2EE4" w14:textId="77777777" w:rsidR="003E297B" w:rsidRDefault="003E297B" w:rsidP="003E297B">
      <w:pPr>
        <w:widowControl w:val="0"/>
        <w:numPr>
          <w:ilvl w:val="1"/>
          <w:numId w:val="67"/>
        </w:numPr>
        <w:tabs>
          <w:tab w:val="left" w:pos="954"/>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Symbol" w:hAnsi="Symbol" w:cs="Symbol"/>
          <w:kern w:val="1"/>
          <w:sz w:val="20"/>
          <w:szCs w:val="20"/>
          <w:lang w:val="es-ES"/>
        </w:rPr>
        <w:t></w:t>
      </w:r>
      <w:r>
        <w:rPr>
          <w:rFonts w:ascii="Symbol" w:hAnsi="Symbol" w:cs="Symbol"/>
          <w:kern w:val="1"/>
          <w:sz w:val="20"/>
          <w:szCs w:val="20"/>
          <w:lang w:val="es-ES"/>
        </w:rPr>
        <w:tab/>
      </w:r>
    </w:p>
    <w:p w14:paraId="522FAFE0" w14:textId="77777777" w:rsidR="003E297B" w:rsidRDefault="003E297B" w:rsidP="003E297B">
      <w:pPr>
        <w:widowControl w:val="0"/>
        <w:autoSpaceDE w:val="0"/>
        <w:autoSpaceDN w:val="0"/>
        <w:adjustRightInd w:val="0"/>
        <w:spacing w:after="0" w:line="240" w:lineRule="auto"/>
        <w:ind w:right="-1"/>
        <w:rPr>
          <w:rFonts w:ascii="Times New Roman" w:hAnsi="Times New Roman" w:cs="Times New Roman"/>
          <w:kern w:val="1"/>
          <w:lang w:val="es-ES"/>
        </w:rPr>
      </w:pPr>
    </w:p>
    <w:p w14:paraId="0A7B166B" w14:textId="77777777" w:rsidR="003E297B" w:rsidRDefault="003E297B" w:rsidP="003E297B">
      <w:pPr>
        <w:widowControl w:val="0"/>
        <w:numPr>
          <w:ilvl w:val="1"/>
          <w:numId w:val="68"/>
        </w:numPr>
        <w:tabs>
          <w:tab w:val="left" w:pos="95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que la jurisdicción organice jornadas o espacios virtuales estables para los  docentes de  las  distintas escuelas de la orientación, con fines como: socializar experiencias e intercambiar materiales y secuencias didácticas; producir proyectos compartidos por dos o más instituciones educativas, que posibiliten –por ejemplo- que los estudiantes  conozcan  contextos  rurales  diversos, sistemas o modelos de producción agraria diferentes entre sí;</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otros.</w:t>
      </w:r>
    </w:p>
    <w:p w14:paraId="2F17CBE2" w14:textId="77777777" w:rsidR="003E297B" w:rsidRDefault="003E297B" w:rsidP="003E297B">
      <w:pPr>
        <w:widowControl w:val="0"/>
        <w:numPr>
          <w:ilvl w:val="1"/>
          <w:numId w:val="68"/>
        </w:numPr>
        <w:tabs>
          <w:tab w:val="left" w:pos="101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imes New Roman" w:hAnsi="Times New Roman" w:cs="Times New Roman"/>
          <w:kern w:val="1"/>
          <w:lang w:val="es-ES"/>
        </w:rPr>
        <w:tab/>
      </w:r>
      <w:r>
        <w:rPr>
          <w:rFonts w:ascii="Trebuchet MS" w:hAnsi="Trebuchet MS" w:cs="Trebuchet MS"/>
          <w:kern w:val="1"/>
          <w:sz w:val="20"/>
          <w:szCs w:val="20"/>
          <w:lang w:val="es-ES"/>
        </w:rPr>
        <w:t>que la escuela organice un historial/archivo con los proyectos que se van elaborando a fin de retomarlos y profundizarlos con los estudiantes que se incorporan a</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la orientación cada año.</w:t>
      </w:r>
    </w:p>
    <w:p w14:paraId="3EF55BBE" w14:textId="77777777" w:rsidR="003E297B" w:rsidRDefault="003E297B" w:rsidP="003E297B">
      <w:pPr>
        <w:widowControl w:val="0"/>
        <w:numPr>
          <w:ilvl w:val="1"/>
          <w:numId w:val="68"/>
        </w:numPr>
        <w:tabs>
          <w:tab w:val="left" w:pos="95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que la escuela construya  progresivamente  recursos  específicos,  adecuados  a  las necesidades  que plantea y a las posibilidades que abre la enseñanza de la orientación en su contexto. Podría tratarse de: mapoteca, videoteca, ludoteca, biblioteca específica, laboratorio  y  sala  de producción de agroalimentos, espacio para realizar ensayos a campo – puede ser comunitario-,  radio escolar, entre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otros.</w:t>
      </w:r>
    </w:p>
    <w:p w14:paraId="65CD5C2A" w14:textId="77777777" w:rsidR="003E297B" w:rsidRDefault="003E297B" w:rsidP="003E297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255B6CA" w14:textId="77777777" w:rsidR="003E297B" w:rsidRDefault="003E297B" w:rsidP="003E297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sentido, lo propuesto en este marco de referencia exige una escuela coherente con la perspectiva de trabajo planteada; una escuela que se disponga a entablar lazos con contextos de vida rural y de producción agraria en sentido amplio, trascendiendo su entorno inmediato; que sostenga la pluralidad de estos conceptos abriendo un abanico amplio de opciones para los estudiantes en base a la organización  y  al  aprovechamiento de los de recursos disponibles. Un escuela que, de esta forma,  garantice  a  sus  estudiantes la posibilidad  de pensar  sobre  lo  rural  y  lo  agrario,  problematizar  lo  dado,  imaginar  nuevos horizontes de desarrollo con sustentabilidad y hacer experiencia en procesos de transformación factibles de ser realizados con sus profesores, en su educación</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secundaria.</w:t>
      </w:r>
    </w:p>
    <w:p w14:paraId="6CDB0543" w14:textId="39F7095A" w:rsidR="00592F1B" w:rsidRPr="00AC3BA6" w:rsidRDefault="00592F1B" w:rsidP="003E297B">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numFmt w:val="bullet"/>
      <w:lvlText w:val="•"/>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numFmt w:val="bullet"/>
      <w:lvlText w:val="•"/>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D"/>
    <w:multiLevelType w:val="hybridMultilevel"/>
    <w:tmpl w:val="0000000D"/>
    <w:lvl w:ilvl="0" w:tplc="000004B1">
      <w:start w:val="1"/>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E"/>
    <w:multiLevelType w:val="hybridMultilevel"/>
    <w:tmpl w:val="0000000E"/>
    <w:lvl w:ilvl="0" w:tplc="00000515">
      <w:start w:val="1"/>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F"/>
    <w:multiLevelType w:val="hybridMultilevel"/>
    <w:tmpl w:val="0000000F"/>
    <w:lvl w:ilvl="0" w:tplc="00000579">
      <w:start w:val="1"/>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10"/>
    <w:multiLevelType w:val="hybridMultilevel"/>
    <w:tmpl w:val="00000010"/>
    <w:lvl w:ilvl="0" w:tplc="000005DD">
      <w:start w:val="1"/>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1"/>
    <w:multiLevelType w:val="hybridMultilevel"/>
    <w:tmpl w:val="00000011"/>
    <w:lvl w:ilvl="0" w:tplc="00000641">
      <w:start w:val="1"/>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3"/>
    <w:multiLevelType w:val="hybridMultilevel"/>
    <w:tmpl w:val="00000013"/>
    <w:lvl w:ilvl="0" w:tplc="00000709">
      <w:start w:val="1"/>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4"/>
    <w:multiLevelType w:val="hybridMultilevel"/>
    <w:tmpl w:val="00000014"/>
    <w:lvl w:ilvl="0" w:tplc="0000076D">
      <w:start w:val="1"/>
      <w:numFmt w:val="lowerLetter"/>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5"/>
    <w:multiLevelType w:val="hybridMultilevel"/>
    <w:tmpl w:val="00000015"/>
    <w:lvl w:ilvl="0" w:tplc="000007D1">
      <w:numFmt w:val="bullet"/>
      <w:lvlText w:val="•"/>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6"/>
    <w:multiLevelType w:val="hybridMultilevel"/>
    <w:tmpl w:val="00000016"/>
    <w:lvl w:ilvl="0" w:tplc="00000835">
      <w:start w:val="1"/>
      <w:numFmt w:val="lowerLetter"/>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7"/>
    <w:multiLevelType w:val="hybridMultilevel"/>
    <w:tmpl w:val="00000017"/>
    <w:lvl w:ilvl="0" w:tplc="00000899">
      <w:start w:val="1"/>
      <w:numFmt w:val="lowerLetter"/>
      <w:lvlText w:val="%1."/>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8"/>
    <w:multiLevelType w:val="hybridMultilevel"/>
    <w:tmpl w:val="00000018"/>
    <w:lvl w:ilvl="0" w:tplc="000008FD">
      <w:start w:val="1"/>
      <w:numFmt w:val="lowerLetter"/>
      <w:lvlText w:val="%1."/>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9"/>
    <w:multiLevelType w:val="hybridMultilevel"/>
    <w:tmpl w:val="00000019"/>
    <w:lvl w:ilvl="0" w:tplc="00000961">
      <w:start w:val="5"/>
      <w:numFmt w:val="decimal"/>
      <w:lvlText w:val="%1."/>
      <w:lvlJc w:val="left"/>
      <w:pPr>
        <w:ind w:left="720" w:hanging="360"/>
      </w:pPr>
    </w:lvl>
    <w:lvl w:ilvl="1" w:tplc="0000096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A"/>
    <w:multiLevelType w:val="hybridMultilevel"/>
    <w:tmpl w:val="0000001A"/>
    <w:lvl w:ilvl="0" w:tplc="000009C5">
      <w:start w:val="5"/>
      <w:numFmt w:val="decimal"/>
      <w:lvlText w:val="%1."/>
      <w:lvlJc w:val="left"/>
      <w:pPr>
        <w:ind w:left="720" w:hanging="360"/>
      </w:pPr>
    </w:lvl>
    <w:lvl w:ilvl="1" w:tplc="000009C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B"/>
    <w:multiLevelType w:val="hybridMultilevel"/>
    <w:tmpl w:val="0000001B"/>
    <w:lvl w:ilvl="0" w:tplc="00000A29">
      <w:numFmt w:val="bullet"/>
      <w:lvlText w:val="•"/>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C"/>
    <w:multiLevelType w:val="hybridMultilevel"/>
    <w:tmpl w:val="0000001C"/>
    <w:lvl w:ilvl="0" w:tplc="00000A8D">
      <w:numFmt w:val="bullet"/>
      <w:lvlText w:val="•"/>
      <w:lvlJc w:val="left"/>
      <w:pPr>
        <w:ind w:left="720" w:hanging="360"/>
      </w:pPr>
    </w:lvl>
    <w:lvl w:ilvl="1" w:tplc="00000A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D"/>
    <w:multiLevelType w:val="hybridMultilevel"/>
    <w:tmpl w:val="0000001D"/>
    <w:lvl w:ilvl="0" w:tplc="00000AF1">
      <w:start w:val="5"/>
      <w:numFmt w:val="decimal"/>
      <w:lvlText w:val="%1."/>
      <w:lvlJc w:val="left"/>
      <w:pPr>
        <w:ind w:left="720" w:hanging="360"/>
      </w:pPr>
    </w:lvl>
    <w:lvl w:ilvl="1" w:tplc="00000AF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E"/>
    <w:multiLevelType w:val="hybridMultilevel"/>
    <w:tmpl w:val="0000001E"/>
    <w:lvl w:ilvl="0" w:tplc="00000B55">
      <w:numFmt w:val="bullet"/>
      <w:lvlText w:val="•"/>
      <w:lvlJc w:val="left"/>
      <w:pPr>
        <w:ind w:left="720" w:hanging="360"/>
      </w:pPr>
    </w:lvl>
    <w:lvl w:ilvl="1" w:tplc="00000B5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F"/>
    <w:multiLevelType w:val="hybridMultilevel"/>
    <w:tmpl w:val="0000001F"/>
    <w:lvl w:ilvl="0" w:tplc="00000BB9">
      <w:start w:val="5"/>
      <w:numFmt w:val="decimal"/>
      <w:lvlText w:val="%1."/>
      <w:lvlJc w:val="left"/>
      <w:pPr>
        <w:ind w:left="720" w:hanging="360"/>
      </w:pPr>
    </w:lvl>
    <w:lvl w:ilvl="1" w:tplc="00000BB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20"/>
    <w:multiLevelType w:val="hybridMultilevel"/>
    <w:tmpl w:val="00000020"/>
    <w:lvl w:ilvl="0" w:tplc="00000C1D">
      <w:start w:val="1"/>
      <w:numFmt w:val="decimal"/>
      <w:lvlText w:val="%1."/>
      <w:lvlJc w:val="left"/>
      <w:pPr>
        <w:ind w:left="720" w:hanging="360"/>
      </w:pPr>
    </w:lvl>
    <w:lvl w:ilvl="1" w:tplc="00000C1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1"/>
    <w:multiLevelType w:val="hybridMultilevel"/>
    <w:tmpl w:val="00000021"/>
    <w:lvl w:ilvl="0" w:tplc="00000C81">
      <w:start w:val="1"/>
      <w:numFmt w:val="decimal"/>
      <w:lvlText w:val="%1."/>
      <w:lvlJc w:val="left"/>
      <w:pPr>
        <w:ind w:left="720" w:hanging="360"/>
      </w:pPr>
    </w:lvl>
    <w:lvl w:ilvl="1" w:tplc="00000C8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2"/>
    <w:multiLevelType w:val="hybridMultilevel"/>
    <w:tmpl w:val="00000022"/>
    <w:lvl w:ilvl="0" w:tplc="00000CE5">
      <w:numFmt w:val="bullet"/>
      <w:lvlText w:val="•"/>
      <w:lvlJc w:val="left"/>
      <w:pPr>
        <w:ind w:left="720" w:hanging="360"/>
      </w:pPr>
    </w:lvl>
    <w:lvl w:ilvl="1" w:tplc="00000CE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3"/>
    <w:multiLevelType w:val="hybridMultilevel"/>
    <w:tmpl w:val="00000023"/>
    <w:lvl w:ilvl="0" w:tplc="00000D49">
      <w:numFmt w:val="bullet"/>
      <w:lvlText w:val="•"/>
      <w:lvlJc w:val="left"/>
      <w:pPr>
        <w:ind w:left="720" w:hanging="360"/>
      </w:pPr>
    </w:lvl>
    <w:lvl w:ilvl="1" w:tplc="00000D4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4"/>
    <w:multiLevelType w:val="hybridMultilevel"/>
    <w:tmpl w:val="00000024"/>
    <w:lvl w:ilvl="0" w:tplc="00000DAD">
      <w:start w:val="1"/>
      <w:numFmt w:val="decimal"/>
      <w:lvlText w:val="%1."/>
      <w:lvlJc w:val="left"/>
      <w:pPr>
        <w:ind w:left="720" w:hanging="360"/>
      </w:pPr>
    </w:lvl>
    <w:lvl w:ilvl="1" w:tplc="00000DA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5"/>
    <w:multiLevelType w:val="hybridMultilevel"/>
    <w:tmpl w:val="00000025"/>
    <w:lvl w:ilvl="0" w:tplc="00000E11">
      <w:numFmt w:val="bullet"/>
      <w:lvlText w:val="•"/>
      <w:lvlJc w:val="left"/>
      <w:pPr>
        <w:ind w:left="720" w:hanging="360"/>
      </w:pPr>
    </w:lvl>
    <w:lvl w:ilvl="1" w:tplc="00000E1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6"/>
    <w:multiLevelType w:val="hybridMultilevel"/>
    <w:tmpl w:val="00000026"/>
    <w:lvl w:ilvl="0" w:tplc="00000E75">
      <w:numFmt w:val="bullet"/>
      <w:lvlText w:val="•"/>
      <w:lvlJc w:val="left"/>
      <w:pPr>
        <w:ind w:left="720" w:hanging="360"/>
      </w:pPr>
    </w:lvl>
    <w:lvl w:ilvl="1" w:tplc="00000E7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7"/>
    <w:multiLevelType w:val="hybridMultilevel"/>
    <w:tmpl w:val="00000027"/>
    <w:lvl w:ilvl="0" w:tplc="00000ED9">
      <w:start w:val="1"/>
      <w:numFmt w:val="decimal"/>
      <w:lvlText w:val="%1."/>
      <w:lvlJc w:val="left"/>
      <w:pPr>
        <w:ind w:left="720" w:hanging="360"/>
      </w:pPr>
    </w:lvl>
    <w:lvl w:ilvl="1" w:tplc="00000ED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8"/>
    <w:multiLevelType w:val="hybridMultilevel"/>
    <w:tmpl w:val="00000028"/>
    <w:lvl w:ilvl="0" w:tplc="00000F3D">
      <w:start w:val="1"/>
      <w:numFmt w:val="decimal"/>
      <w:lvlText w:val="%1."/>
      <w:lvlJc w:val="left"/>
      <w:pPr>
        <w:ind w:left="720" w:hanging="360"/>
      </w:pPr>
    </w:lvl>
    <w:lvl w:ilvl="1" w:tplc="00000F3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29"/>
    <w:multiLevelType w:val="hybridMultilevel"/>
    <w:tmpl w:val="00000029"/>
    <w:lvl w:ilvl="0" w:tplc="00000FA1">
      <w:start w:val="1"/>
      <w:numFmt w:val="decimal"/>
      <w:lvlText w:val="%1."/>
      <w:lvlJc w:val="left"/>
      <w:pPr>
        <w:ind w:left="720" w:hanging="360"/>
      </w:pPr>
    </w:lvl>
    <w:lvl w:ilvl="1" w:tplc="00000FA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2A"/>
    <w:multiLevelType w:val="hybridMultilevel"/>
    <w:tmpl w:val="0000002A"/>
    <w:lvl w:ilvl="0" w:tplc="00001005">
      <w:start w:val="1"/>
      <w:numFmt w:val="lowerLetter"/>
      <w:lvlText w:val="%1."/>
      <w:lvlJc w:val="left"/>
      <w:pPr>
        <w:ind w:left="720" w:hanging="360"/>
      </w:pPr>
    </w:lvl>
    <w:lvl w:ilvl="1" w:tplc="0000100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2B"/>
    <w:multiLevelType w:val="hybridMultilevel"/>
    <w:tmpl w:val="0000002B"/>
    <w:lvl w:ilvl="0" w:tplc="00001069">
      <w:start w:val="1"/>
      <w:numFmt w:val="lowerLetter"/>
      <w:lvlText w:val="%1."/>
      <w:lvlJc w:val="left"/>
      <w:pPr>
        <w:ind w:left="720" w:hanging="360"/>
      </w:pPr>
    </w:lvl>
    <w:lvl w:ilvl="1" w:tplc="0000106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2C"/>
    <w:multiLevelType w:val="hybridMultilevel"/>
    <w:tmpl w:val="0000002C"/>
    <w:lvl w:ilvl="0" w:tplc="000010CD">
      <w:start w:val="1"/>
      <w:numFmt w:val="lowerLetter"/>
      <w:lvlText w:val="%1."/>
      <w:lvlJc w:val="left"/>
      <w:pPr>
        <w:ind w:left="720" w:hanging="360"/>
      </w:pPr>
    </w:lvl>
    <w:lvl w:ilvl="1" w:tplc="000010C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2D"/>
    <w:multiLevelType w:val="hybridMultilevel"/>
    <w:tmpl w:val="0000002D"/>
    <w:lvl w:ilvl="0" w:tplc="00001131">
      <w:start w:val="1"/>
      <w:numFmt w:val="lowerLetter"/>
      <w:lvlText w:val="%1."/>
      <w:lvlJc w:val="left"/>
      <w:pPr>
        <w:ind w:left="720" w:hanging="360"/>
      </w:pPr>
    </w:lvl>
    <w:lvl w:ilvl="1" w:tplc="0000113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002E"/>
    <w:multiLevelType w:val="hybridMultilevel"/>
    <w:tmpl w:val="0000002E"/>
    <w:lvl w:ilvl="0" w:tplc="00001195">
      <w:start w:val="1"/>
      <w:numFmt w:val="lowerLetter"/>
      <w:lvlText w:val="%1."/>
      <w:lvlJc w:val="left"/>
      <w:pPr>
        <w:ind w:left="720" w:hanging="360"/>
      </w:pPr>
    </w:lvl>
    <w:lvl w:ilvl="1" w:tplc="0000119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002F"/>
    <w:multiLevelType w:val="hybridMultilevel"/>
    <w:tmpl w:val="0000002F"/>
    <w:lvl w:ilvl="0" w:tplc="000011F9">
      <w:numFmt w:val="bullet"/>
      <w:lvlText w:val="•"/>
      <w:lvlJc w:val="left"/>
      <w:pPr>
        <w:ind w:left="720" w:hanging="360"/>
      </w:pPr>
    </w:lvl>
    <w:lvl w:ilvl="1" w:tplc="000011F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0030"/>
    <w:multiLevelType w:val="hybridMultilevel"/>
    <w:tmpl w:val="00000030"/>
    <w:lvl w:ilvl="0" w:tplc="0000125D">
      <w:numFmt w:val="bullet"/>
      <w:lvlText w:val="•"/>
      <w:lvlJc w:val="left"/>
      <w:pPr>
        <w:ind w:left="720" w:hanging="360"/>
      </w:pPr>
    </w:lvl>
    <w:lvl w:ilvl="1" w:tplc="0000125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0031"/>
    <w:multiLevelType w:val="hybridMultilevel"/>
    <w:tmpl w:val="00000031"/>
    <w:lvl w:ilvl="0" w:tplc="000012C1">
      <w:numFmt w:val="bullet"/>
      <w:lvlText w:val="•"/>
      <w:lvlJc w:val="left"/>
      <w:pPr>
        <w:ind w:left="720" w:hanging="360"/>
      </w:pPr>
    </w:lvl>
    <w:lvl w:ilvl="1" w:tplc="000012C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0032"/>
    <w:multiLevelType w:val="hybridMultilevel"/>
    <w:tmpl w:val="00000032"/>
    <w:lvl w:ilvl="0" w:tplc="00001325">
      <w:start w:val="1"/>
      <w:numFmt w:val="lowerLetter"/>
      <w:lvlText w:val="%1."/>
      <w:lvlJc w:val="left"/>
      <w:pPr>
        <w:ind w:left="720" w:hanging="360"/>
      </w:pPr>
    </w:lvl>
    <w:lvl w:ilvl="1" w:tplc="0000132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0033"/>
    <w:multiLevelType w:val="hybridMultilevel"/>
    <w:tmpl w:val="00000033"/>
    <w:lvl w:ilvl="0" w:tplc="00001389">
      <w:numFmt w:val="bullet"/>
      <w:lvlText w:val="•"/>
      <w:lvlJc w:val="left"/>
      <w:pPr>
        <w:ind w:left="720" w:hanging="360"/>
      </w:pPr>
    </w:lvl>
    <w:lvl w:ilvl="1" w:tplc="0000138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0034"/>
    <w:multiLevelType w:val="hybridMultilevel"/>
    <w:tmpl w:val="00000034"/>
    <w:lvl w:ilvl="0" w:tplc="000013ED">
      <w:start w:val="1"/>
      <w:numFmt w:val="decimal"/>
      <w:lvlText w:val="%1."/>
      <w:lvlJc w:val="left"/>
      <w:pPr>
        <w:ind w:left="720" w:hanging="360"/>
      </w:pPr>
    </w:lvl>
    <w:lvl w:ilvl="1" w:tplc="000013E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0035"/>
    <w:multiLevelType w:val="hybridMultilevel"/>
    <w:tmpl w:val="00000035"/>
    <w:lvl w:ilvl="0" w:tplc="00001451">
      <w:start w:val="1"/>
      <w:numFmt w:val="lowerLetter"/>
      <w:lvlText w:val="%1."/>
      <w:lvlJc w:val="left"/>
      <w:pPr>
        <w:ind w:left="720" w:hanging="360"/>
      </w:pPr>
    </w:lvl>
    <w:lvl w:ilvl="1" w:tplc="0000145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0036"/>
    <w:multiLevelType w:val="hybridMultilevel"/>
    <w:tmpl w:val="00000036"/>
    <w:lvl w:ilvl="0" w:tplc="000014B5">
      <w:start w:val="1"/>
      <w:numFmt w:val="lowerLetter"/>
      <w:lvlText w:val="%1."/>
      <w:lvlJc w:val="left"/>
      <w:pPr>
        <w:ind w:left="720" w:hanging="360"/>
      </w:pPr>
    </w:lvl>
    <w:lvl w:ilvl="1" w:tplc="000014B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0037"/>
    <w:multiLevelType w:val="hybridMultilevel"/>
    <w:tmpl w:val="00000037"/>
    <w:lvl w:ilvl="0" w:tplc="00001519">
      <w:numFmt w:val="bullet"/>
      <w:lvlText w:val="•"/>
      <w:lvlJc w:val="left"/>
      <w:pPr>
        <w:ind w:left="720" w:hanging="360"/>
      </w:pPr>
    </w:lvl>
    <w:lvl w:ilvl="1" w:tplc="0000151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0038"/>
    <w:multiLevelType w:val="hybridMultilevel"/>
    <w:tmpl w:val="00000038"/>
    <w:lvl w:ilvl="0" w:tplc="0000157D">
      <w:start w:val="1"/>
      <w:numFmt w:val="lowerLetter"/>
      <w:lvlText w:val="%1."/>
      <w:lvlJc w:val="left"/>
      <w:pPr>
        <w:ind w:left="720" w:hanging="360"/>
      </w:pPr>
    </w:lvl>
    <w:lvl w:ilvl="1" w:tplc="0000157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0039"/>
    <w:multiLevelType w:val="hybridMultilevel"/>
    <w:tmpl w:val="00000039"/>
    <w:lvl w:ilvl="0" w:tplc="000015E1">
      <w:start w:val="1"/>
      <w:numFmt w:val="lowerLetter"/>
      <w:lvlText w:val="%1."/>
      <w:lvlJc w:val="left"/>
      <w:pPr>
        <w:ind w:left="720" w:hanging="360"/>
      </w:pPr>
    </w:lvl>
    <w:lvl w:ilvl="1" w:tplc="000015E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003A"/>
    <w:multiLevelType w:val="hybridMultilevel"/>
    <w:tmpl w:val="0000003A"/>
    <w:lvl w:ilvl="0" w:tplc="00001645">
      <w:start w:val="1"/>
      <w:numFmt w:val="lowerLetter"/>
      <w:lvlText w:val="%1."/>
      <w:lvlJc w:val="left"/>
      <w:pPr>
        <w:ind w:left="720" w:hanging="360"/>
      </w:pPr>
    </w:lvl>
    <w:lvl w:ilvl="1" w:tplc="0000164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003B"/>
    <w:multiLevelType w:val="hybridMultilevel"/>
    <w:tmpl w:val="0000003B"/>
    <w:lvl w:ilvl="0" w:tplc="000016A9">
      <w:start w:val="1"/>
      <w:numFmt w:val="lowerLetter"/>
      <w:lvlText w:val="%1."/>
      <w:lvlJc w:val="left"/>
      <w:pPr>
        <w:ind w:left="720" w:hanging="360"/>
      </w:pPr>
    </w:lvl>
    <w:lvl w:ilvl="1" w:tplc="000016A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003C"/>
    <w:multiLevelType w:val="hybridMultilevel"/>
    <w:tmpl w:val="0000003C"/>
    <w:lvl w:ilvl="0" w:tplc="0000170D">
      <w:start w:val="1"/>
      <w:numFmt w:val="lowerLetter"/>
      <w:lvlText w:val="%1."/>
      <w:lvlJc w:val="left"/>
      <w:pPr>
        <w:ind w:left="720" w:hanging="360"/>
      </w:pPr>
    </w:lvl>
    <w:lvl w:ilvl="1" w:tplc="0000170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003D"/>
    <w:multiLevelType w:val="hybridMultilevel"/>
    <w:tmpl w:val="0000003D"/>
    <w:lvl w:ilvl="0" w:tplc="00001771">
      <w:start w:val="1"/>
      <w:numFmt w:val="lowerLetter"/>
      <w:lvlText w:val="%1."/>
      <w:lvlJc w:val="left"/>
      <w:pPr>
        <w:ind w:left="720" w:hanging="360"/>
      </w:pPr>
    </w:lvl>
    <w:lvl w:ilvl="1" w:tplc="0000177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003E"/>
    <w:multiLevelType w:val="hybridMultilevel"/>
    <w:tmpl w:val="0000003E"/>
    <w:lvl w:ilvl="0" w:tplc="000017D5">
      <w:start w:val="1"/>
      <w:numFmt w:val="lowerLetter"/>
      <w:lvlText w:val="%1."/>
      <w:lvlJc w:val="left"/>
      <w:pPr>
        <w:ind w:left="720" w:hanging="360"/>
      </w:pPr>
    </w:lvl>
    <w:lvl w:ilvl="1" w:tplc="000017D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003F"/>
    <w:multiLevelType w:val="hybridMultilevel"/>
    <w:tmpl w:val="0000003F"/>
    <w:lvl w:ilvl="0" w:tplc="00001839">
      <w:start w:val="1"/>
      <w:numFmt w:val="lowerLetter"/>
      <w:lvlText w:val="%1."/>
      <w:lvlJc w:val="left"/>
      <w:pPr>
        <w:ind w:left="720" w:hanging="360"/>
      </w:pPr>
    </w:lvl>
    <w:lvl w:ilvl="1" w:tplc="0000183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0040"/>
    <w:multiLevelType w:val="hybridMultilevel"/>
    <w:tmpl w:val="00000040"/>
    <w:lvl w:ilvl="0" w:tplc="0000189D">
      <w:start w:val="1"/>
      <w:numFmt w:val="lowerLetter"/>
      <w:lvlText w:val="%1."/>
      <w:lvlJc w:val="left"/>
      <w:pPr>
        <w:ind w:left="720" w:hanging="360"/>
      </w:pPr>
    </w:lvl>
    <w:lvl w:ilvl="1" w:tplc="0000189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0041"/>
    <w:multiLevelType w:val="hybridMultilevel"/>
    <w:tmpl w:val="00000041"/>
    <w:lvl w:ilvl="0" w:tplc="00001901">
      <w:numFmt w:val="bullet"/>
      <w:lvlText w:val="•"/>
      <w:lvlJc w:val="left"/>
      <w:pPr>
        <w:ind w:left="720" w:hanging="360"/>
      </w:pPr>
    </w:lvl>
    <w:lvl w:ilvl="1" w:tplc="0000190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0042"/>
    <w:multiLevelType w:val="hybridMultilevel"/>
    <w:tmpl w:val="00000042"/>
    <w:lvl w:ilvl="0" w:tplc="00001965">
      <w:numFmt w:val="bullet"/>
      <w:lvlText w:val="•"/>
      <w:lvlJc w:val="left"/>
      <w:pPr>
        <w:ind w:left="720" w:hanging="360"/>
      </w:pPr>
    </w:lvl>
    <w:lvl w:ilvl="1" w:tplc="0000196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0043"/>
    <w:multiLevelType w:val="hybridMultilevel"/>
    <w:tmpl w:val="00000043"/>
    <w:lvl w:ilvl="0" w:tplc="000019C9">
      <w:start w:val="1"/>
      <w:numFmt w:val="lowerLetter"/>
      <w:lvlText w:val="%1."/>
      <w:lvlJc w:val="left"/>
      <w:pPr>
        <w:ind w:left="720" w:hanging="360"/>
      </w:pPr>
    </w:lvl>
    <w:lvl w:ilvl="1" w:tplc="000019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0044"/>
    <w:multiLevelType w:val="hybridMultilevel"/>
    <w:tmpl w:val="00000044"/>
    <w:lvl w:ilvl="0" w:tplc="00001A2D">
      <w:start w:val="1"/>
      <w:numFmt w:val="lowerLetter"/>
      <w:lvlText w:val="%1."/>
      <w:lvlJc w:val="left"/>
      <w:pPr>
        <w:ind w:left="720" w:hanging="360"/>
      </w:pPr>
    </w:lvl>
    <w:lvl w:ilvl="1" w:tplc="00001A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0000045"/>
    <w:multiLevelType w:val="hybridMultilevel"/>
    <w:tmpl w:val="00000045"/>
    <w:lvl w:ilvl="0" w:tplc="00001A91">
      <w:start w:val="1"/>
      <w:numFmt w:val="lowerLetter"/>
      <w:lvlText w:val="%1."/>
      <w:lvlJc w:val="left"/>
      <w:pPr>
        <w:ind w:left="720" w:hanging="360"/>
      </w:pPr>
    </w:lvl>
    <w:lvl w:ilvl="1" w:tplc="00001A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E297B"/>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10733</Words>
  <Characters>59035</Characters>
  <Application>Microsoft Macintosh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2021-05-27T15:28:00Z</dcterms:created>
  <dcterms:modified xsi:type="dcterms:W3CDTF">2021-05-27T15:28:00Z</dcterms:modified>
</cp:coreProperties>
</file>