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EB70C" w14:textId="77777777" w:rsidR="00552FE5" w:rsidRDefault="00552FE5" w:rsidP="00552FE5">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2D512FE3" w14:textId="77777777" w:rsidR="00552FE5" w:rsidRDefault="00552FE5" w:rsidP="00552FE5">
      <w:pPr>
        <w:widowControl w:val="0"/>
        <w:autoSpaceDE w:val="0"/>
        <w:autoSpaceDN w:val="0"/>
        <w:adjustRightInd w:val="0"/>
        <w:spacing w:after="0" w:line="20" w:lineRule="exact"/>
        <w:ind w:right="-1"/>
        <w:rPr>
          <w:rFonts w:ascii="Times New Roman" w:hAnsi="Times New Roman" w:cs="Times New Roman"/>
          <w:sz w:val="2"/>
          <w:szCs w:val="2"/>
          <w:lang w:val="es-ES"/>
        </w:rPr>
      </w:pPr>
    </w:p>
    <w:p w14:paraId="1EA6D9EE"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sz w:val="7"/>
          <w:szCs w:val="7"/>
          <w:lang w:val="es-ES"/>
        </w:rPr>
      </w:pPr>
    </w:p>
    <w:p w14:paraId="33936B22" w14:textId="77777777" w:rsidR="00552FE5" w:rsidRDefault="00552FE5" w:rsidP="00552FE5">
      <w:pPr>
        <w:widowControl w:val="0"/>
        <w:autoSpaceDE w:val="0"/>
        <w:autoSpaceDN w:val="0"/>
        <w:adjustRightInd w:val="0"/>
        <w:spacing w:before="101" w:after="0" w:line="43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SISTEMA INTEGRAL DE INFORMACIÓN DIGITAL EDUCATIVA (</w:t>
      </w:r>
      <w:proofErr w:type="spellStart"/>
      <w:r>
        <w:rPr>
          <w:rFonts w:ascii="Trebuchet MS" w:hAnsi="Trebuchet MS" w:cs="Trebuchet MS"/>
          <w:b/>
          <w:bCs/>
          <w:sz w:val="20"/>
          <w:szCs w:val="20"/>
          <w:lang w:val="es-ES"/>
        </w:rPr>
        <w:t>SInIDE</w:t>
      </w:r>
      <w:proofErr w:type="spellEnd"/>
      <w:r>
        <w:rPr>
          <w:rFonts w:ascii="Trebuchet MS" w:hAnsi="Trebuchet MS" w:cs="Trebuchet MS"/>
          <w:b/>
          <w:bCs/>
          <w:sz w:val="20"/>
          <w:szCs w:val="20"/>
          <w:lang w:val="es-ES"/>
        </w:rPr>
        <w:t xml:space="preserve">) </w:t>
      </w:r>
    </w:p>
    <w:p w14:paraId="0203375D" w14:textId="3981D35D" w:rsidR="00552FE5" w:rsidRDefault="00552FE5" w:rsidP="00552FE5">
      <w:pPr>
        <w:widowControl w:val="0"/>
        <w:autoSpaceDE w:val="0"/>
        <w:autoSpaceDN w:val="0"/>
        <w:adjustRightInd w:val="0"/>
        <w:spacing w:before="101" w:after="0" w:line="43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449672B9" w14:textId="77777777" w:rsidR="00552FE5" w:rsidRDefault="00552FE5" w:rsidP="00552FE5">
      <w:pPr>
        <w:widowControl w:val="0"/>
        <w:autoSpaceDE w:val="0"/>
        <w:autoSpaceDN w:val="0"/>
        <w:adjustRightInd w:val="0"/>
        <w:spacing w:before="14"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CFE Nº 215/14 </w:t>
      </w:r>
    </w:p>
    <w:p w14:paraId="782CAF6F" w14:textId="77777777" w:rsidR="00552FE5" w:rsidRDefault="00552FE5" w:rsidP="00552FE5">
      <w:pPr>
        <w:widowControl w:val="0"/>
        <w:autoSpaceDE w:val="0"/>
        <w:autoSpaceDN w:val="0"/>
        <w:adjustRightInd w:val="0"/>
        <w:spacing w:before="14" w:after="0" w:line="247" w:lineRule="auto"/>
        <w:ind w:right="-1"/>
        <w:jc w:val="center"/>
        <w:rPr>
          <w:rFonts w:ascii="Trebuchet MS" w:hAnsi="Trebuchet MS" w:cs="Trebuchet MS"/>
          <w:b/>
          <w:bCs/>
          <w:sz w:val="20"/>
          <w:szCs w:val="20"/>
          <w:lang w:val="es-ES"/>
        </w:rPr>
      </w:pPr>
    </w:p>
    <w:p w14:paraId="506F8B3A" w14:textId="5ABBF82D" w:rsidR="00552FE5" w:rsidRDefault="00552FE5" w:rsidP="00552FE5">
      <w:pPr>
        <w:widowControl w:val="0"/>
        <w:autoSpaceDE w:val="0"/>
        <w:autoSpaceDN w:val="0"/>
        <w:adjustRightInd w:val="0"/>
        <w:spacing w:before="14" w:after="0" w:line="24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I</w:t>
      </w:r>
    </w:p>
    <w:p w14:paraId="623D22DC"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b/>
          <w:bCs/>
          <w:sz w:val="20"/>
          <w:szCs w:val="20"/>
          <w:lang w:val="es-ES"/>
        </w:rPr>
      </w:pPr>
    </w:p>
    <w:p w14:paraId="5E6F4D41"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 xml:space="preserve">IMPLEMENTACIÓN </w:t>
      </w:r>
      <w:proofErr w:type="spellStart"/>
      <w:r>
        <w:rPr>
          <w:rFonts w:ascii="Trebuchet MS" w:hAnsi="Trebuchet MS" w:cs="Trebuchet MS"/>
          <w:b/>
          <w:bCs/>
          <w:sz w:val="20"/>
          <w:szCs w:val="20"/>
          <w:lang w:val="es-ES"/>
        </w:rPr>
        <w:t>SInIDE</w:t>
      </w:r>
      <w:proofErr w:type="spellEnd"/>
    </w:p>
    <w:p w14:paraId="6EF38FB3" w14:textId="77777777" w:rsidR="00552FE5" w:rsidRDefault="00552FE5" w:rsidP="00552FE5">
      <w:pPr>
        <w:widowControl w:val="0"/>
        <w:autoSpaceDE w:val="0"/>
        <w:autoSpaceDN w:val="0"/>
        <w:adjustRightInd w:val="0"/>
        <w:spacing w:before="8"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SISTEMA INTEGRAL DE INFORMACIÓN DIGITAL EDUCATIVA</w:t>
      </w:r>
    </w:p>
    <w:p w14:paraId="10DCC51C"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b/>
          <w:bCs/>
          <w:lang w:val="es-ES"/>
        </w:rPr>
      </w:pPr>
    </w:p>
    <w:p w14:paraId="0082790D" w14:textId="77777777" w:rsidR="00552FE5" w:rsidRDefault="00552FE5" w:rsidP="00552FE5">
      <w:pPr>
        <w:widowControl w:val="0"/>
        <w:autoSpaceDE w:val="0"/>
        <w:autoSpaceDN w:val="0"/>
        <w:adjustRightInd w:val="0"/>
        <w:spacing w:before="11" w:after="0" w:line="240" w:lineRule="auto"/>
        <w:ind w:right="-1"/>
        <w:rPr>
          <w:rFonts w:ascii="Times New Roman" w:hAnsi="Times New Roman" w:cs="Times New Roman"/>
          <w:b/>
          <w:bCs/>
          <w:sz w:val="19"/>
          <w:szCs w:val="19"/>
          <w:lang w:val="es-ES"/>
        </w:rPr>
      </w:pPr>
    </w:p>
    <w:p w14:paraId="286A8BD7"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La Ley de Educación Nacional Nº 26.206 asigna al MINISTERIO DE EDUCACIÓN DE LA NACIÓN la responsabilidad principal en el desarrollo e implementación de una política de información y evaluación continua y periódica del sistema educativo, que permita contar con los insumos necesarios para la toma de decisiones tendientes al mejoramiento de la calidad de la educación, la equidad en la asignación de recursos, la transparencia y la inclusión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social.</w:t>
      </w:r>
    </w:p>
    <w:p w14:paraId="1A837FB7"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1C74ED5" w14:textId="77777777" w:rsidR="00552FE5" w:rsidRDefault="00552FE5" w:rsidP="00552FE5">
      <w:pPr>
        <w:widowControl w:val="0"/>
        <w:autoSpaceDE w:val="0"/>
        <w:autoSpaceDN w:val="0"/>
        <w:adjustRightInd w:val="0"/>
        <w:spacing w:after="0" w:line="247" w:lineRule="auto"/>
        <w:ind w:right="-1"/>
        <w:jc w:val="both"/>
        <w:rPr>
          <w:rFonts w:ascii="Times New Roman" w:hAnsi="Times New Roman" w:cs="Times New Roman"/>
          <w:kern w:val="1"/>
          <w:sz w:val="20"/>
          <w:szCs w:val="20"/>
          <w:lang w:val="es-ES"/>
        </w:rPr>
      </w:pPr>
    </w:p>
    <w:p w14:paraId="16281E2E"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1A8FF2"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Para lograr una mayor eficacia en el diseño y seguimiento de las políticas públicas en educación, resulta necesario contar con un Sistema Integral de Información Digital Educativa, basado en información nominal relevada desde las instituciones educativas de todo el país, que reúna, articule y compatibilice los requerimientos de información  de las distintas instancias de gestión en los niveles nacional, provincial y de  la Ciudad Autónoma de Buenos Aires; y que a partir de la devolución de reportes, informes y otras funcionalidades, permita a las instituciones educativas diagramar las estrategias que se correspondan con sus propios antecedentes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procesos.</w:t>
      </w:r>
    </w:p>
    <w:p w14:paraId="42110A76" w14:textId="77777777" w:rsidR="00552FE5" w:rsidRDefault="00552FE5" w:rsidP="00552FE5">
      <w:pPr>
        <w:widowControl w:val="0"/>
        <w:autoSpaceDE w:val="0"/>
        <w:autoSpaceDN w:val="0"/>
        <w:adjustRightInd w:val="0"/>
        <w:spacing w:before="2" w:after="0" w:line="240" w:lineRule="auto"/>
        <w:ind w:right="-1"/>
        <w:rPr>
          <w:rFonts w:ascii="Times New Roman" w:hAnsi="Times New Roman" w:cs="Times New Roman"/>
          <w:kern w:val="1"/>
          <w:sz w:val="21"/>
          <w:szCs w:val="21"/>
          <w:lang w:val="es-ES"/>
        </w:rPr>
      </w:pPr>
    </w:p>
    <w:p w14:paraId="22CB18A7"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se propone como un sistema de información integral que permita, a la vez, una mirada nacional - homologando las distintas realidades de los sistemas educativos jurisdiccionales- y una mirada federal en la que cada jurisdicción tenga acceso transparente y permanente a sus propios datos.</w:t>
      </w:r>
    </w:p>
    <w:p w14:paraId="647D7297"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BA20656" w14:textId="77777777" w:rsidR="00552FE5" w:rsidRDefault="00552FE5" w:rsidP="00552FE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A continuación se detallan los objetivos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w:t>
      </w:r>
    </w:p>
    <w:p w14:paraId="51D9F845"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2163F8A"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Objetivo General</w:t>
      </w:r>
    </w:p>
    <w:p w14:paraId="1A906E1F"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31DD5EB3" w14:textId="77777777" w:rsidR="00552FE5" w:rsidRDefault="00552FE5" w:rsidP="00552FE5">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Desarrollar un Sistema Integral de Información Digital Educativa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con el fin de:</w:t>
      </w:r>
    </w:p>
    <w:p w14:paraId="1486BECA"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105202FC" w14:textId="77777777" w:rsidR="00552FE5" w:rsidRDefault="00552FE5" w:rsidP="00552FE5">
      <w:pPr>
        <w:widowControl w:val="0"/>
        <w:numPr>
          <w:ilvl w:val="0"/>
          <w:numId w:val="1"/>
        </w:numPr>
        <w:tabs>
          <w:tab w:val="left" w:pos="401"/>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Integrar en un único sistema de información las principales variables del sistema educativo para la planificación, seguimiento y evaluación de acciones de política educativa en todos sus niveles de gestión, así como la planificación de acciones y la gestión de los recursos del Ministerio de Educación de la Nación con destino a jurisdicciones y escuelas, fortaleciendo así las políticas que se lleven a cabo en el marco de la Ley de Educación Nacional Nº</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26.206.</w:t>
      </w:r>
    </w:p>
    <w:p w14:paraId="3549287B"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52A2D398" w14:textId="77777777" w:rsidR="00552FE5" w:rsidRDefault="00552FE5" w:rsidP="00552FE5">
      <w:pPr>
        <w:widowControl w:val="0"/>
        <w:numPr>
          <w:ilvl w:val="0"/>
          <w:numId w:val="2"/>
        </w:numPr>
        <w:tabs>
          <w:tab w:val="left" w:pos="36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Brindar acceso a información continua sobre la dinámica del sistema educativo a los distintos actores, estableciendo las funcionalidades correspondientes a los tipos de usuario definidos: Institucional (datos de la institución educativa), Jurisdiccional (datos de las escuelas de cada jurisdicción), y Nacional (acceso a todos los datos), permitiendo el seguimiento de las trayectorias educativas, docentes e</w:t>
      </w:r>
      <w:r>
        <w:rPr>
          <w:rFonts w:ascii="Trebuchet MS" w:hAnsi="Trebuchet MS" w:cs="Trebuchet MS"/>
          <w:spacing w:val="-29"/>
          <w:kern w:val="1"/>
          <w:sz w:val="20"/>
          <w:szCs w:val="20"/>
          <w:lang w:val="es-ES"/>
        </w:rPr>
        <w:t xml:space="preserve"> </w:t>
      </w:r>
      <w:r>
        <w:rPr>
          <w:rFonts w:ascii="Trebuchet MS" w:hAnsi="Trebuchet MS" w:cs="Trebuchet MS"/>
          <w:kern w:val="1"/>
          <w:sz w:val="20"/>
          <w:szCs w:val="20"/>
          <w:lang w:val="es-ES"/>
        </w:rPr>
        <w:t>institucionales.</w:t>
      </w:r>
    </w:p>
    <w:p w14:paraId="4B9C510C"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46DE299A" w14:textId="77777777" w:rsidR="00552FE5" w:rsidRDefault="00552FE5" w:rsidP="00552FE5">
      <w:pPr>
        <w:widowControl w:val="0"/>
        <w:numPr>
          <w:ilvl w:val="0"/>
          <w:numId w:val="3"/>
        </w:numPr>
        <w:tabs>
          <w:tab w:val="left" w:pos="37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Desarrollar un Portal del Ministerio de Educación Nacional (</w:t>
      </w:r>
      <w:proofErr w:type="spellStart"/>
      <w:r>
        <w:rPr>
          <w:rFonts w:ascii="Trebuchet MS" w:hAnsi="Trebuchet MS" w:cs="Trebuchet MS"/>
          <w:kern w:val="1"/>
          <w:sz w:val="20"/>
          <w:szCs w:val="20"/>
          <w:lang w:val="es-ES"/>
        </w:rPr>
        <w:t>InfoEDU</w:t>
      </w:r>
      <w:proofErr w:type="spellEnd"/>
      <w:r>
        <w:rPr>
          <w:rFonts w:ascii="Trebuchet MS" w:hAnsi="Trebuchet MS" w:cs="Trebuchet MS"/>
          <w:kern w:val="1"/>
          <w:sz w:val="20"/>
          <w:szCs w:val="20"/>
          <w:lang w:val="es-ES"/>
        </w:rPr>
        <w:t>) que actuará como plataforma de comunicación entre todos los integrantes del</w:t>
      </w:r>
      <w:r>
        <w:rPr>
          <w:rFonts w:ascii="Trebuchet MS" w:hAnsi="Trebuchet MS" w:cs="Trebuchet MS"/>
          <w:spacing w:val="-8"/>
          <w:kern w:val="1"/>
          <w:sz w:val="20"/>
          <w:szCs w:val="20"/>
          <w:lang w:val="es-ES"/>
        </w:rPr>
        <w:t xml:space="preserve">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w:t>
      </w:r>
    </w:p>
    <w:p w14:paraId="53EED688"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CA8F43B" w14:textId="77777777" w:rsidR="00552FE5" w:rsidRDefault="00552FE5" w:rsidP="00552FE5">
      <w:pPr>
        <w:widowControl w:val="0"/>
        <w:numPr>
          <w:ilvl w:val="0"/>
          <w:numId w:val="4"/>
        </w:numPr>
        <w:tabs>
          <w:tab w:val="left" w:pos="36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Aportar a la democratización de la información a través de un sistema de consulta web, con distintos </w:t>
      </w:r>
      <w:r>
        <w:rPr>
          <w:rFonts w:ascii="Trebuchet MS" w:hAnsi="Trebuchet MS" w:cs="Trebuchet MS"/>
          <w:kern w:val="1"/>
          <w:sz w:val="20"/>
          <w:szCs w:val="20"/>
          <w:lang w:val="es-ES"/>
        </w:rPr>
        <w:lastRenderedPageBreak/>
        <w:t>niveles de usuario, en el que se hará pública la información estadística e indicadores que contribuyan a facilitar la transparencia, la buena gestión y la investigación, resguardando la identidad de las personas e instituciones educativas a fin de evitar cualquier forma de estigmatización, de acuerdo con lo establecido en el artículo 97 de la Ley de Educación Nacional Nº 26.206 y en la normativa vigente al</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respecto.</w:t>
      </w:r>
    </w:p>
    <w:p w14:paraId="48AE2039" w14:textId="77777777" w:rsidR="00552FE5" w:rsidRDefault="00552FE5" w:rsidP="00552FE5">
      <w:pPr>
        <w:widowControl w:val="0"/>
        <w:autoSpaceDE w:val="0"/>
        <w:autoSpaceDN w:val="0"/>
        <w:adjustRightInd w:val="0"/>
        <w:spacing w:before="90"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Objetivos Específicos</w:t>
      </w:r>
    </w:p>
    <w:p w14:paraId="5B170BAA"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E27543F" w14:textId="77777777" w:rsidR="00552FE5" w:rsidRDefault="00552FE5" w:rsidP="00552FE5">
      <w:pPr>
        <w:widowControl w:val="0"/>
        <w:numPr>
          <w:ilvl w:val="0"/>
          <w:numId w:val="5"/>
        </w:numPr>
        <w:tabs>
          <w:tab w:val="left" w:pos="43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Diseñar un sistema integral de información nominal de alumnos y docentes que permita obtener información homologada a nivel nacional sobre las variables más relevantes del sistema educativo en todo el país, basado en clasificaciones estandarizadas y nomencladores unificados y siempre vinculados al Padrón Oficial de Establecimientos Educativos, lo que permitirá dotar de un alto nivel de consistencia a la información</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educativa.</w:t>
      </w:r>
    </w:p>
    <w:p w14:paraId="65D7C668"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21E37599" w14:textId="77777777" w:rsidR="00552FE5" w:rsidRDefault="00552FE5" w:rsidP="00552FE5">
      <w:pPr>
        <w:widowControl w:val="0"/>
        <w:numPr>
          <w:ilvl w:val="0"/>
          <w:numId w:val="6"/>
        </w:numPr>
        <w:tabs>
          <w:tab w:val="left" w:pos="36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Atender, a través del desarrollo de los dispositivos adecuados, a la transferencia de datos de aquellas jurisdicciones que ya han avanzado en la implementación de sistemas propios, asumiendo en esos casos la convivencia de los sistemas nacional y</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jurisdiccional.</w:t>
      </w:r>
    </w:p>
    <w:p w14:paraId="2E23450D"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A1CCEBB" w14:textId="77777777" w:rsidR="00552FE5" w:rsidRDefault="00552FE5" w:rsidP="00552FE5">
      <w:pPr>
        <w:widowControl w:val="0"/>
        <w:numPr>
          <w:ilvl w:val="0"/>
          <w:numId w:val="7"/>
        </w:numPr>
        <w:tabs>
          <w:tab w:val="left" w:pos="33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Diseñar, desarrollar y poner en operación un Portal Educativo (</w:t>
      </w:r>
      <w:proofErr w:type="spellStart"/>
      <w:r>
        <w:rPr>
          <w:rFonts w:ascii="Trebuchet MS" w:hAnsi="Trebuchet MS" w:cs="Trebuchet MS"/>
          <w:kern w:val="1"/>
          <w:sz w:val="20"/>
          <w:szCs w:val="20"/>
          <w:lang w:val="es-ES"/>
        </w:rPr>
        <w:t>InfoEDU</w:t>
      </w:r>
      <w:proofErr w:type="spellEnd"/>
      <w:r>
        <w:rPr>
          <w:rFonts w:ascii="Trebuchet MS" w:hAnsi="Trebuchet MS" w:cs="Trebuchet MS"/>
          <w:kern w:val="1"/>
          <w:sz w:val="20"/>
          <w:szCs w:val="20"/>
          <w:lang w:val="es-ES"/>
        </w:rPr>
        <w:t>) que actuará como plataforma de comunicación entre todos los integrantes del sistema. En él se pondrán a disposición de los usuarios: novedades, noticias, documentos metodológicos, manuales de uso y se difundirá información agregada sobre el sistema educativo, respetando la normativa vigente en cuanto a la difusión de información de las</w:t>
      </w:r>
      <w:r>
        <w:rPr>
          <w:rFonts w:ascii="Trebuchet MS" w:hAnsi="Trebuchet MS" w:cs="Trebuchet MS"/>
          <w:spacing w:val="-35"/>
          <w:kern w:val="1"/>
          <w:sz w:val="20"/>
          <w:szCs w:val="20"/>
          <w:lang w:val="es-ES"/>
        </w:rPr>
        <w:t xml:space="preserve"> </w:t>
      </w:r>
      <w:r>
        <w:rPr>
          <w:rFonts w:ascii="Trebuchet MS" w:hAnsi="Trebuchet MS" w:cs="Trebuchet MS"/>
          <w:kern w:val="1"/>
          <w:sz w:val="20"/>
          <w:szCs w:val="20"/>
          <w:lang w:val="es-ES"/>
        </w:rPr>
        <w:t>personas.</w:t>
      </w:r>
    </w:p>
    <w:p w14:paraId="5E338897"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A0BEC95" w14:textId="77777777" w:rsidR="00552FE5" w:rsidRDefault="00552FE5" w:rsidP="00552FE5">
      <w:pPr>
        <w:widowControl w:val="0"/>
        <w:numPr>
          <w:ilvl w:val="0"/>
          <w:numId w:val="8"/>
        </w:numPr>
        <w:tabs>
          <w:tab w:val="left" w:pos="41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Facilitar la gestión de la información a los equipos de conducción de las instituciones educativas, centralizando en un único sistema la información de la</w:t>
      </w:r>
      <w:r>
        <w:rPr>
          <w:rFonts w:ascii="Trebuchet MS" w:hAnsi="Trebuchet MS" w:cs="Trebuchet MS"/>
          <w:spacing w:val="46"/>
          <w:kern w:val="1"/>
          <w:sz w:val="20"/>
          <w:szCs w:val="20"/>
          <w:lang w:val="es-ES"/>
        </w:rPr>
        <w:t xml:space="preserve"> </w:t>
      </w:r>
      <w:r>
        <w:rPr>
          <w:rFonts w:ascii="Trebuchet MS" w:hAnsi="Trebuchet MS" w:cs="Trebuchet MS"/>
          <w:kern w:val="1"/>
          <w:sz w:val="20"/>
          <w:szCs w:val="20"/>
          <w:lang w:val="es-ES"/>
        </w:rPr>
        <w:t>institución.</w:t>
      </w:r>
    </w:p>
    <w:p w14:paraId="36800744"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8A38E59" w14:textId="77777777" w:rsidR="00552FE5" w:rsidRDefault="00552FE5" w:rsidP="00552FE5">
      <w:pPr>
        <w:widowControl w:val="0"/>
        <w:numPr>
          <w:ilvl w:val="0"/>
          <w:numId w:val="9"/>
        </w:numPr>
        <w:tabs>
          <w:tab w:val="left" w:pos="318"/>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6598D395"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lang w:val="es-ES"/>
        </w:rPr>
      </w:pPr>
    </w:p>
    <w:p w14:paraId="32F9E082" w14:textId="77777777" w:rsidR="00552FE5" w:rsidRDefault="00552FE5" w:rsidP="00552FE5">
      <w:pPr>
        <w:widowControl w:val="0"/>
        <w:numPr>
          <w:ilvl w:val="0"/>
          <w:numId w:val="10"/>
        </w:numPr>
        <w:tabs>
          <w:tab w:val="left" w:pos="31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Dotar a las escuelas de instrumentos y funcionalidades que colaboren con su gestión técnico-administrativa y favorezcan el uso y análisis de su</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información.</w:t>
      </w:r>
    </w:p>
    <w:p w14:paraId="3726ABDA"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lang w:val="es-ES"/>
        </w:rPr>
      </w:pPr>
    </w:p>
    <w:p w14:paraId="619B8EC1" w14:textId="77777777" w:rsidR="00552FE5" w:rsidRDefault="00552FE5" w:rsidP="00552FE5">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27C063AC" w14:textId="77777777" w:rsidR="00552FE5" w:rsidRDefault="00552FE5" w:rsidP="00552FE5">
      <w:pPr>
        <w:widowControl w:val="0"/>
        <w:autoSpaceDE w:val="0"/>
        <w:autoSpaceDN w:val="0"/>
        <w:adjustRightInd w:val="0"/>
        <w:spacing w:after="0" w:line="247"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FUNCIONES Y RESPONSABILIDADES DEL MINISTERIO DE EDUCACIÓN NACIONAL Y DE LAS CARTERAS EDUCATIVAS PROVINCIALES Y DE LA CIUDAD AUTÓNOMA DE BUENOS AIRES</w:t>
      </w:r>
    </w:p>
    <w:p w14:paraId="1ABC83FF"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b/>
          <w:bCs/>
          <w:kern w:val="1"/>
          <w:sz w:val="20"/>
          <w:szCs w:val="20"/>
          <w:lang w:val="es-ES"/>
        </w:rPr>
      </w:pPr>
    </w:p>
    <w:p w14:paraId="4D207E31"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El Ministerio de Educación Nacional se compromete a:</w:t>
      </w:r>
    </w:p>
    <w:p w14:paraId="7295EC3F"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7C9533E7" w14:textId="77777777" w:rsidR="00552FE5" w:rsidRDefault="00552FE5" w:rsidP="00552FE5">
      <w:pPr>
        <w:widowControl w:val="0"/>
        <w:numPr>
          <w:ilvl w:val="0"/>
          <w:numId w:val="11"/>
        </w:numPr>
        <w:tabs>
          <w:tab w:val="left" w:pos="39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Integrar en un único entorno digital la información estadística educativa de todas las jurisdicciones garantizando la homogeneidad y comparabilidad de los datos en el marco del sistema estadístico nacional; y los requerimientos de información del Ministerio de Educación Nacional, asegurando la incorporación de nuevas variables acordes a las necesidades de información educativa de las distintas áreas, a medida que avance la implementación del</w:t>
      </w:r>
      <w:r>
        <w:rPr>
          <w:rFonts w:ascii="Trebuchet MS" w:hAnsi="Trebuchet MS" w:cs="Trebuchet MS"/>
          <w:spacing w:val="-6"/>
          <w:kern w:val="1"/>
          <w:sz w:val="20"/>
          <w:szCs w:val="20"/>
          <w:lang w:val="es-ES"/>
        </w:rPr>
        <w:t xml:space="preserve">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w:t>
      </w:r>
    </w:p>
    <w:p w14:paraId="02F5316A"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137552CD" w14:textId="77777777" w:rsidR="00552FE5" w:rsidRDefault="00552FE5" w:rsidP="00552FE5">
      <w:pPr>
        <w:widowControl w:val="0"/>
        <w:numPr>
          <w:ilvl w:val="0"/>
          <w:numId w:val="12"/>
        </w:numPr>
        <w:tabs>
          <w:tab w:val="left" w:pos="31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Asegurar el acceso permanente a la información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a todas las jurisdicciones, de los datos de todas sus instituciones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educativas.</w:t>
      </w:r>
    </w:p>
    <w:p w14:paraId="16F64B29"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1AE0F5B" w14:textId="77777777" w:rsidR="00552FE5" w:rsidRDefault="00552FE5" w:rsidP="00552FE5">
      <w:pPr>
        <w:widowControl w:val="0"/>
        <w:numPr>
          <w:ilvl w:val="0"/>
          <w:numId w:val="13"/>
        </w:numPr>
        <w:tabs>
          <w:tab w:val="left" w:pos="38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Asegurar que el uso y difusión de la información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resguarde la identidad de las personas e instituciones educativas de acuerdo con lo establecido en el artículo 97 de la Ley de Educación Nacional y la normativa vigente al respecto. Para ello se registrará además la base de datos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en el Registro Nacional de Bases de Datos (Ley 25.326), de acuerdo a la normativa vigente y según los procedimientos previstos por la Dirección Nacional de Protección de Datos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Personales.</w:t>
      </w:r>
    </w:p>
    <w:p w14:paraId="0D8FD706"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238C72A" w14:textId="77777777" w:rsidR="00552FE5" w:rsidRDefault="00552FE5" w:rsidP="00552FE5">
      <w:pPr>
        <w:widowControl w:val="0"/>
        <w:numPr>
          <w:ilvl w:val="0"/>
          <w:numId w:val="14"/>
        </w:numPr>
        <w:tabs>
          <w:tab w:val="left" w:pos="41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Conformar una Mesa Nacional integrada por todas las áreas técnico-políticas con injerencia en las diferentes etapas de implementación del SINIDE, para asegurar el adecuado tratamiento de los respectivos bloques 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información.</w:t>
      </w:r>
    </w:p>
    <w:p w14:paraId="373D79C3"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C751012" w14:textId="77777777" w:rsidR="00552FE5" w:rsidRDefault="00552FE5" w:rsidP="00552FE5">
      <w:pPr>
        <w:widowControl w:val="0"/>
        <w:numPr>
          <w:ilvl w:val="0"/>
          <w:numId w:val="15"/>
        </w:numPr>
        <w:tabs>
          <w:tab w:val="left" w:pos="30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Establecer un convenio con el </w:t>
      </w:r>
      <w:proofErr w:type="spellStart"/>
      <w:r>
        <w:rPr>
          <w:rFonts w:ascii="Trebuchet MS" w:hAnsi="Trebuchet MS" w:cs="Trebuchet MS"/>
          <w:kern w:val="1"/>
          <w:sz w:val="20"/>
          <w:szCs w:val="20"/>
          <w:lang w:val="es-ES"/>
        </w:rPr>
        <w:t>SINTyS</w:t>
      </w:r>
      <w:proofErr w:type="spellEnd"/>
      <w:r>
        <w:rPr>
          <w:rFonts w:ascii="Trebuchet MS" w:hAnsi="Trebuchet MS" w:cs="Trebuchet MS"/>
          <w:kern w:val="1"/>
          <w:sz w:val="20"/>
          <w:szCs w:val="20"/>
          <w:lang w:val="es-ES"/>
        </w:rPr>
        <w:t xml:space="preserve"> -Sistema de Identificación Nacional, Tributario y Social-, </w:t>
      </w:r>
      <w:r>
        <w:rPr>
          <w:rFonts w:ascii="Trebuchet MS" w:hAnsi="Trebuchet MS" w:cs="Trebuchet MS"/>
          <w:kern w:val="1"/>
          <w:sz w:val="20"/>
          <w:szCs w:val="20"/>
          <w:lang w:val="es-ES"/>
        </w:rPr>
        <w:lastRenderedPageBreak/>
        <w:t>dependiente de Presidencia de la Nación, con el fin de facilitar la carga y validación de datos en forma nominal, tanto desde las escuelas como a nivel jurisdiccional en el caso de que ya se cuente con sistemas digitales</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propios.</w:t>
      </w:r>
    </w:p>
    <w:p w14:paraId="41F66166"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4035E3F" w14:textId="77777777" w:rsidR="00552FE5" w:rsidRDefault="00552FE5" w:rsidP="00552FE5">
      <w:pPr>
        <w:widowControl w:val="0"/>
        <w:numPr>
          <w:ilvl w:val="0"/>
          <w:numId w:val="16"/>
        </w:numPr>
        <w:tabs>
          <w:tab w:val="left" w:pos="31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Diseñar y poner en línea el Portal </w:t>
      </w:r>
      <w:proofErr w:type="spellStart"/>
      <w:r>
        <w:rPr>
          <w:rFonts w:ascii="Trebuchet MS" w:hAnsi="Trebuchet MS" w:cs="Trebuchet MS"/>
          <w:kern w:val="1"/>
          <w:sz w:val="20"/>
          <w:szCs w:val="20"/>
          <w:lang w:val="es-ES"/>
        </w:rPr>
        <w:t>InfoEDU</w:t>
      </w:r>
      <w:proofErr w:type="spellEnd"/>
      <w:r>
        <w:rPr>
          <w:rFonts w:ascii="Trebuchet MS" w:hAnsi="Trebuchet MS" w:cs="Trebuchet MS"/>
          <w:kern w:val="1"/>
          <w:sz w:val="20"/>
          <w:szCs w:val="20"/>
          <w:lang w:val="es-ES"/>
        </w:rPr>
        <w:t xml:space="preserve"> que estará alojado en el Portal del Ministerio de Educación de la Nación, respetando la normativa vigente en cuanto a la difusión de información. El portal contendrá un sitio de consulta en donde se acceda al universo total de ofertas educativas existentes en el país a través del Padrón de Establecimientos Educativos y del Registro de Validez Nacional de</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Títulos.</w:t>
      </w:r>
    </w:p>
    <w:p w14:paraId="304368B6"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19"/>
          <w:szCs w:val="19"/>
          <w:lang w:val="es-ES"/>
        </w:rPr>
      </w:pPr>
    </w:p>
    <w:p w14:paraId="2514CF15" w14:textId="77777777" w:rsidR="00552FE5" w:rsidRDefault="00552FE5" w:rsidP="00552FE5">
      <w:pPr>
        <w:widowControl w:val="0"/>
        <w:numPr>
          <w:ilvl w:val="0"/>
          <w:numId w:val="17"/>
        </w:numPr>
        <w:tabs>
          <w:tab w:val="left" w:pos="382"/>
        </w:tabs>
        <w:autoSpaceDE w:val="0"/>
        <w:autoSpaceDN w:val="0"/>
        <w:adjustRightInd w:val="0"/>
        <w:spacing w:before="10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Estructurar la base de datos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en función de clasificaciones estandarizadas y nomencladores unificados, siempre vinculados al Padrón Oficial de Establecimientos Educativos, lo que permitirá dotar de  un alto nivel de consistencia a la información educativa a nivel nacional. El sistema adoptará  las  definiciones conceptuales, metodológicas y operativas acordadas en el marco de la Red Federal de Información Educativa – </w:t>
      </w:r>
      <w:proofErr w:type="spellStart"/>
      <w:r>
        <w:rPr>
          <w:rFonts w:ascii="Trebuchet MS" w:hAnsi="Trebuchet MS" w:cs="Trebuchet MS"/>
          <w:kern w:val="1"/>
          <w:sz w:val="20"/>
          <w:szCs w:val="20"/>
          <w:lang w:val="es-ES"/>
        </w:rPr>
        <w:t>RedFIE</w:t>
      </w:r>
      <w:proofErr w:type="spellEnd"/>
      <w:r>
        <w:rPr>
          <w:rFonts w:ascii="Trebuchet MS" w:hAnsi="Trebuchet MS" w:cs="Trebuchet MS"/>
          <w:kern w:val="1"/>
          <w:sz w:val="20"/>
          <w:szCs w:val="20"/>
          <w:lang w:val="es-ES"/>
        </w:rPr>
        <w:t xml:space="preserve"> y el Sistema Federal de Títulos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Certificados.</w:t>
      </w:r>
    </w:p>
    <w:p w14:paraId="2A591E9D"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7F8398A" w14:textId="77777777" w:rsidR="00552FE5" w:rsidRDefault="00552FE5" w:rsidP="00552FE5">
      <w:pPr>
        <w:widowControl w:val="0"/>
        <w:numPr>
          <w:ilvl w:val="0"/>
          <w:numId w:val="18"/>
        </w:numPr>
        <w:tabs>
          <w:tab w:val="left" w:pos="378"/>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Designar a la Dirección Nacional de Información y Evaluación de la Calidad Educativa -</w:t>
      </w:r>
      <w:proofErr w:type="spellStart"/>
      <w:r>
        <w:rPr>
          <w:rFonts w:ascii="Trebuchet MS" w:hAnsi="Trebuchet MS" w:cs="Trebuchet MS"/>
          <w:kern w:val="1"/>
          <w:sz w:val="20"/>
          <w:szCs w:val="20"/>
          <w:lang w:val="es-ES"/>
        </w:rPr>
        <w:t>DiNIECE</w:t>
      </w:r>
      <w:proofErr w:type="spellEnd"/>
      <w:r>
        <w:rPr>
          <w:rFonts w:ascii="Trebuchet MS" w:hAnsi="Trebuchet MS" w:cs="Trebuchet MS"/>
          <w:kern w:val="1"/>
          <w:sz w:val="20"/>
          <w:szCs w:val="20"/>
          <w:lang w:val="es-ES"/>
        </w:rPr>
        <w:t>- como dependencia responsable de la definición de criterios metodológicos para la captura de datos, la producción  y análisis de la información asegurando la cobertura, calidad y oportunidad de la información</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educativa.</w:t>
      </w:r>
    </w:p>
    <w:p w14:paraId="48C42811"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841F236" w14:textId="77777777" w:rsidR="00552FE5" w:rsidRDefault="00552FE5" w:rsidP="00552FE5">
      <w:pPr>
        <w:widowControl w:val="0"/>
        <w:numPr>
          <w:ilvl w:val="0"/>
          <w:numId w:val="19"/>
        </w:numPr>
        <w:tabs>
          <w:tab w:val="left" w:pos="365"/>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Establecer, el marco de las Mesas de Gestión, varios cortes al año para la actualización de datos y la producción de información educativa. Aunque este sistema tenderá a ser de actualización continua y permanente, con estos cortes establecidos se pretende asegurar la actualización permanente de los datos y orientar a las instituciones educativas al uso constante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sistema.</w:t>
      </w:r>
    </w:p>
    <w:p w14:paraId="04F5D9E3" w14:textId="77777777" w:rsidR="00552FE5" w:rsidRDefault="00552FE5" w:rsidP="00552FE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66B48BE4" w14:textId="77777777" w:rsidR="00552FE5" w:rsidRDefault="00552FE5" w:rsidP="00552FE5">
      <w:pPr>
        <w:widowControl w:val="0"/>
        <w:numPr>
          <w:ilvl w:val="0"/>
          <w:numId w:val="20"/>
        </w:numPr>
        <w:tabs>
          <w:tab w:val="left" w:pos="31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Proveer un sistema informático que posibilite efectuar el relevamiento de información de manera nominal, tanto desde la web como de manera local en cada establecimiento, y un aplicativo para la consulta de las bases y la producción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información.</w:t>
      </w:r>
    </w:p>
    <w:p w14:paraId="37678D09"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1A9A58A1" w14:textId="77777777" w:rsidR="00552FE5" w:rsidRDefault="00552FE5" w:rsidP="00552FE5">
      <w:pPr>
        <w:widowControl w:val="0"/>
        <w:numPr>
          <w:ilvl w:val="0"/>
          <w:numId w:val="21"/>
        </w:numPr>
        <w:tabs>
          <w:tab w:val="left" w:pos="363"/>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2E46E178"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lang w:val="es-ES"/>
        </w:rPr>
      </w:pPr>
    </w:p>
    <w:p w14:paraId="70448F48" w14:textId="77777777" w:rsidR="00552FE5" w:rsidRDefault="00552FE5" w:rsidP="00552FE5">
      <w:pPr>
        <w:widowControl w:val="0"/>
        <w:numPr>
          <w:ilvl w:val="0"/>
          <w:numId w:val="22"/>
        </w:numPr>
        <w:tabs>
          <w:tab w:val="left" w:pos="36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Proveer el equipamiento Informático central que dará soporte al funcionamiento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en todo el país. Esto refiere exclusivamente a los servidores necesarios para alojar y resguardar la base de datos nacional, asegurar las funcionalidades del sistema incluyendo que las jurisdicciones y las escuelas tengan acceso total a todos sus datos, siempre que accedan a través de la</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web.</w:t>
      </w:r>
    </w:p>
    <w:p w14:paraId="1139C36E" w14:textId="77777777" w:rsidR="00552FE5" w:rsidRDefault="00552FE5" w:rsidP="00552FE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00B199E" w14:textId="77777777" w:rsidR="00552FE5" w:rsidRDefault="00552FE5" w:rsidP="00552FE5">
      <w:pPr>
        <w:widowControl w:val="0"/>
        <w:numPr>
          <w:ilvl w:val="0"/>
          <w:numId w:val="23"/>
        </w:numPr>
        <w:tabs>
          <w:tab w:val="left" w:pos="35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Diseñar un proceso de formación y acompañamiento a las jurisdicciones y a las instituciones educativas  que garantice la implementación y el uso del</w:t>
      </w:r>
      <w:r>
        <w:rPr>
          <w:rFonts w:ascii="Trebuchet MS" w:hAnsi="Trebuchet MS" w:cs="Trebuchet MS"/>
          <w:spacing w:val="-11"/>
          <w:kern w:val="1"/>
          <w:sz w:val="20"/>
          <w:szCs w:val="20"/>
          <w:lang w:val="es-ES"/>
        </w:rPr>
        <w:t xml:space="preserve">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w:t>
      </w:r>
    </w:p>
    <w:p w14:paraId="74E2A740"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6372EF9" w14:textId="77777777" w:rsidR="00552FE5" w:rsidRDefault="00552FE5" w:rsidP="00552FE5">
      <w:pPr>
        <w:widowControl w:val="0"/>
        <w:numPr>
          <w:ilvl w:val="0"/>
          <w:numId w:val="24"/>
        </w:numPr>
        <w:tabs>
          <w:tab w:val="left" w:pos="33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Posibilitar la transferencia progresiva de los sistemas informáticos que utilizan las distintas dependencias del Ministerio de Educación de la Nación, hacia una misma plataforma de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desarrollo.</w:t>
      </w:r>
    </w:p>
    <w:p w14:paraId="7E11CF82"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C52B241"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Las 24 jurisdicciones educativas se comprometen a:</w:t>
      </w:r>
    </w:p>
    <w:p w14:paraId="5B8D1D30"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4FA58F68" w14:textId="77777777" w:rsidR="00552FE5" w:rsidRDefault="00552FE5" w:rsidP="00552FE5">
      <w:pPr>
        <w:widowControl w:val="0"/>
        <w:numPr>
          <w:ilvl w:val="0"/>
          <w:numId w:val="25"/>
        </w:numPr>
        <w:tabs>
          <w:tab w:val="left" w:pos="38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Formar parte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utilizando el sistema o bien transfiriendo sus propios datos —la información nominal correspondiente al sistema educativo de su jurisdicción— a la base única de información digital educativa de alcance federal, tanto del sector estatal como</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privado.</w:t>
      </w:r>
    </w:p>
    <w:p w14:paraId="1D7B61E0"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216680BB" w14:textId="77777777" w:rsidR="00552FE5" w:rsidRDefault="00552FE5" w:rsidP="00552FE5">
      <w:pPr>
        <w:widowControl w:val="0"/>
        <w:numPr>
          <w:ilvl w:val="0"/>
          <w:numId w:val="26"/>
        </w:numPr>
        <w:tabs>
          <w:tab w:val="left" w:pos="356"/>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Conformar una Mesa de Gestión que coordinará las actividades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integrada por todas las áreas técnico políticas con injerencia en la implementación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Esta Mesa, que tendrá vínculo fluido con la Mesa Nacional, tendrá a su cargo garantizar la planificación, logística y estrategias  necesarias  para optimizar el 100% de cobertura y calidad de la información relevada para el universo definido en cada etapa. Las áreas de Planeamiento y Estadística Educativa participarán como dependencias responsables de las definiciones conceptuales, metodológicas y operativas para la captura de datos, así como la producción y análisis de la información. Se sugiere adoptar un criterio unificado para todo el país en la conformación de  las mesas provinciales, de modo que estén representadas las áreas de Planeamiento, Estadística, Títulos, </w:t>
      </w:r>
      <w:r>
        <w:rPr>
          <w:rFonts w:ascii="Trebuchet MS" w:hAnsi="Trebuchet MS" w:cs="Trebuchet MS"/>
          <w:kern w:val="1"/>
          <w:sz w:val="20"/>
          <w:szCs w:val="20"/>
          <w:lang w:val="es-ES"/>
        </w:rPr>
        <w:lastRenderedPageBreak/>
        <w:t>Investigación, Evaluación, Informática, Evaluación y Control de Gestión, así como las Direcciones de Nivel Secundario y Superior en la Primera Etapa e incorporándose las Dirección de Inicial y Primaria en la segunda etapa.</w:t>
      </w:r>
    </w:p>
    <w:p w14:paraId="74653BCE" w14:textId="77777777" w:rsidR="00552FE5" w:rsidRDefault="00552FE5" w:rsidP="00552FE5">
      <w:pPr>
        <w:widowControl w:val="0"/>
        <w:autoSpaceDE w:val="0"/>
        <w:autoSpaceDN w:val="0"/>
        <w:adjustRightInd w:val="0"/>
        <w:spacing w:before="5" w:after="0" w:line="240" w:lineRule="auto"/>
        <w:ind w:right="-1"/>
        <w:rPr>
          <w:rFonts w:ascii="Times New Roman" w:hAnsi="Times New Roman" w:cs="Times New Roman"/>
          <w:kern w:val="1"/>
          <w:sz w:val="21"/>
          <w:szCs w:val="21"/>
          <w:lang w:val="es-ES"/>
        </w:rPr>
      </w:pPr>
    </w:p>
    <w:p w14:paraId="6AB43EAD" w14:textId="77777777" w:rsidR="00552FE5" w:rsidRDefault="00552FE5" w:rsidP="00552FE5">
      <w:pPr>
        <w:widowControl w:val="0"/>
        <w:numPr>
          <w:ilvl w:val="0"/>
          <w:numId w:val="27"/>
        </w:numPr>
        <w:tabs>
          <w:tab w:val="left" w:pos="35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Adoptar las definiciones conceptuales, metodológicas y operativas ya construidas en el marco de la  </w:t>
      </w:r>
      <w:proofErr w:type="spellStart"/>
      <w:r>
        <w:rPr>
          <w:rFonts w:ascii="Trebuchet MS" w:hAnsi="Trebuchet MS" w:cs="Trebuchet MS"/>
          <w:kern w:val="1"/>
          <w:sz w:val="20"/>
          <w:szCs w:val="20"/>
          <w:lang w:val="es-ES"/>
        </w:rPr>
        <w:t>RedFIE</w:t>
      </w:r>
      <w:proofErr w:type="spellEnd"/>
      <w:r>
        <w:rPr>
          <w:rFonts w:ascii="Trebuchet MS" w:hAnsi="Trebuchet MS" w:cs="Trebuchet MS"/>
          <w:kern w:val="1"/>
          <w:sz w:val="20"/>
          <w:szCs w:val="20"/>
          <w:lang w:val="es-ES"/>
        </w:rPr>
        <w:t>, con el fin de asegurar la homogeneidad y comparabilidad de los datos con el resto de las jurisdicciones del</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país.</w:t>
      </w:r>
    </w:p>
    <w:p w14:paraId="1FD561F8"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81C28E1" w14:textId="77777777" w:rsidR="00552FE5" w:rsidRDefault="00552FE5" w:rsidP="00552FE5">
      <w:pPr>
        <w:widowControl w:val="0"/>
        <w:numPr>
          <w:ilvl w:val="0"/>
          <w:numId w:val="28"/>
        </w:numPr>
        <w:tabs>
          <w:tab w:val="left" w:pos="344"/>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Garantizar la planificación, logística y estrategias necesarias para optimizar la cobertura y calidad de la información relevada para el universo definido en cada</w:t>
      </w:r>
      <w:r>
        <w:rPr>
          <w:rFonts w:ascii="Trebuchet MS" w:hAnsi="Trebuchet MS" w:cs="Trebuchet MS"/>
          <w:spacing w:val="48"/>
          <w:kern w:val="1"/>
          <w:sz w:val="20"/>
          <w:szCs w:val="20"/>
          <w:lang w:val="es-ES"/>
        </w:rPr>
        <w:t xml:space="preserve"> </w:t>
      </w:r>
      <w:r>
        <w:rPr>
          <w:rFonts w:ascii="Trebuchet MS" w:hAnsi="Trebuchet MS" w:cs="Trebuchet MS"/>
          <w:kern w:val="1"/>
          <w:sz w:val="20"/>
          <w:szCs w:val="20"/>
          <w:lang w:val="es-ES"/>
        </w:rPr>
        <w:t>etapa.</w:t>
      </w:r>
    </w:p>
    <w:p w14:paraId="4B592C02" w14:textId="77777777" w:rsidR="00552FE5" w:rsidRDefault="00552FE5" w:rsidP="00552FE5">
      <w:pPr>
        <w:widowControl w:val="0"/>
        <w:numPr>
          <w:ilvl w:val="0"/>
          <w:numId w:val="28"/>
        </w:numPr>
        <w:tabs>
          <w:tab w:val="left" w:pos="368"/>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Comprometer a las autoridades de los establecimientos educativos en la carga de datos requeridos en tiempo y forma, en cumplimiento con las normativas jurisdiccionales, como responsables de la producción de información sobre las unidades y servicios educativos a su</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cargo.</w:t>
      </w:r>
    </w:p>
    <w:p w14:paraId="36FA34A0"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7C1A72E" w14:textId="77777777" w:rsidR="00552FE5" w:rsidRDefault="00552FE5" w:rsidP="00552FE5">
      <w:pPr>
        <w:widowControl w:val="0"/>
        <w:numPr>
          <w:ilvl w:val="0"/>
          <w:numId w:val="29"/>
        </w:numPr>
        <w:tabs>
          <w:tab w:val="left" w:pos="30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Implementar la política de administración de usuarios y el acceso a los datos en cada instancia (institución escolar, supervisores, jurisdicción u otros), resguardando la confidencialidad de la información, de acuerdo a la normativa vigente sobre protección de datos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personales.</w:t>
      </w:r>
    </w:p>
    <w:p w14:paraId="1B376D60"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86BB14D" w14:textId="77777777" w:rsidR="00552FE5" w:rsidRDefault="00552FE5" w:rsidP="00552FE5">
      <w:pPr>
        <w:widowControl w:val="0"/>
        <w:numPr>
          <w:ilvl w:val="0"/>
          <w:numId w:val="30"/>
        </w:numPr>
        <w:tabs>
          <w:tab w:val="left" w:pos="423"/>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Comprometer el trabajo de los equipos jurisdiccionales en el diseño y la implementación de los dispositivos destinados a la transferencia de las bases de datos digitalizadas correspondientes a sistemas nominales provinciales al Sistema Informático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tarea para la que contarán con la colaboración del MEN.</w:t>
      </w:r>
    </w:p>
    <w:p w14:paraId="167D9E02"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6C236DB1" w14:textId="77777777" w:rsidR="00552FE5" w:rsidRDefault="00552FE5" w:rsidP="00552FE5">
      <w:pPr>
        <w:widowControl w:val="0"/>
        <w:numPr>
          <w:ilvl w:val="0"/>
          <w:numId w:val="31"/>
        </w:numPr>
        <w:tabs>
          <w:tab w:val="left" w:pos="327"/>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Asegurar que las bases provinciales se ajusten a las definiciones y el glosario consensuados en la </w:t>
      </w:r>
      <w:proofErr w:type="spellStart"/>
      <w:r>
        <w:rPr>
          <w:rFonts w:ascii="Trebuchet MS" w:hAnsi="Trebuchet MS" w:cs="Trebuchet MS"/>
          <w:kern w:val="1"/>
          <w:sz w:val="20"/>
          <w:szCs w:val="20"/>
          <w:lang w:val="es-ES"/>
        </w:rPr>
        <w:t>RedFIE</w:t>
      </w:r>
      <w:proofErr w:type="spellEnd"/>
      <w:r>
        <w:rPr>
          <w:rFonts w:ascii="Trebuchet MS" w:hAnsi="Trebuchet MS" w:cs="Trebuchet MS"/>
          <w:kern w:val="1"/>
          <w:sz w:val="20"/>
          <w:szCs w:val="20"/>
          <w:lang w:val="es-ES"/>
        </w:rPr>
        <w:t xml:space="preserve"> y que el uso y difusión de la información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resguarde la identidad de las personas e instituciones educativas de acuerdo con lo establecido en el artículo 97 de la Ley de Educación Nacional Nº 26.206 y la normativa vigente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respecto.</w:t>
      </w:r>
    </w:p>
    <w:p w14:paraId="26341DA2" w14:textId="77777777" w:rsidR="00552FE5" w:rsidRDefault="00552FE5" w:rsidP="00552FE5">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38618CEB" w14:textId="77777777" w:rsidR="00552FE5" w:rsidRDefault="00552FE5" w:rsidP="00552FE5">
      <w:pPr>
        <w:widowControl w:val="0"/>
        <w:numPr>
          <w:ilvl w:val="0"/>
          <w:numId w:val="32"/>
        </w:numPr>
        <w:tabs>
          <w:tab w:val="left" w:pos="42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Asegurar que los establecimientos educativos que utilicen el sistema “sin conexión”, respeten los momentos de corte y plazos definidos para subir la información al sistema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web.</w:t>
      </w:r>
    </w:p>
    <w:p w14:paraId="1167EEA3"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B3A9FD5" w14:textId="77777777" w:rsidR="00552FE5" w:rsidRDefault="00552FE5" w:rsidP="00552FE5">
      <w:pPr>
        <w:widowControl w:val="0"/>
        <w:numPr>
          <w:ilvl w:val="0"/>
          <w:numId w:val="33"/>
        </w:numPr>
        <w:tabs>
          <w:tab w:val="left" w:pos="318"/>
        </w:tabs>
        <w:autoSpaceDE w:val="0"/>
        <w:autoSpaceDN w:val="0"/>
        <w:adjustRightInd w:val="0"/>
        <w:spacing w:after="0" w:line="247"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3128631"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lang w:val="es-ES"/>
        </w:rPr>
      </w:pPr>
    </w:p>
    <w:p w14:paraId="28B30182" w14:textId="77777777" w:rsidR="00552FE5" w:rsidRDefault="00552FE5" w:rsidP="00552FE5">
      <w:pPr>
        <w:widowControl w:val="0"/>
        <w:numPr>
          <w:ilvl w:val="0"/>
          <w:numId w:val="34"/>
        </w:numPr>
        <w:tabs>
          <w:tab w:val="left" w:pos="318"/>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Formar y acompañar a los actores involucrados en el uso del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a nivel jurisdiccional y a nivel escuelas en colaboración con la</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Nación.</w:t>
      </w:r>
    </w:p>
    <w:p w14:paraId="764DADDE"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D140F18" w14:textId="77777777" w:rsidR="00552FE5" w:rsidRDefault="00552FE5" w:rsidP="00552FE5">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Características del sistema informático del </w:t>
      </w:r>
      <w:proofErr w:type="spellStart"/>
      <w:r>
        <w:rPr>
          <w:rFonts w:ascii="Trebuchet MS" w:hAnsi="Trebuchet MS" w:cs="Trebuchet MS"/>
          <w:b/>
          <w:bCs/>
          <w:kern w:val="1"/>
          <w:sz w:val="20"/>
          <w:szCs w:val="20"/>
          <w:lang w:val="es-ES"/>
        </w:rPr>
        <w:t>SInIDE</w:t>
      </w:r>
      <w:proofErr w:type="spellEnd"/>
    </w:p>
    <w:p w14:paraId="2593BF7F" w14:textId="77777777" w:rsidR="00552FE5" w:rsidRDefault="00552FE5" w:rsidP="00552FE5">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30263252" w14:textId="77777777" w:rsidR="00552FE5" w:rsidRDefault="00552FE5" w:rsidP="00552FE5">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Sistema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tendrá las siguientes características:</w:t>
      </w:r>
    </w:p>
    <w:p w14:paraId="44653CB2" w14:textId="77777777" w:rsidR="00552FE5" w:rsidRDefault="00552FE5" w:rsidP="00552FE5">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7AD64862" w14:textId="77777777" w:rsidR="00552FE5" w:rsidRDefault="00552FE5" w:rsidP="00552FE5">
      <w:pPr>
        <w:widowControl w:val="0"/>
        <w:numPr>
          <w:ilvl w:val="0"/>
          <w:numId w:val="35"/>
        </w:numPr>
        <w:tabs>
          <w:tab w:val="left" w:pos="402"/>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Será un sistema web que permitirá integrar la información nominal de alumnos y docentes con sus establecimientos educativos y planes de estudio, permitiendo el seguimiento de la dinámica educativa en todo el país, tanto a nivel de las trayectorias escolares como de variables</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contextuales.</w:t>
      </w:r>
    </w:p>
    <w:p w14:paraId="09A3E1FF"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F21B9FE" w14:textId="77777777" w:rsidR="00552FE5" w:rsidRDefault="00552FE5" w:rsidP="00552FE5">
      <w:pPr>
        <w:widowControl w:val="0"/>
        <w:numPr>
          <w:ilvl w:val="0"/>
          <w:numId w:val="36"/>
        </w:numPr>
        <w:tabs>
          <w:tab w:val="left" w:pos="423"/>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sistema contará con un aplicativo que posibilitará realizar algunas operaciones “sin conexión a Internet”, con el fin de asegurar la inclusión en el universo del 100% de las escuelas, dada la falta y/o fallas aún existentes en materia de conectividad en algunas localidades del</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país.</w:t>
      </w:r>
    </w:p>
    <w:p w14:paraId="7BE9349D"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3C94683E" w14:textId="77777777" w:rsidR="00552FE5" w:rsidRDefault="00552FE5" w:rsidP="00552FE5">
      <w:pPr>
        <w:widowControl w:val="0"/>
        <w:numPr>
          <w:ilvl w:val="0"/>
          <w:numId w:val="37"/>
        </w:numPr>
        <w:tabs>
          <w:tab w:val="left" w:pos="33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Será un sistema de carga y consulta continua, previendo instrumentar varios cortes de información en el año para la producción de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estadísticas.</w:t>
      </w:r>
    </w:p>
    <w:p w14:paraId="246FDA15"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20E1D03" w14:textId="77777777" w:rsidR="00552FE5" w:rsidRDefault="00552FE5" w:rsidP="00552FE5">
      <w:pPr>
        <w:widowControl w:val="0"/>
        <w:numPr>
          <w:ilvl w:val="0"/>
          <w:numId w:val="38"/>
        </w:numPr>
        <w:tabs>
          <w:tab w:val="left" w:pos="349"/>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En todas sus versiones, el sistema será amigable, de uso intuitivo, y contará con manuales de usuario y ayuda en</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línea.</w:t>
      </w:r>
    </w:p>
    <w:p w14:paraId="227BDD93"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04F01005" w14:textId="77777777" w:rsidR="00552FE5" w:rsidRDefault="00552FE5" w:rsidP="00552FE5">
      <w:pPr>
        <w:widowControl w:val="0"/>
        <w:numPr>
          <w:ilvl w:val="0"/>
          <w:numId w:val="39"/>
        </w:numPr>
        <w:tabs>
          <w:tab w:val="left" w:pos="34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Asegurará los dispositivos necesarios para posibilitar la transferencia de datos de aquellas </w:t>
      </w:r>
      <w:r>
        <w:rPr>
          <w:rFonts w:ascii="Trebuchet MS" w:hAnsi="Trebuchet MS" w:cs="Trebuchet MS"/>
          <w:kern w:val="1"/>
          <w:sz w:val="20"/>
          <w:szCs w:val="20"/>
          <w:lang w:val="es-ES"/>
        </w:rPr>
        <w:lastRenderedPageBreak/>
        <w:t>jurisdicciones que ya han avanzado en la implementación de sistemas propios, siempre que las bases se ajusten a las definiciones metodológicas consensuadas y al glosario único. Los procesos de transferencia de datos serán trabajados en conjunto con aquellas jurisdicciones que ya disponen de bases digitalizadas de sus sistemas de información nominal ya que convivirán ambos</w:t>
      </w:r>
      <w:r>
        <w:rPr>
          <w:rFonts w:ascii="Trebuchet MS" w:hAnsi="Trebuchet MS" w:cs="Trebuchet MS"/>
          <w:spacing w:val="51"/>
          <w:kern w:val="1"/>
          <w:sz w:val="20"/>
          <w:szCs w:val="20"/>
          <w:lang w:val="es-ES"/>
        </w:rPr>
        <w:t xml:space="preserve"> </w:t>
      </w:r>
      <w:r>
        <w:rPr>
          <w:rFonts w:ascii="Trebuchet MS" w:hAnsi="Trebuchet MS" w:cs="Trebuchet MS"/>
          <w:kern w:val="1"/>
          <w:sz w:val="20"/>
          <w:szCs w:val="20"/>
          <w:lang w:val="es-ES"/>
        </w:rPr>
        <w:t>sistemas.</w:t>
      </w:r>
    </w:p>
    <w:p w14:paraId="08A34B77"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7B92B7D1" w14:textId="77777777" w:rsidR="00552FE5" w:rsidRDefault="00552FE5" w:rsidP="00552FE5">
      <w:pPr>
        <w:widowControl w:val="0"/>
        <w:numPr>
          <w:ilvl w:val="0"/>
          <w:numId w:val="40"/>
        </w:numPr>
        <w:tabs>
          <w:tab w:val="left" w:pos="31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 sistema tendrá definidas las políticas de seguridad y de administración de usuarios a fin de resguardar el acceso a la información y la difusión de su</w:t>
      </w:r>
      <w:r>
        <w:rPr>
          <w:rFonts w:ascii="Trebuchet MS" w:hAnsi="Trebuchet MS" w:cs="Trebuchet MS"/>
          <w:spacing w:val="50"/>
          <w:kern w:val="1"/>
          <w:sz w:val="20"/>
          <w:szCs w:val="20"/>
          <w:lang w:val="es-ES"/>
        </w:rPr>
        <w:t xml:space="preserve"> </w:t>
      </w:r>
      <w:r>
        <w:rPr>
          <w:rFonts w:ascii="Trebuchet MS" w:hAnsi="Trebuchet MS" w:cs="Trebuchet MS"/>
          <w:kern w:val="1"/>
          <w:sz w:val="20"/>
          <w:szCs w:val="20"/>
          <w:lang w:val="es-ES"/>
        </w:rPr>
        <w:t>contenido.</w:t>
      </w:r>
    </w:p>
    <w:p w14:paraId="46A2D7D8"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703F4A50" w14:textId="77777777" w:rsidR="00552FE5" w:rsidRDefault="00552FE5" w:rsidP="00552FE5">
      <w:pPr>
        <w:widowControl w:val="0"/>
        <w:numPr>
          <w:ilvl w:val="0"/>
          <w:numId w:val="41"/>
        </w:numPr>
        <w:tabs>
          <w:tab w:val="left" w:pos="320"/>
        </w:tabs>
        <w:autoSpaceDE w:val="0"/>
        <w:autoSpaceDN w:val="0"/>
        <w:adjustRightInd w:val="0"/>
        <w:spacing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 instrumentará un sistema de lectura de código de barras de las certificaciones de estudios que permita corroborar la autenticidad y validez de las</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mismas.</w:t>
      </w:r>
    </w:p>
    <w:p w14:paraId="4712DEE4"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9FDA62C" w14:textId="77777777" w:rsidR="00552FE5" w:rsidRDefault="00552FE5" w:rsidP="00552FE5">
      <w:pPr>
        <w:widowControl w:val="0"/>
        <w:autoSpaceDE w:val="0"/>
        <w:autoSpaceDN w:val="0"/>
        <w:adjustRightInd w:val="0"/>
        <w:spacing w:before="1"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 xml:space="preserve">El </w:t>
      </w:r>
      <w:proofErr w:type="spellStart"/>
      <w:r>
        <w:rPr>
          <w:rFonts w:ascii="Trebuchet MS" w:hAnsi="Trebuchet MS" w:cs="Trebuchet MS"/>
          <w:b/>
          <w:bCs/>
          <w:kern w:val="1"/>
          <w:sz w:val="20"/>
          <w:szCs w:val="20"/>
          <w:lang w:val="es-ES"/>
        </w:rPr>
        <w:t>SInIDE</w:t>
      </w:r>
      <w:proofErr w:type="spellEnd"/>
      <w:r>
        <w:rPr>
          <w:rFonts w:ascii="Trebuchet MS" w:hAnsi="Trebuchet MS" w:cs="Trebuchet MS"/>
          <w:b/>
          <w:bCs/>
          <w:kern w:val="1"/>
          <w:sz w:val="20"/>
          <w:szCs w:val="20"/>
          <w:lang w:val="es-ES"/>
        </w:rPr>
        <w:t xml:space="preserve"> y sus etapas</w:t>
      </w:r>
    </w:p>
    <w:p w14:paraId="52DCBB8D" w14:textId="77777777" w:rsidR="00552FE5" w:rsidRDefault="00552FE5" w:rsidP="00552FE5">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se implementará por módulos en etapas sucesivas, hasta abarcar gradualmente el universo completo de establecimientos educativos de gestión estatal y privada (exceptuando el nivel superior universitario), e incorporando herramientas que faciliten la gestión escolar y el seguimiento de las políticas educativas. El avance en las etapas está sujeto al cumplimiento de los compromisos que asuman conjuntamente la  Nación  y las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jurisdicciones.</w:t>
      </w:r>
    </w:p>
    <w:p w14:paraId="7913FAB1"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lang w:val="es-ES"/>
        </w:rPr>
      </w:pPr>
    </w:p>
    <w:p w14:paraId="0E855CC7" w14:textId="77777777" w:rsidR="00552FE5" w:rsidRDefault="00552FE5" w:rsidP="00552FE5">
      <w:pPr>
        <w:widowControl w:val="0"/>
        <w:autoSpaceDE w:val="0"/>
        <w:autoSpaceDN w:val="0"/>
        <w:adjustRightInd w:val="0"/>
        <w:spacing w:before="8" w:after="0" w:line="240" w:lineRule="auto"/>
        <w:ind w:right="-1"/>
        <w:rPr>
          <w:rFonts w:ascii="Times New Roman" w:hAnsi="Times New Roman" w:cs="Times New Roman"/>
          <w:kern w:val="1"/>
          <w:sz w:val="19"/>
          <w:szCs w:val="19"/>
          <w:lang w:val="es-ES"/>
        </w:rPr>
      </w:pPr>
    </w:p>
    <w:p w14:paraId="2D44F72A"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PRIMERA ETAPA (2014-2015)</w:t>
      </w:r>
    </w:p>
    <w:p w14:paraId="49CADAED"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063D99AE"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su primera etapa de implementación, 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incorporará, en base al relevamiento en las escuelas de datos nominales de alumnos, la información y funcionalidades pre existentes en dos sistemas ya en funcionamiento en todo el país: el RA WEB -Relevamiento Anual de Información Estadística- y el Sistema Federal de Títulos. Estos dos sistemas convivirán con el </w:t>
      </w:r>
      <w:proofErr w:type="spellStart"/>
      <w:r>
        <w:rPr>
          <w:rFonts w:ascii="Trebuchet MS" w:hAnsi="Trebuchet MS" w:cs="Trebuchet MS"/>
          <w:kern w:val="1"/>
          <w:sz w:val="20"/>
          <w:szCs w:val="20"/>
          <w:lang w:val="es-ES"/>
        </w:rPr>
        <w:t>SinIDE</w:t>
      </w:r>
      <w:proofErr w:type="spellEnd"/>
      <w:r>
        <w:rPr>
          <w:rFonts w:ascii="Trebuchet MS" w:hAnsi="Trebuchet MS" w:cs="Trebuchet MS"/>
          <w:kern w:val="1"/>
          <w:sz w:val="20"/>
          <w:szCs w:val="20"/>
          <w:lang w:val="es-ES"/>
        </w:rPr>
        <w:t xml:space="preserve"> hasta el momento en que se garanticen las funcionalidades preexistentes, la cobertura del universo completo de instituciones y la continuidad de las series históricas de estadística educativa.</w:t>
      </w:r>
    </w:p>
    <w:p w14:paraId="043D6B0D" w14:textId="77777777" w:rsidR="00552FE5" w:rsidRDefault="00552FE5" w:rsidP="00552FE5">
      <w:pPr>
        <w:widowControl w:val="0"/>
        <w:autoSpaceDE w:val="0"/>
        <w:autoSpaceDN w:val="0"/>
        <w:adjustRightInd w:val="0"/>
        <w:spacing w:before="1" w:after="0" w:line="240" w:lineRule="auto"/>
        <w:ind w:right="-1"/>
        <w:rPr>
          <w:rFonts w:ascii="Times New Roman" w:hAnsi="Times New Roman" w:cs="Times New Roman"/>
          <w:kern w:val="1"/>
          <w:sz w:val="21"/>
          <w:szCs w:val="21"/>
          <w:lang w:val="es-ES"/>
        </w:rPr>
      </w:pPr>
    </w:p>
    <w:p w14:paraId="43408619"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El universo comprendido en esta primera etapa incluirá los niveles Secundario y Superior -excluyendo los estudios universitarios-. Abarcará todas las modalidades previstas en la Ley de Educación Nacional 26.206.</w:t>
      </w:r>
    </w:p>
    <w:p w14:paraId="1D6545A6"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512DBF9B"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Por lo tanto, la cobertura esperada alcanza a todos los alumnos de todos los establecimientos y  localizaciones del país, tanto de gestión estatal como privada, para los niveles educativos secundario y superior.</w:t>
      </w:r>
    </w:p>
    <w:p w14:paraId="631C7007"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502AAC3" w14:textId="77777777" w:rsidR="00552FE5" w:rsidRDefault="00552FE5" w:rsidP="00552FE5">
      <w:pPr>
        <w:widowControl w:val="0"/>
        <w:autoSpaceDE w:val="0"/>
        <w:autoSpaceDN w:val="0"/>
        <w:adjustRightInd w:val="0"/>
        <w:spacing w:before="1" w:after="0" w:line="247" w:lineRule="auto"/>
        <w:ind w:right="-1"/>
        <w:jc w:val="both"/>
        <w:rPr>
          <w:rFonts w:ascii="Times New Roman" w:hAnsi="Times New Roman" w:cs="Times New Roman"/>
          <w:kern w:val="1"/>
          <w:sz w:val="20"/>
          <w:szCs w:val="20"/>
          <w:lang w:val="es-ES"/>
        </w:rPr>
      </w:pPr>
    </w:p>
    <w:p w14:paraId="625DDC18" w14:textId="77777777" w:rsidR="00552FE5" w:rsidRDefault="00552FE5" w:rsidP="00552FE5">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5D17C14" w14:textId="77777777" w:rsidR="00552FE5" w:rsidRDefault="00552FE5" w:rsidP="00552FE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espera que la información relevada alcance al 100% de cobertura para el universo total y para cada sub universo (nivel, modalidad, programa, sector ámbito, etc.), a fin de poder cumplir la función estadística de manera adecuada.</w:t>
      </w:r>
    </w:p>
    <w:p w14:paraId="1091F2AB" w14:textId="77777777" w:rsidR="00552FE5" w:rsidRDefault="00552FE5" w:rsidP="00552FE5">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bookmarkStart w:id="0" w:name="_GoBack"/>
      <w:bookmarkEnd w:id="0"/>
    </w:p>
    <w:p w14:paraId="4A175712"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SEGUNDA ETAPA (2016 – 2017)</w:t>
      </w:r>
    </w:p>
    <w:p w14:paraId="7C743C48" w14:textId="77777777" w:rsidR="00552FE5" w:rsidRDefault="00552FE5" w:rsidP="00552FE5">
      <w:pPr>
        <w:widowControl w:val="0"/>
        <w:autoSpaceDE w:val="0"/>
        <w:autoSpaceDN w:val="0"/>
        <w:adjustRightInd w:val="0"/>
        <w:spacing w:before="3" w:after="0" w:line="240" w:lineRule="auto"/>
        <w:ind w:right="-1"/>
        <w:rPr>
          <w:rFonts w:ascii="Times New Roman" w:hAnsi="Times New Roman" w:cs="Times New Roman"/>
          <w:b/>
          <w:bCs/>
          <w:kern w:val="1"/>
          <w:sz w:val="21"/>
          <w:szCs w:val="21"/>
          <w:lang w:val="es-ES"/>
        </w:rPr>
      </w:pPr>
    </w:p>
    <w:p w14:paraId="123981D5" w14:textId="77777777" w:rsidR="00552FE5" w:rsidRDefault="00552FE5" w:rsidP="00552FE5">
      <w:pPr>
        <w:widowControl w:val="0"/>
        <w:autoSpaceDE w:val="0"/>
        <w:autoSpaceDN w:val="0"/>
        <w:adjustRightInd w:val="0"/>
        <w:spacing w:before="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esta etapa se profundizará la implementación del sistema a partir de la ampliación del universo y la incorporación de nuevas variables:</w:t>
      </w:r>
    </w:p>
    <w:p w14:paraId="43367C9B"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1C5710F1" w14:textId="77777777" w:rsidR="00552FE5" w:rsidRDefault="00552FE5" w:rsidP="00552FE5">
      <w:pPr>
        <w:widowControl w:val="0"/>
        <w:numPr>
          <w:ilvl w:val="0"/>
          <w:numId w:val="42"/>
        </w:numPr>
        <w:tabs>
          <w:tab w:val="left" w:pos="322"/>
        </w:tabs>
        <w:autoSpaceDE w:val="0"/>
        <w:autoSpaceDN w:val="0"/>
        <w:adjustRightInd w:val="0"/>
        <w:spacing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Cobertura: niveles inicial y primario, incluyendo los establecimientos de gestión estatal y privada, y todas las modalidades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educativas.</w:t>
      </w:r>
    </w:p>
    <w:p w14:paraId="53319DBB" w14:textId="77777777" w:rsidR="00552FE5" w:rsidRDefault="00552FE5" w:rsidP="00552FE5">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317CE0E8" w14:textId="77777777" w:rsidR="00552FE5" w:rsidRDefault="00552FE5" w:rsidP="00552FE5">
      <w:pPr>
        <w:widowControl w:val="0"/>
        <w:numPr>
          <w:ilvl w:val="0"/>
          <w:numId w:val="43"/>
        </w:numPr>
        <w:tabs>
          <w:tab w:val="left" w:pos="308"/>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Diseño y puesta en marcha del módulo de información nominal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docentes.</w:t>
      </w:r>
    </w:p>
    <w:p w14:paraId="1ECCF32F"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379A0FD1" w14:textId="77777777" w:rsidR="00552FE5" w:rsidRDefault="00552FE5" w:rsidP="00552FE5">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TERCERA ETAPA (2018 – 2019)</w:t>
      </w:r>
    </w:p>
    <w:p w14:paraId="2C5D922E" w14:textId="77777777" w:rsidR="00552FE5" w:rsidRDefault="00552FE5" w:rsidP="00552FE5">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1CBDAC9B" w14:textId="77777777" w:rsidR="00552FE5" w:rsidRDefault="00552FE5" w:rsidP="00552FE5">
      <w:pPr>
        <w:widowControl w:val="0"/>
        <w:autoSpaceDE w:val="0"/>
        <w:autoSpaceDN w:val="0"/>
        <w:adjustRightInd w:val="0"/>
        <w:spacing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Incorporación paulatina de otros sistemas de información que operan en el Ministerio de Educación de la Nación relacionados con los establecimientos educativos.</w:t>
      </w:r>
    </w:p>
    <w:p w14:paraId="6CDB0543" w14:textId="39F7095A" w:rsidR="00592F1B" w:rsidRPr="00AC3BA6" w:rsidRDefault="00592F1B" w:rsidP="00552FE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001D"/>
    <w:multiLevelType w:val="hybridMultilevel"/>
    <w:tmpl w:val="0000001D"/>
    <w:lvl w:ilvl="0" w:tplc="00000AF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001E"/>
    <w:multiLevelType w:val="hybridMultilevel"/>
    <w:tmpl w:val="0000001E"/>
    <w:lvl w:ilvl="0" w:tplc="00000B5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001F"/>
    <w:multiLevelType w:val="hybridMultilevel"/>
    <w:tmpl w:val="0000001F"/>
    <w:lvl w:ilvl="0" w:tplc="00000BB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0020"/>
    <w:multiLevelType w:val="hybridMultilevel"/>
    <w:tmpl w:val="00000020"/>
    <w:lvl w:ilvl="0" w:tplc="00000C1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0021"/>
    <w:multiLevelType w:val="hybridMultilevel"/>
    <w:tmpl w:val="00000021"/>
    <w:lvl w:ilvl="0" w:tplc="00000C8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0022"/>
    <w:multiLevelType w:val="hybridMultilevel"/>
    <w:tmpl w:val="00000022"/>
    <w:lvl w:ilvl="0" w:tplc="00000CE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0023"/>
    <w:multiLevelType w:val="hybridMultilevel"/>
    <w:tmpl w:val="00000023"/>
    <w:lvl w:ilvl="0" w:tplc="00000D4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0024"/>
    <w:multiLevelType w:val="hybridMultilevel"/>
    <w:tmpl w:val="00000024"/>
    <w:lvl w:ilvl="0" w:tplc="00000DA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0025"/>
    <w:multiLevelType w:val="hybridMultilevel"/>
    <w:tmpl w:val="00000025"/>
    <w:lvl w:ilvl="0" w:tplc="00000E1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0026"/>
    <w:multiLevelType w:val="hybridMultilevel"/>
    <w:tmpl w:val="00000026"/>
    <w:lvl w:ilvl="0" w:tplc="00000E7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0027"/>
    <w:multiLevelType w:val="hybridMultilevel"/>
    <w:tmpl w:val="00000027"/>
    <w:lvl w:ilvl="0" w:tplc="00000ED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0028"/>
    <w:multiLevelType w:val="hybridMultilevel"/>
    <w:tmpl w:val="00000028"/>
    <w:lvl w:ilvl="0" w:tplc="00000F3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0029"/>
    <w:multiLevelType w:val="hybridMultilevel"/>
    <w:tmpl w:val="00000029"/>
    <w:lvl w:ilvl="0" w:tplc="00000FA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002A"/>
    <w:multiLevelType w:val="hybridMultilevel"/>
    <w:tmpl w:val="0000002A"/>
    <w:lvl w:ilvl="0" w:tplc="00001005">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002B"/>
    <w:multiLevelType w:val="hybridMultilevel"/>
    <w:tmpl w:val="0000002B"/>
    <w:lvl w:ilvl="0" w:tplc="0000106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52FE5"/>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552FE5"/>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552FE5"/>
    <w:rPr>
      <w:rFonts w:ascii="Trebuchet MS" w:eastAsia="Trebuchet MS" w:hAnsi="Trebuchet MS" w:cs="Trebuchet MS"/>
      <w:sz w:val="20"/>
      <w:szCs w:val="20"/>
      <w:lang w:val="es-ES"/>
    </w:rPr>
  </w:style>
  <w:style w:type="paragraph" w:customStyle="1" w:styleId="Heading1">
    <w:name w:val="Heading 1"/>
    <w:basedOn w:val="Normal"/>
    <w:uiPriority w:val="1"/>
    <w:qFormat/>
    <w:rsid w:val="00552FE5"/>
    <w:pPr>
      <w:widowControl w:val="0"/>
      <w:autoSpaceDE w:val="0"/>
      <w:autoSpaceDN w:val="0"/>
      <w:spacing w:after="0" w:line="240" w:lineRule="auto"/>
      <w:ind w:left="114"/>
      <w:outlineLvl w:val="1"/>
    </w:pPr>
    <w:rPr>
      <w:rFonts w:ascii="Trebuchet MS" w:eastAsia="Trebuchet MS" w:hAnsi="Trebuchet MS" w:cs="Trebuchet MS"/>
      <w:b/>
      <w:bCs/>
      <w:sz w:val="20"/>
      <w:szCs w:val="20"/>
      <w:lang w:val="es-ES"/>
    </w:rPr>
  </w:style>
  <w:style w:type="paragraph" w:styleId="Prrafodelista">
    <w:name w:val="List Paragraph"/>
    <w:basedOn w:val="Normal"/>
    <w:uiPriority w:val="1"/>
    <w:qFormat/>
    <w:rsid w:val="00552FE5"/>
    <w:pPr>
      <w:widowControl w:val="0"/>
      <w:autoSpaceDE w:val="0"/>
      <w:autoSpaceDN w:val="0"/>
      <w:spacing w:after="0" w:line="240" w:lineRule="auto"/>
      <w:ind w:left="114" w:right="104"/>
      <w:jc w:val="both"/>
    </w:pPr>
    <w:rPr>
      <w:rFonts w:ascii="Trebuchet MS" w:eastAsia="Trebuchet MS" w:hAnsi="Trebuchet MS" w:cs="Trebuchet MS"/>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552FE5"/>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552FE5"/>
    <w:rPr>
      <w:rFonts w:ascii="Trebuchet MS" w:eastAsia="Trebuchet MS" w:hAnsi="Trebuchet MS" w:cs="Trebuchet MS"/>
      <w:sz w:val="20"/>
      <w:szCs w:val="20"/>
      <w:lang w:val="es-ES"/>
    </w:rPr>
  </w:style>
  <w:style w:type="paragraph" w:customStyle="1" w:styleId="Heading1">
    <w:name w:val="Heading 1"/>
    <w:basedOn w:val="Normal"/>
    <w:uiPriority w:val="1"/>
    <w:qFormat/>
    <w:rsid w:val="00552FE5"/>
    <w:pPr>
      <w:widowControl w:val="0"/>
      <w:autoSpaceDE w:val="0"/>
      <w:autoSpaceDN w:val="0"/>
      <w:spacing w:after="0" w:line="240" w:lineRule="auto"/>
      <w:ind w:left="114"/>
      <w:outlineLvl w:val="1"/>
    </w:pPr>
    <w:rPr>
      <w:rFonts w:ascii="Trebuchet MS" w:eastAsia="Trebuchet MS" w:hAnsi="Trebuchet MS" w:cs="Trebuchet MS"/>
      <w:b/>
      <w:bCs/>
      <w:sz w:val="20"/>
      <w:szCs w:val="20"/>
      <w:lang w:val="es-ES"/>
    </w:rPr>
  </w:style>
  <w:style w:type="paragraph" w:styleId="Prrafodelista">
    <w:name w:val="List Paragraph"/>
    <w:basedOn w:val="Normal"/>
    <w:uiPriority w:val="1"/>
    <w:qFormat/>
    <w:rsid w:val="00552FE5"/>
    <w:pPr>
      <w:widowControl w:val="0"/>
      <w:autoSpaceDE w:val="0"/>
      <w:autoSpaceDN w:val="0"/>
      <w:spacing w:after="0" w:line="240" w:lineRule="auto"/>
      <w:ind w:left="114" w:right="104"/>
      <w:jc w:val="both"/>
    </w:pPr>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2571</Words>
  <Characters>14144</Characters>
  <Application>Microsoft Macintosh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2021-05-19T11:55:00Z</dcterms:created>
  <dcterms:modified xsi:type="dcterms:W3CDTF">2021-05-19T11:55:00Z</dcterms:modified>
</cp:coreProperties>
</file>