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F0B98" w14:textId="77777777" w:rsidR="005D43CC" w:rsidRDefault="005D43CC" w:rsidP="005D43CC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5C8CA0E1" w14:textId="77777777" w:rsidR="005D43CC" w:rsidRDefault="005D43CC" w:rsidP="005D43CC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1A04CFB3" w14:textId="77777777" w:rsidR="005D43CC" w:rsidRDefault="005D43CC" w:rsidP="005D43C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5A0D873" w14:textId="77777777" w:rsidR="005D43CC" w:rsidRDefault="005D43CC" w:rsidP="005D43CC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07EE02D6" w14:textId="77777777" w:rsidR="005D43CC" w:rsidRDefault="005D43CC" w:rsidP="005D43CC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CRÉASE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PROGRAMA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EVALUACIÓN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PROSPECTIVA</w:t>
      </w:r>
      <w:r>
        <w:rPr>
          <w:rFonts w:ascii="Trebuchet MS" w:hAnsi="Trebuchet MS" w:cs="Trebuchet MS"/>
          <w:b/>
          <w:bCs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DEPENDIENTE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b/>
          <w:bCs/>
          <w:spacing w:val="-11"/>
          <w:kern w:val="1"/>
          <w:sz w:val="19"/>
          <w:szCs w:val="19"/>
          <w:lang w:val="es-ES"/>
        </w:rPr>
        <w:t xml:space="preserve"> </w:t>
      </w:r>
    </w:p>
    <w:p w14:paraId="469C8620" w14:textId="50EF8700" w:rsidR="005D43CC" w:rsidRDefault="005D43CC" w:rsidP="005D43CC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SUBSECRETARÍA</w:t>
      </w:r>
      <w:r>
        <w:rPr>
          <w:rFonts w:ascii="Trebuchet MS" w:hAnsi="Trebuchet MS" w:cs="Trebuchet MS"/>
          <w:b/>
          <w:bCs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 EDUCACIÓN</w:t>
      </w:r>
    </w:p>
    <w:p w14:paraId="7DD24500" w14:textId="77777777" w:rsidR="005D43CC" w:rsidRDefault="005D43CC" w:rsidP="005D43C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</w:p>
    <w:p w14:paraId="01FE16A2" w14:textId="77777777" w:rsidR="005D43CC" w:rsidRDefault="005D43CC" w:rsidP="005D43CC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 xml:space="preserve">GOBIERNO DE LA CIUDAD DE BUENOS AIRES </w:t>
      </w:r>
    </w:p>
    <w:p w14:paraId="06AE06DE" w14:textId="0BB70957" w:rsidR="005D43CC" w:rsidRDefault="005D43CC" w:rsidP="005D43CC">
      <w:pPr>
        <w:widowControl w:val="0"/>
        <w:autoSpaceDE w:val="0"/>
        <w:autoSpaceDN w:val="0"/>
        <w:adjustRightInd w:val="0"/>
        <w:spacing w:after="0" w:line="47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SECRETARÍA DE EDUCACIÓN</w:t>
      </w:r>
    </w:p>
    <w:p w14:paraId="5D4A1B7C" w14:textId="77777777" w:rsidR="005D43CC" w:rsidRDefault="005D43CC" w:rsidP="005D43C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RESOLUCIÓN Nº 24 / 96</w:t>
      </w:r>
    </w:p>
    <w:p w14:paraId="7F0D3DA8" w14:textId="77777777" w:rsidR="005D43CC" w:rsidRDefault="005D43CC" w:rsidP="005D43C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9"/>
          <w:szCs w:val="29"/>
          <w:lang w:val="es-ES"/>
        </w:rPr>
      </w:pPr>
    </w:p>
    <w:p w14:paraId="07FDDEBE" w14:textId="77777777" w:rsidR="005D43CC" w:rsidRDefault="005D43CC" w:rsidP="005D43CC">
      <w:pPr>
        <w:widowControl w:val="0"/>
        <w:autoSpaceDE w:val="0"/>
        <w:autoSpaceDN w:val="0"/>
        <w:adjustRightInd w:val="0"/>
        <w:spacing w:before="98" w:after="0" w:line="240" w:lineRule="auto"/>
        <w:ind w:right="-1"/>
        <w:jc w:val="right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Buenos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Aires,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24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octubre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1996</w:t>
      </w:r>
    </w:p>
    <w:p w14:paraId="3156E42F" w14:textId="77777777" w:rsidR="005D43CC" w:rsidRDefault="005D43CC" w:rsidP="005D43C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2E747D82" w14:textId="77777777" w:rsidR="005D43CC" w:rsidRDefault="005D43CC" w:rsidP="005D43C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4"/>
          <w:szCs w:val="24"/>
          <w:lang w:val="es-ES"/>
        </w:rPr>
      </w:pPr>
    </w:p>
    <w:p w14:paraId="45FFB84C" w14:textId="77777777" w:rsidR="005D43CC" w:rsidRDefault="005D43CC" w:rsidP="005D43C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VISTO:</w:t>
      </w:r>
    </w:p>
    <w:p w14:paraId="0FD68A2B" w14:textId="77777777" w:rsidR="005D43CC" w:rsidRDefault="005D43CC" w:rsidP="005D43CC">
      <w:pPr>
        <w:widowControl w:val="0"/>
        <w:autoSpaceDE w:val="0"/>
        <w:autoSpaceDN w:val="0"/>
        <w:adjustRightInd w:val="0"/>
        <w:spacing w:before="142" w:after="0" w:line="220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necesidad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contar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información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significativa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implementar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políticas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educativas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</w:p>
    <w:p w14:paraId="347F4719" w14:textId="77777777" w:rsidR="005D43CC" w:rsidRDefault="005D43CC" w:rsidP="005D43CC">
      <w:pPr>
        <w:widowControl w:val="0"/>
        <w:autoSpaceDE w:val="0"/>
        <w:autoSpaceDN w:val="0"/>
        <w:adjustRightInd w:val="0"/>
        <w:spacing w:after="0" w:line="220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antecedentes de evaluación educativa realizados en esta jurisdicción.</w:t>
      </w:r>
    </w:p>
    <w:p w14:paraId="11D75BC2" w14:textId="77777777" w:rsidR="005D43CC" w:rsidRDefault="005D43CC" w:rsidP="005D43CC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DE7D482" w14:textId="77777777" w:rsidR="005D43CC" w:rsidRDefault="005D43CC" w:rsidP="005D43C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CONSIDERANDO:</w:t>
      </w:r>
    </w:p>
    <w:p w14:paraId="11D02717" w14:textId="77777777" w:rsidR="005D43CC" w:rsidRDefault="005D43CC" w:rsidP="005D43CC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120249D7" w14:textId="77777777" w:rsidR="005D43CC" w:rsidRDefault="005D43CC" w:rsidP="005D43CC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es necesario diseñar estrategias de evaluación en distintas instancias y niveles del sistema educativo de la Ciudad de Buenos Aires, que conduzcan a la toma de decisiones para la implementación de políticas.</w:t>
      </w:r>
    </w:p>
    <w:p w14:paraId="7CD77932" w14:textId="77777777" w:rsidR="005D43CC" w:rsidRDefault="005D43CC" w:rsidP="005D43CC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15166ED" w14:textId="77777777" w:rsidR="005D43CC" w:rsidRDefault="005D43CC" w:rsidP="005D43C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se requiere evaluar el impacto de los cambios operados, asegurar el seguimiento de las innovaciones y la evolución de los procesos educativos.</w:t>
      </w:r>
    </w:p>
    <w:p w14:paraId="5AE6845D" w14:textId="77777777" w:rsidR="005D43CC" w:rsidRDefault="005D43CC" w:rsidP="005D43CC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870BDC6" w14:textId="77777777" w:rsidR="005D43CC" w:rsidRDefault="005D43CC" w:rsidP="005D43CC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es necesario proponer estrategias prospectivas, fundamentadas en la realidad del sistema educativo, en las necesidades de la Ciudad de Buenos Aires y en los lineamientos políticos del Gobierno de la Ciudad;</w:t>
      </w:r>
    </w:p>
    <w:p w14:paraId="782D3489" w14:textId="77777777" w:rsidR="005D43CC" w:rsidRDefault="005D43CC" w:rsidP="005D43CC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79456347" w14:textId="77777777" w:rsidR="005D43CC" w:rsidRDefault="005D43CC" w:rsidP="005D43CC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Que se impone garantizar la articulación entre los resultados de la evaluación y el diseño de los escenarios futuros, detectar problemáticas y ofrecer proyectos alternativos.</w:t>
      </w:r>
    </w:p>
    <w:p w14:paraId="75FE9034" w14:textId="77777777" w:rsidR="005D43CC" w:rsidRDefault="005D43CC" w:rsidP="005D43CC">
      <w:pPr>
        <w:widowControl w:val="0"/>
        <w:autoSpaceDE w:val="0"/>
        <w:autoSpaceDN w:val="0"/>
        <w:adjustRightInd w:val="0"/>
        <w:spacing w:after="0" w:line="216" w:lineRule="exact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Por ello;</w:t>
      </w:r>
    </w:p>
    <w:p w14:paraId="41EF0D02" w14:textId="77777777" w:rsidR="005D43CC" w:rsidRDefault="005D43CC" w:rsidP="005D43C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10"/>
          <w:szCs w:val="10"/>
          <w:lang w:val="es-ES"/>
        </w:rPr>
      </w:pPr>
    </w:p>
    <w:p w14:paraId="0AD2D1C8" w14:textId="77777777" w:rsidR="005D43CC" w:rsidRDefault="005D43CC" w:rsidP="005D43CC">
      <w:pPr>
        <w:widowControl w:val="0"/>
        <w:autoSpaceDE w:val="0"/>
        <w:autoSpaceDN w:val="0"/>
        <w:adjustRightInd w:val="0"/>
        <w:spacing w:before="99" w:after="0" w:line="475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EL SUBSECRETARIO DE EDUCACIÓN RESUELVE:</w:t>
      </w:r>
    </w:p>
    <w:p w14:paraId="54C6A725" w14:textId="77777777" w:rsidR="005D43CC" w:rsidRDefault="005D43CC" w:rsidP="005D43C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1º.- Créase el Programa de Evaluación y Prospectiva dependiente de esta Subsecretaría.</w:t>
      </w:r>
    </w:p>
    <w:p w14:paraId="640706D6" w14:textId="77777777" w:rsidR="005D43CC" w:rsidRDefault="005D43CC" w:rsidP="005D43CC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C9E3C1F" w14:textId="77777777" w:rsidR="005D43CC" w:rsidRDefault="005D43CC" w:rsidP="005D43CC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2º.-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Asígnase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 la Dirección del Programa las funciones que figuran en el Anexo I que forma parte de la presente resolución.</w:t>
      </w:r>
    </w:p>
    <w:p w14:paraId="5D755F2E" w14:textId="77777777" w:rsidR="005D43CC" w:rsidRDefault="005D43CC" w:rsidP="005D43CC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AD15388" w14:textId="77777777" w:rsidR="005D43CC" w:rsidRDefault="005D43CC" w:rsidP="005D43CC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3º.- Las designaciones a efectuarse en razón del programa, no generará nuevas partidas presupuestarias.</w:t>
      </w:r>
    </w:p>
    <w:p w14:paraId="4B7E70DB" w14:textId="77777777" w:rsidR="005D43CC" w:rsidRDefault="005D43CC" w:rsidP="005D43CC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CBC637D" w14:textId="77777777" w:rsidR="005D43CC" w:rsidRDefault="005D43CC" w:rsidP="005D43CC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4º.- Regístrese,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al Boletín Oficial de la Ciudad de Buenos Aires para su publicación y comuníquese a la Dirección General de Educación, a la Dirección General de Planeamiento y a la Dirección General de Educación de Gestión Privada. Cumplido, archívese.</w:t>
      </w:r>
    </w:p>
    <w:p w14:paraId="72419BC2" w14:textId="77777777" w:rsidR="005D43CC" w:rsidRDefault="005D43CC" w:rsidP="005D43CC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A014A26" w14:textId="77777777" w:rsidR="005D43CC" w:rsidRDefault="005D43CC" w:rsidP="005D43CC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kern w:val="1"/>
          <w:sz w:val="15"/>
          <w:szCs w:val="15"/>
          <w:lang w:val="es-ES"/>
        </w:rPr>
        <w:t>Mario Alberto</w:t>
      </w:r>
      <w:r>
        <w:rPr>
          <w:rFonts w:ascii="Trebuchet MS" w:hAnsi="Trebuchet MS" w:cs="Trebuchet MS"/>
          <w:spacing w:val="-5"/>
          <w:kern w:val="1"/>
          <w:sz w:val="15"/>
          <w:szCs w:val="15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5"/>
          <w:szCs w:val="15"/>
          <w:lang w:val="es-ES"/>
        </w:rPr>
        <w:t>Giannoni</w:t>
      </w:r>
      <w:proofErr w:type="spellEnd"/>
    </w:p>
    <w:p w14:paraId="7E868A90" w14:textId="77777777" w:rsidR="005D43CC" w:rsidRDefault="005D43CC" w:rsidP="005D43C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right"/>
        <w:rPr>
          <w:rFonts w:ascii="Times New Roman" w:hAnsi="Times New Roman" w:cs="Times New Roman"/>
          <w:kern w:val="1"/>
          <w:sz w:val="15"/>
          <w:szCs w:val="15"/>
          <w:lang w:val="es-ES"/>
        </w:rPr>
      </w:pPr>
      <w:r>
        <w:rPr>
          <w:rFonts w:ascii="Trebuchet MS" w:hAnsi="Trebuchet MS" w:cs="Trebuchet MS"/>
          <w:spacing w:val="-1"/>
          <w:kern w:val="1"/>
          <w:sz w:val="15"/>
          <w:szCs w:val="15"/>
          <w:lang w:val="es-ES"/>
        </w:rPr>
        <w:t>Subsecretario</w:t>
      </w:r>
    </w:p>
    <w:p w14:paraId="0A7EB2B2" w14:textId="77777777" w:rsidR="005D43CC" w:rsidRDefault="005D43CC" w:rsidP="005D43CC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5"/>
          <w:szCs w:val="15"/>
          <w:lang w:val="es-ES"/>
        </w:rPr>
      </w:pPr>
    </w:p>
    <w:p w14:paraId="6D7CABA6" w14:textId="77777777" w:rsidR="005D43CC" w:rsidRDefault="005D43CC" w:rsidP="005D43CC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62D1F192" w14:textId="77777777" w:rsidR="005D43CC" w:rsidRDefault="005D43CC" w:rsidP="005D43CC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2B2D4808" w14:textId="77777777" w:rsidR="005D43CC" w:rsidRDefault="005D43CC" w:rsidP="005D43CC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03311428" w14:textId="77777777" w:rsidR="005D43CC" w:rsidRDefault="005D43CC" w:rsidP="005D43CC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0CDEED52" w14:textId="77777777" w:rsidR="005D43CC" w:rsidRDefault="005D43CC" w:rsidP="005D43CC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5F430B67" w14:textId="77777777" w:rsidR="005D43CC" w:rsidRDefault="005D43CC" w:rsidP="005D43CC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2A194A1F" w14:textId="77777777" w:rsidR="005D43CC" w:rsidRDefault="005D43CC" w:rsidP="005D43CC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</w:p>
    <w:p w14:paraId="399A1E39" w14:textId="77777777" w:rsidR="005D43CC" w:rsidRDefault="005D43CC" w:rsidP="005D43CC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ANEXO I</w:t>
      </w:r>
    </w:p>
    <w:p w14:paraId="68863617" w14:textId="77777777" w:rsidR="005D43CC" w:rsidRDefault="005D43CC" w:rsidP="005D43C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7FD5F1D5" w14:textId="77777777" w:rsidR="005D43CC" w:rsidRDefault="005D43CC" w:rsidP="005D43CC">
      <w:pPr>
        <w:widowControl w:val="0"/>
        <w:autoSpaceDE w:val="0"/>
        <w:autoSpaceDN w:val="0"/>
        <w:adjustRightInd w:val="0"/>
        <w:spacing w:before="179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FUNCIONES DE LA DIRECCIÓN DEL PROGRAMA DE EVALUACIÓN Y PROSPECTIVA</w:t>
      </w:r>
    </w:p>
    <w:p w14:paraId="4DAB84A5" w14:textId="77777777" w:rsidR="005D43CC" w:rsidRDefault="005D43CC" w:rsidP="005D43C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lang w:val="es-ES"/>
        </w:rPr>
      </w:pPr>
    </w:p>
    <w:p w14:paraId="480C88FB" w14:textId="77777777" w:rsidR="005D43CC" w:rsidRDefault="005D43CC" w:rsidP="005D43CC">
      <w:pPr>
        <w:widowControl w:val="0"/>
        <w:tabs>
          <w:tab w:val="left" w:pos="801"/>
        </w:tabs>
        <w:autoSpaceDE w:val="0"/>
        <w:autoSpaceDN w:val="0"/>
        <w:adjustRightInd w:val="0"/>
        <w:spacing w:before="178" w:after="0" w:line="240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Elaborar en el plazo de treinta días el diseño de proyectos de evaluación que abarquen diferentes aspectos y niveles del sistema educativo de la Ciudad de Buenos</w:t>
      </w:r>
      <w:r>
        <w:rPr>
          <w:rFonts w:ascii="Trebuchet MS" w:hAnsi="Trebuchet MS" w:cs="Trebuchet MS"/>
          <w:spacing w:val="-2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Aires.</w:t>
      </w:r>
    </w:p>
    <w:p w14:paraId="23EFD343" w14:textId="77777777" w:rsidR="005D43CC" w:rsidRDefault="005D43CC" w:rsidP="005D43CC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2886F28" w14:textId="77777777" w:rsidR="005D43CC" w:rsidRDefault="005D43CC" w:rsidP="005D43CC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Constituir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equipo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deberá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concretar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acciones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evaluación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definidas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proyecto.</w:t>
      </w:r>
    </w:p>
    <w:p w14:paraId="071D25C1" w14:textId="77777777" w:rsidR="005D43CC" w:rsidRDefault="005D43CC" w:rsidP="005D43CC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43E16E3" w14:textId="77777777" w:rsidR="005D43CC" w:rsidRDefault="005D43CC" w:rsidP="005D43CC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Generar las metodologías de evaluación más apropiadas según el objeto a</w:t>
      </w:r>
      <w:r>
        <w:rPr>
          <w:rFonts w:ascii="Trebuchet MS" w:hAnsi="Trebuchet MS" w:cs="Trebuchet MS"/>
          <w:spacing w:val="-4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evaluar.</w:t>
      </w:r>
    </w:p>
    <w:p w14:paraId="5D00B7AA" w14:textId="77777777" w:rsidR="005D43CC" w:rsidRDefault="005D43CC" w:rsidP="005D43CC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D26A184" w14:textId="77777777" w:rsidR="005D43CC" w:rsidRDefault="005D43CC" w:rsidP="005D43CC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Ejecutar, en los tiempos previstos en el proyecto, los trabajos de campo que se requieran para la obtención de información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significativa.</w:t>
      </w:r>
    </w:p>
    <w:p w14:paraId="42D345F9" w14:textId="1E0EF356" w:rsidR="005D43CC" w:rsidRDefault="005D43CC" w:rsidP="005D43CC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40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Coordinar la elaboración de los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informes.</w:t>
      </w:r>
    </w:p>
    <w:p w14:paraId="3E3028F0" w14:textId="77777777" w:rsidR="005D43CC" w:rsidRDefault="005D43CC" w:rsidP="005D43CC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89F63F7" w14:textId="77777777" w:rsidR="005D43CC" w:rsidRDefault="005D43CC" w:rsidP="005D43CC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Ofrecer a la Subsecretaría de Educación los elementos para la toma de decisiones a través de propuestas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alternativas.</w:t>
      </w:r>
    </w:p>
    <w:p w14:paraId="75CAE055" w14:textId="77777777" w:rsidR="005D43CC" w:rsidRDefault="005D43CC" w:rsidP="005D43CC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B5B8229" w14:textId="3E99EE6D" w:rsidR="005D43CC" w:rsidRPr="005D43CC" w:rsidRDefault="005D43CC" w:rsidP="005D43CC">
      <w:pPr>
        <w:widowControl w:val="0"/>
        <w:tabs>
          <w:tab w:val="left" w:pos="801"/>
        </w:tabs>
        <w:autoSpaceDE w:val="0"/>
        <w:autoSpaceDN w:val="0"/>
        <w:adjustRightInd w:val="0"/>
        <w:spacing w:before="1" w:after="0" w:line="237" w:lineRule="auto"/>
        <w:ind w:left="360" w:right="-1"/>
        <w:jc w:val="both"/>
        <w:rPr>
          <w:rFonts w:ascii="Times New Roman" w:hAnsi="Times New Roman" w:cs="Times New Roman"/>
          <w:kern w:val="1"/>
          <w:lang w:val="es-ES"/>
        </w:rPr>
      </w:pPr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Articular, de manera conjunta con otras Direcciones dependientes de la Subsecretaría de Educación, proyectos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transformación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diversos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niveles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sistema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educativo,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función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procesos y resultados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evaluados.</w:t>
      </w:r>
    </w:p>
    <w:p w14:paraId="709D2DB7" w14:textId="77777777" w:rsidR="005D43CC" w:rsidRDefault="005D43CC" w:rsidP="005D43CC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8EFC8FA" w14:textId="77777777" w:rsidR="005D43CC" w:rsidRDefault="005D43CC" w:rsidP="005D43CC">
      <w:pPr>
        <w:widowControl w:val="0"/>
        <w:tabs>
          <w:tab w:val="left" w:pos="801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bookmarkStart w:id="0" w:name="_GoBack"/>
      <w:bookmarkEnd w:id="0"/>
      <w:r>
        <w:rPr>
          <w:rFonts w:ascii="Symbol" w:hAnsi="Symbol" w:cs="Symbol"/>
          <w:kern w:val="1"/>
          <w:sz w:val="19"/>
          <w:szCs w:val="19"/>
          <w:lang w:val="es-ES"/>
        </w:rPr>
        <w:t></w:t>
      </w:r>
      <w:r>
        <w:rPr>
          <w:rFonts w:ascii="Symbol" w:hAnsi="Symbol" w:cs="Symbol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Diseñar las estrategias de evaluación del programa, de modo tal de asegurar su redefinición, en función de las experiencias y resultados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acumulados.</w:t>
      </w:r>
    </w:p>
    <w:p w14:paraId="6CDB0543" w14:textId="39F7095A" w:rsidR="00592F1B" w:rsidRPr="00AC3BA6" w:rsidRDefault="00592F1B" w:rsidP="005D43CC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3"/>
  </w:num>
  <w:num w:numId="5">
    <w:abstractNumId w:val="9"/>
  </w:num>
  <w:num w:numId="6">
    <w:abstractNumId w:val="10"/>
  </w:num>
  <w:num w:numId="7">
    <w:abstractNumId w:val="10"/>
    <w:lvlOverride w:ilvl="1">
      <w:startOverride w:val="1"/>
    </w:lvlOverride>
  </w:num>
  <w:num w:numId="8">
    <w:abstractNumId w:val="10"/>
    <w:lvlOverride w:ilvl="1">
      <w:startOverride w:val="5"/>
    </w:lvlOverride>
  </w:num>
  <w:num w:numId="9">
    <w:abstractNumId w:val="10"/>
    <w:lvlOverride w:ilvl="1">
      <w:startOverride w:val="5"/>
    </w:lvlOverride>
  </w:num>
  <w:num w:numId="10">
    <w:abstractNumId w:val="14"/>
  </w:num>
  <w:num w:numId="11">
    <w:abstractNumId w:val="11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5D43CC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2535</Characters>
  <Application>Microsoft Macintosh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2021-05-26T12:19:00Z</dcterms:created>
  <dcterms:modified xsi:type="dcterms:W3CDTF">2021-05-26T12:19:00Z</dcterms:modified>
</cp:coreProperties>
</file>