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E90B5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bookmarkStart w:id="0" w:name="_GoBack"/>
      <w:bookmarkEnd w:id="0"/>
    </w:p>
    <w:p w14:paraId="3F021BE3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D6035D">
        <w:rPr>
          <w:rFonts w:ascii="Trebuchet MS" w:hAnsi="Trebuchet MS" w:cs="TTE4BDE1C0t00"/>
          <w:b/>
        </w:rPr>
        <w:t xml:space="preserve">PLANES DE ESTUDIO </w:t>
      </w:r>
      <w:proofErr w:type="gramStart"/>
      <w:r w:rsidRPr="00D6035D">
        <w:rPr>
          <w:rFonts w:ascii="Trebuchet MS" w:hAnsi="Trebuchet MS" w:cs="TTE4BDE1C0t00"/>
          <w:b/>
        </w:rPr>
        <w:t>DE  GASISTA</w:t>
      </w:r>
      <w:proofErr w:type="gramEnd"/>
      <w:r w:rsidRPr="00D6035D">
        <w:rPr>
          <w:rFonts w:ascii="Trebuchet MS" w:hAnsi="Trebuchet MS" w:cs="TTE4BDE1C0t00"/>
          <w:b/>
        </w:rPr>
        <w:t xml:space="preserve"> DE UNIDADES UNIFUNCIONALES Y DE GASISTA DOMICILIARIO</w:t>
      </w:r>
    </w:p>
    <w:p w14:paraId="4EF4ACC7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1B953BEA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D6035D">
        <w:rPr>
          <w:rFonts w:ascii="Trebuchet MS" w:hAnsi="Trebuchet MS" w:cs="TTE4BDE1C0t00"/>
          <w:b/>
        </w:rPr>
        <w:t>CONSEJO FEDERAL DE EDUCACIÓN</w:t>
      </w:r>
    </w:p>
    <w:p w14:paraId="47284FE2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708D5CB4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D6035D">
        <w:rPr>
          <w:rFonts w:ascii="Trebuchet MS" w:hAnsi="Trebuchet MS" w:cs="TTE4BDE1C0t00"/>
          <w:b/>
        </w:rPr>
        <w:t>RESOLUCIÓN CFE Nº 246/15</w:t>
      </w:r>
    </w:p>
    <w:p w14:paraId="7A2A49CB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435DD9DF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 xml:space="preserve">Buenos Aires, </w:t>
      </w:r>
      <w:proofErr w:type="gramStart"/>
      <w:r w:rsidRPr="00D6035D">
        <w:rPr>
          <w:rFonts w:ascii="Trebuchet MS" w:hAnsi="Trebuchet MS" w:cs="TTE4BDE1C0t00"/>
        </w:rPr>
        <w:t>23 de</w:t>
      </w:r>
      <w:proofErr w:type="gramEnd"/>
      <w:r w:rsidRPr="00D6035D">
        <w:rPr>
          <w:rFonts w:ascii="Trebuchet MS" w:hAnsi="Trebuchet MS" w:cs="TTE4BDE1C0t00"/>
        </w:rPr>
        <w:t xml:space="preserve"> febrero de 2015</w:t>
      </w:r>
    </w:p>
    <w:p w14:paraId="027C13DC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D129C36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VISTO el artículo 38° de la Ley de Educación Nacional N° 26.206, los artículos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21° a 25°, 32°, 33°, 38°, 39°, 42° incisos a) y d) y 43° incisos a) y b) de la Ley de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Educación Técnico Profesional Nº 26.058, la Resolución CFCyE Nº 261/06, las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 xml:space="preserve">Resoluciones CFE </w:t>
      </w:r>
      <w:proofErr w:type="gramStart"/>
      <w:r w:rsidRPr="00D6035D">
        <w:rPr>
          <w:rFonts w:ascii="Trebuchet MS" w:hAnsi="Trebuchet MS" w:cs="TTE4BDE1C0t00"/>
        </w:rPr>
        <w:t>Nos  13</w:t>
      </w:r>
      <w:proofErr w:type="gramEnd"/>
      <w:r w:rsidRPr="00D6035D">
        <w:rPr>
          <w:rFonts w:ascii="Trebuchet MS" w:hAnsi="Trebuchet MS" w:cs="TTE4BDE1C0t00"/>
        </w:rPr>
        <w:t>/07 y 204/13, la Resolución del Ex Consejo Nacional de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Educación Técnica N° 1.043 C/93 y la Resolución del Ente Nacional Regulador del Gas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(ENARGAS) N° 24/93; y</w:t>
      </w:r>
    </w:p>
    <w:p w14:paraId="7DFFB3C9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5A113A3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 xml:space="preserve">CONSIDERANDO: </w:t>
      </w:r>
    </w:p>
    <w:p w14:paraId="1F7B4A87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Que de acuerdo con la Ley Nº 26.075, “los diseños curriculares de las ofertas de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educación   técnico   profesional   que   se   correspondan   con   profesiones   cuyo   ejercicio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pudiera poner en riesgo de modo directo la salud, la seguridad, los derechos o los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bienes de los habitantes deberán, además, atender a las regulaciones de los distintos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ejercicios profesionales y sus habilitaciones profesionales vigentes cuando las hubiere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 xml:space="preserve">reconocidas por el Estado nacional”. </w:t>
      </w:r>
    </w:p>
    <w:p w14:paraId="57E6EF9D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1833A51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D6035D">
        <w:rPr>
          <w:rFonts w:ascii="Trebuchet MS" w:hAnsi="Trebuchet MS" w:cs="TTE4BDE1C0t00"/>
        </w:rPr>
        <w:t>Que el caso de los instaladores de gas con las denominadas matrículas de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segunda y tercera categoría, según lo establecido en Resolución del ENTE NACIONAL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REGULADOR DEL GAS  (ENARGAS) N° 24/93, se encuadra plenamente en el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considerando anterior.</w:t>
      </w:r>
      <w:proofErr w:type="gramEnd"/>
    </w:p>
    <w:p w14:paraId="32611EED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2EC3A58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Que esta última Resolución estableció como exigencia a todo postulante a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 xml:space="preserve">matricularse como </w:t>
      </w:r>
      <w:proofErr w:type="gramStart"/>
      <w:r w:rsidRPr="00D6035D">
        <w:rPr>
          <w:rFonts w:ascii="Trebuchet MS" w:hAnsi="Trebuchet MS" w:cs="TTE4BDE1C0t00"/>
        </w:rPr>
        <w:t>instalador</w:t>
      </w:r>
      <w:proofErr w:type="gramEnd"/>
      <w:r w:rsidRPr="00D6035D">
        <w:rPr>
          <w:rFonts w:ascii="Trebuchet MS" w:hAnsi="Trebuchet MS" w:cs="TTE4BDE1C0t00"/>
        </w:rPr>
        <w:t xml:space="preserve"> de gas de segunda y tercera categoría, haber realizado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sus estudios de acuerdo con los programas de estudio aprobados por Resolución del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Ex Consejo Nacional de Educación Técnica N° 1.043 C/93.</w:t>
      </w:r>
    </w:p>
    <w:p w14:paraId="4B87306A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C59224F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Que por Decreto PEN N° 606/95 fue disuelto el Consejo Nacional de Educación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 xml:space="preserve">Técnica, transfiriendo sus derechos y obligaciones </w:t>
      </w:r>
      <w:proofErr w:type="gramStart"/>
      <w:r w:rsidRPr="00D6035D">
        <w:rPr>
          <w:rFonts w:ascii="Trebuchet MS" w:hAnsi="Trebuchet MS" w:cs="TTE4BDE1C0t00"/>
        </w:rPr>
        <w:t>al  INSTITUTO</w:t>
      </w:r>
      <w:proofErr w:type="gramEnd"/>
      <w:r w:rsidRPr="00D6035D">
        <w:rPr>
          <w:rFonts w:ascii="Trebuchet MS" w:hAnsi="Trebuchet MS" w:cs="TTE4BDE1C0t00"/>
        </w:rPr>
        <w:t xml:space="preserve"> NACIONAL DE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EDUCACIÓN TECNOLÓGICA (INET) de la cartera educativa nacional.</w:t>
      </w:r>
    </w:p>
    <w:p w14:paraId="2285F556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821A668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Que conforme lo disponen la Ley de Educación Técnico Profesional y la Ley de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Educación Nacional, son funciones y responsabilidades del CONSEJO FEDERAL DE</w:t>
      </w:r>
      <w:r>
        <w:rPr>
          <w:rFonts w:ascii="Trebuchet MS" w:hAnsi="Trebuchet MS" w:cs="TTE4BDE1C0t00"/>
        </w:rPr>
        <w:t xml:space="preserve"> </w:t>
      </w:r>
      <w:proofErr w:type="gramStart"/>
      <w:r w:rsidRPr="00D6035D">
        <w:rPr>
          <w:rFonts w:ascii="Trebuchet MS" w:hAnsi="Trebuchet MS" w:cs="TTE4BDE1C0t00"/>
        </w:rPr>
        <w:t>EDUCACIÓN  acordar</w:t>
      </w:r>
      <w:proofErr w:type="gramEnd"/>
      <w:r w:rsidRPr="00D6035D">
        <w:rPr>
          <w:rFonts w:ascii="Trebuchet MS" w:hAnsi="Trebuchet MS" w:cs="TTE4BDE1C0t00"/>
        </w:rPr>
        <w:t xml:space="preserve">   los   procedimientos   para   la   creación,   modificación   y/o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actualización de ofertas de educación técnico profesional, y concertar los perfiles y las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estructuras curriculares, y el alcance de las certificaciones relativas a la formación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profesional.</w:t>
      </w:r>
    </w:p>
    <w:p w14:paraId="0DF9A62C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D6896EA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lastRenderedPageBreak/>
        <w:t>Que en virtud de la necesaria adecuación de los planes de estudio a lo fijado en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la Ley Nº 26.058, la Resolución CFCyE Nº 261/06 y la Resolución CFE Nº 13/07, el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CONSEJO FEDERAL DE EDUCACIÓN ha establecido por Resolución CFE N° 204/13,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anexos 1°, 4° y 5°, las estructuras curriculares y los Marcos de Referencia para las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 xml:space="preserve">ofertas formativas o planes de </w:t>
      </w:r>
      <w:proofErr w:type="gramStart"/>
      <w:r w:rsidRPr="00D6035D">
        <w:rPr>
          <w:rFonts w:ascii="Trebuchet MS" w:hAnsi="Trebuchet MS" w:cs="TTE4BDE1C0t00"/>
        </w:rPr>
        <w:t>estudio  y</w:t>
      </w:r>
      <w:proofErr w:type="gramEnd"/>
      <w:r w:rsidRPr="00D6035D">
        <w:rPr>
          <w:rFonts w:ascii="Trebuchet MS" w:hAnsi="Trebuchet MS" w:cs="TTE4BDE1C0t00"/>
        </w:rPr>
        <w:t xml:space="preserve"> los procesos de homologación de las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 xml:space="preserve">certificaciones del Gasista de Unidades Unifuncionales y del Gasista Domiciliario. </w:t>
      </w:r>
    </w:p>
    <w:p w14:paraId="707259EF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DF1183D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Que el Marco de Referencia del Gasista de Unidades Unifuncionales expresa el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Perfil Profesional y la Trayectoria Formativa que se corresponden con el instalador de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gas matriculado de tercera categoría, y el Marco de Referencia del Gasista Domiciliario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enuncia el Perfil Profesional y la Trayectoria Formativa que se corresponden con el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instalador de gas matriculado de segunda categoría.</w:t>
      </w:r>
    </w:p>
    <w:p w14:paraId="553BC416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70DE576E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Que el INET ha llevado a cabo las acciones organizativas y técnicas necesarias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en forma conjunta con la Comisión Federal de Educación Técnico Profesional, para la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consulta y elaboración de dichos Marcos, donde se recuperan acuerdos federales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previos y actualizaciones pertinentes.</w:t>
      </w:r>
    </w:p>
    <w:p w14:paraId="1CCD1631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2D919C4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Que el CONSEJO NACIONAL DE EDUCACIÓN, TRABAJO Y PRODUCCIÓN ha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tomado la intervención que le compete como órgano consultivo, con el acuerdo del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ENTE NACIONAL REGULADOR DEL GAS y por intermedio de este, de las Empresas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Licenciatarias Distribuidoras de Gas.</w:t>
      </w:r>
    </w:p>
    <w:p w14:paraId="5DBE1E03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1924091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Que la Resolución CFE 261/06 establece que  “el   Ministerio   de   Educación,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Ciencia   y   Tecnología   de   la   Nación</w:t>
      </w:r>
      <w:proofErr w:type="gramStart"/>
      <w:r w:rsidRPr="00D6035D">
        <w:rPr>
          <w:rFonts w:ascii="Trebuchet MS" w:hAnsi="Trebuchet MS" w:cs="TTE4BDE1C0t00"/>
        </w:rPr>
        <w:t>,   a</w:t>
      </w:r>
      <w:proofErr w:type="gramEnd"/>
      <w:r w:rsidRPr="00D6035D">
        <w:rPr>
          <w:rFonts w:ascii="Trebuchet MS" w:hAnsi="Trebuchet MS" w:cs="TTE4BDE1C0t00"/>
        </w:rPr>
        <w:t xml:space="preserve">   través   de   Instituto   Nacional   de   Educación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Tecnológica elaborará recomendaciones para el diseño curricular, las cuales estarán a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disposición de las jurisdicciones educativas”.</w:t>
      </w:r>
    </w:p>
    <w:p w14:paraId="42C3E599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704C0023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Que la Comisión Federal de Educación Técnico Profesional ha entendido que,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en relación a la regulación de estas profesiones, la adopción de las recomendaciones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para el diseño curricular de Gasista de Unidades Unifuncionales y de Gasista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Domiciliario como planes de estudio comunes, facilitaría a todos los egresados del país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que obtuvieran tales certificaciones, su postulación a matricularse como instalador de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gas de segunda y tercera categoría ante las Licenciatarias de Distribución de Gas.</w:t>
      </w:r>
    </w:p>
    <w:p w14:paraId="2EAE2B96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 xml:space="preserve"> </w:t>
      </w:r>
    </w:p>
    <w:p w14:paraId="6ACAF07B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Que   los   diseños   curriculares   o   planes   de   estudio   comunes   han   sido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consensuados por la Comisión Federal de Educación Técnico Profesional y se ajustan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en un todo a la estructura curricular</w:t>
      </w:r>
      <w:proofErr w:type="gramStart"/>
      <w:r w:rsidRPr="00D6035D">
        <w:rPr>
          <w:rFonts w:ascii="Trebuchet MS" w:hAnsi="Trebuchet MS" w:cs="TTE4BDE1C0t00"/>
        </w:rPr>
        <w:t>,  Perfil</w:t>
      </w:r>
      <w:proofErr w:type="gramEnd"/>
      <w:r w:rsidRPr="00D6035D">
        <w:rPr>
          <w:rFonts w:ascii="Trebuchet MS" w:hAnsi="Trebuchet MS" w:cs="TTE4BDE1C0t00"/>
        </w:rPr>
        <w:t xml:space="preserve"> Profesional y Trayectoria Formativa,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establecidos en la Resolución CFE N° 204/13, Anexos 1°, 4° y 5°.</w:t>
      </w:r>
    </w:p>
    <w:p w14:paraId="06789A78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BCAA3C4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Que la presente medida se adopta con el voto afirmativo de todos los integrantes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 xml:space="preserve">de </w:t>
      </w:r>
      <w:proofErr w:type="gramStart"/>
      <w:r w:rsidRPr="00D6035D">
        <w:rPr>
          <w:rFonts w:ascii="Trebuchet MS" w:hAnsi="Trebuchet MS" w:cs="TTE4BDE1C0t00"/>
        </w:rPr>
        <w:t>este</w:t>
      </w:r>
      <w:proofErr w:type="gramEnd"/>
      <w:r w:rsidRPr="00D6035D">
        <w:rPr>
          <w:rFonts w:ascii="Trebuchet MS" w:hAnsi="Trebuchet MS" w:cs="TTE4BDE1C0t00"/>
        </w:rPr>
        <w:t xml:space="preserve"> Consejo Federal a excepción de la provincia de Santa Fe por ausencia de su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representante.</w:t>
      </w:r>
    </w:p>
    <w:p w14:paraId="07F97C8F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092C3213" w14:textId="77777777" w:rsidR="00F35CE6" w:rsidRPr="00644751" w:rsidRDefault="00F35CE6" w:rsidP="00F35CE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7F89B83F" w14:textId="77777777" w:rsidR="00F35CE6" w:rsidRPr="00644751" w:rsidRDefault="00F35CE6" w:rsidP="00F35CE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644751">
        <w:rPr>
          <w:rFonts w:ascii="Trebuchet MS" w:hAnsi="Trebuchet MS" w:cs="TTE4BDE1C0t00"/>
          <w:b/>
        </w:rPr>
        <w:t>Por ello,</w:t>
      </w:r>
    </w:p>
    <w:p w14:paraId="616E55AD" w14:textId="77777777" w:rsidR="00F35CE6" w:rsidRPr="00644751" w:rsidRDefault="00F35CE6" w:rsidP="00F35CE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644751">
        <w:rPr>
          <w:rFonts w:ascii="Trebuchet MS" w:hAnsi="Trebuchet MS" w:cs="TTE4BDE1C0t00"/>
          <w:b/>
        </w:rPr>
        <w:lastRenderedPageBreak/>
        <w:t>LA 62º ASAMBLEA DEL CONSEJO FEDERAL DE EDUCACION</w:t>
      </w:r>
    </w:p>
    <w:p w14:paraId="60D9B360" w14:textId="77777777" w:rsidR="00F35CE6" w:rsidRPr="00644751" w:rsidRDefault="00F35CE6" w:rsidP="00F35CE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644751">
        <w:rPr>
          <w:rFonts w:ascii="Trebuchet MS" w:hAnsi="Trebuchet MS" w:cs="TTE4BDE1C0t00"/>
          <w:b/>
        </w:rPr>
        <w:t>RESUELVE:</w:t>
      </w:r>
    </w:p>
    <w:p w14:paraId="1AC34870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0BEAD01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DFFE1AB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644751">
        <w:rPr>
          <w:rFonts w:ascii="Trebuchet MS" w:hAnsi="Trebuchet MS" w:cs="TTE4BDE1C0t00"/>
          <w:b/>
        </w:rPr>
        <w:t>ARTÍCULO 1º</w:t>
      </w:r>
      <w:proofErr w:type="gramStart"/>
      <w:r w:rsidRPr="00644751">
        <w:rPr>
          <w:rFonts w:ascii="Trebuchet MS" w:hAnsi="Trebuchet MS" w:cs="TTE4BDE1C0t00"/>
          <w:b/>
        </w:rPr>
        <w:t>.</w:t>
      </w:r>
      <w:r w:rsidRPr="00D6035D">
        <w:rPr>
          <w:rFonts w:ascii="Trebuchet MS" w:hAnsi="Trebuchet MS" w:cs="TTE4BDE1C0t00"/>
        </w:rPr>
        <w:t>-</w:t>
      </w:r>
      <w:proofErr w:type="gramEnd"/>
      <w:r w:rsidRPr="00D6035D">
        <w:rPr>
          <w:rFonts w:ascii="Trebuchet MS" w:hAnsi="Trebuchet MS" w:cs="TTE4BDE1C0t00"/>
        </w:rPr>
        <w:t xml:space="preserve"> Reconocer que los Planes de Estudio de  Gasista de Unidades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Unifuncionales y de Gasista Domiciliario, correspondientes  al   instalador   de   gas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matriculado de tercera y segunda categoría respectivamente, que como Anexo I y II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forman parte integrante de la presente Resolución, se ajustan en un todo a la estructura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curricular, Perfil Profesional y Trayectoria Formativa, establecidos en la Resolución CFE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N° 204/13, anexos 1°, 4° y 5°.</w:t>
      </w:r>
    </w:p>
    <w:p w14:paraId="1C8142F3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25F23859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644751">
        <w:rPr>
          <w:rFonts w:ascii="Trebuchet MS" w:hAnsi="Trebuchet MS" w:cs="TTE4BDE1C0t00"/>
          <w:b/>
        </w:rPr>
        <w:t>ARTÍCULO 2º</w:t>
      </w:r>
      <w:proofErr w:type="gramStart"/>
      <w:r w:rsidRPr="00644751">
        <w:rPr>
          <w:rFonts w:ascii="Trebuchet MS" w:hAnsi="Trebuchet MS" w:cs="TTE4BDE1C0t00"/>
          <w:b/>
        </w:rPr>
        <w:t>.-</w:t>
      </w:r>
      <w:proofErr w:type="gramEnd"/>
      <w:r w:rsidRPr="00644751">
        <w:rPr>
          <w:rFonts w:ascii="Trebuchet MS" w:hAnsi="Trebuchet MS" w:cs="TTE4BDE1C0t00"/>
          <w:b/>
        </w:rPr>
        <w:t xml:space="preserve"> </w:t>
      </w:r>
      <w:r w:rsidRPr="00D6035D">
        <w:rPr>
          <w:rFonts w:ascii="Trebuchet MS" w:hAnsi="Trebuchet MS" w:cs="TTE4BDE1C0t00"/>
        </w:rPr>
        <w:t>Facultar al INSTITUTO NACIONAL DE EDUCACIÓN TECNOLÓGICA a</w:t>
      </w:r>
      <w:r>
        <w:rPr>
          <w:rFonts w:ascii="Trebuchet MS" w:hAnsi="Trebuchet MS" w:cs="TTE4BDE1C0t00"/>
        </w:rPr>
        <w:t xml:space="preserve"> homologar mediante   </w:t>
      </w:r>
      <w:r w:rsidRPr="00D6035D">
        <w:rPr>
          <w:rFonts w:ascii="Trebuchet MS" w:hAnsi="Trebuchet MS" w:cs="TTE4BDE1C0t00"/>
        </w:rPr>
        <w:t>Resolución   los   certificados   correspondientes   para   aquellas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jurisdicciones que implementen los Planes de Estudio reconocidos en el artículo 1º.</w:t>
      </w:r>
    </w:p>
    <w:p w14:paraId="58688087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C179ED9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644751">
        <w:rPr>
          <w:rFonts w:ascii="Trebuchet MS" w:hAnsi="Trebuchet MS" w:cs="TTE4BDE1C0t00"/>
          <w:b/>
        </w:rPr>
        <w:t>ARTÍCULO 3º</w:t>
      </w:r>
      <w:proofErr w:type="gramStart"/>
      <w:r w:rsidRPr="00644751">
        <w:rPr>
          <w:rFonts w:ascii="Trebuchet MS" w:hAnsi="Trebuchet MS" w:cs="TTE4BDE1C0t00"/>
          <w:b/>
        </w:rPr>
        <w:t>.-</w:t>
      </w:r>
      <w:proofErr w:type="gramEnd"/>
      <w:r w:rsidRPr="00D6035D">
        <w:rPr>
          <w:rFonts w:ascii="Trebuchet MS" w:hAnsi="Trebuchet MS" w:cs="TTE4BDE1C0t00"/>
        </w:rPr>
        <w:t xml:space="preserve"> Determinar que, aquellas jurisdicciones que formulen otro plan de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estudios para alguna de las certificaciones de Gasista de Unidades Unifuncionales y/o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de Gasista Domiciliario, a efectos de obtener el reconocimiento nacional, se regirán por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el procedimiento de homologación de títulos y certificados de ETP dispuesto en el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apartado nº 9 de la Resolución CFCyE Nº 261/06.</w:t>
      </w:r>
    </w:p>
    <w:p w14:paraId="7135C292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6764FC7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097041">
        <w:rPr>
          <w:rFonts w:ascii="Trebuchet MS" w:hAnsi="Trebuchet MS" w:cs="TTE4BDE1C0t00"/>
          <w:b/>
        </w:rPr>
        <w:t>ARTÍCULO   4º</w:t>
      </w:r>
      <w:proofErr w:type="gramStart"/>
      <w:r w:rsidRPr="00097041">
        <w:rPr>
          <w:rFonts w:ascii="Trebuchet MS" w:hAnsi="Trebuchet MS" w:cs="TTE4BDE1C0t00"/>
          <w:b/>
        </w:rPr>
        <w:t>.-</w:t>
      </w:r>
      <w:proofErr w:type="gramEnd"/>
      <w:r w:rsidRPr="00D6035D">
        <w:rPr>
          <w:rFonts w:ascii="Trebuchet MS" w:hAnsi="Trebuchet MS" w:cs="TTE4BDE1C0t00"/>
        </w:rPr>
        <w:t xml:space="preserve">   Encomendar   al   INSTITUTO   NACIONAL   DE   EDUCACIÓN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TECNOLÓGICA,   en   acuerdo   con   la   Comisión   Federal   de   Educación   Técnico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Profesional,   la   elaboración   de   un   Plan   de   capacitación   para   la   actualización,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reconversión  y  perfeccionamiento  de  Instructores de  Formación  Profesional  que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impartirán los cursos correspondientes a los Planes de Estudio reconocidos en el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artículo 1º.</w:t>
      </w:r>
    </w:p>
    <w:p w14:paraId="73DF5F21" w14:textId="77777777" w:rsidR="00F35CE6" w:rsidRPr="00097041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</w:p>
    <w:p w14:paraId="5B516D06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097041">
        <w:rPr>
          <w:rFonts w:ascii="Trebuchet MS" w:hAnsi="Trebuchet MS" w:cs="TTE4BDE1C0t00"/>
          <w:b/>
        </w:rPr>
        <w:t>ARTÍCULO 5º</w:t>
      </w:r>
      <w:proofErr w:type="gramStart"/>
      <w:r w:rsidRPr="00097041">
        <w:rPr>
          <w:rFonts w:ascii="Trebuchet MS" w:hAnsi="Trebuchet MS" w:cs="TTE4BDE1C0t00"/>
          <w:b/>
        </w:rPr>
        <w:t>.-</w:t>
      </w:r>
      <w:proofErr w:type="gramEnd"/>
      <w:r w:rsidRPr="00D6035D">
        <w:rPr>
          <w:rFonts w:ascii="Trebuchet MS" w:hAnsi="Trebuchet MS" w:cs="TTE4BDE1C0t00"/>
        </w:rPr>
        <w:t xml:space="preserve"> Regístrese, comuníquese, notifíquese a los integrantes del CONSEJO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FEDERAL DE EDUCACIÓN y cumplido, archívese.</w:t>
      </w:r>
    </w:p>
    <w:p w14:paraId="5DD058B8" w14:textId="77777777" w:rsidR="00F35CE6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CE86702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D6035D">
        <w:rPr>
          <w:rFonts w:ascii="Trebuchet MS" w:hAnsi="Trebuchet MS" w:cs="TTE4BDE1C0t00"/>
        </w:rPr>
        <w:t>Firman:</w:t>
      </w:r>
      <w:r>
        <w:rPr>
          <w:rFonts w:ascii="Trebuchet MS" w:hAnsi="Trebuchet MS" w:cs="TTE4BDE1C0t00"/>
        </w:rPr>
        <w:t xml:space="preserve"> </w:t>
      </w:r>
      <w:r w:rsidRPr="00D6035D">
        <w:rPr>
          <w:rFonts w:ascii="Trebuchet MS" w:hAnsi="Trebuchet MS" w:cs="TTE4BDE1C0t00"/>
        </w:rPr>
        <w:t>Prof. Alberto Sileoni – Ministro de Educación</w:t>
      </w:r>
    </w:p>
    <w:p w14:paraId="1AC47B3D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 xml:space="preserve">            </w:t>
      </w:r>
      <w:r w:rsidRPr="00D6035D">
        <w:rPr>
          <w:rFonts w:ascii="Trebuchet MS" w:hAnsi="Trebuchet MS" w:cs="TTE4BDE1C0t00"/>
        </w:rPr>
        <w:t>Prof. Tomás Ibarra – Secretario General del CFE</w:t>
      </w:r>
    </w:p>
    <w:p w14:paraId="7EB89FE2" w14:textId="77777777" w:rsidR="00F35CE6" w:rsidRPr="00D6035D" w:rsidRDefault="00F35CE6" w:rsidP="00F35CE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35CE6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5797</Characters>
  <Application>Microsoft Macintosh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2021-05-04T20:40:00Z</dcterms:created>
  <dcterms:modified xsi:type="dcterms:W3CDTF">2021-05-04T20:40:00Z</dcterms:modified>
</cp:coreProperties>
</file>