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10DA90" w14:textId="77777777" w:rsidR="00B34889" w:rsidRDefault="00B34889" w:rsidP="00B34889">
      <w:pPr>
        <w:rPr>
          <w:rFonts w:ascii="Trebuchet MS" w:hAnsi="Trebuchet MS"/>
          <w:b/>
        </w:rPr>
      </w:pPr>
    </w:p>
    <w:p w14:paraId="40858DC7" w14:textId="77777777" w:rsidR="00B34889" w:rsidRPr="00D81477" w:rsidRDefault="00B34889" w:rsidP="00B34889">
      <w:pPr>
        <w:jc w:val="center"/>
        <w:rPr>
          <w:rFonts w:ascii="Trebuchet MS" w:hAnsi="Trebuchet MS"/>
          <w:b/>
        </w:rPr>
      </w:pPr>
      <w:bookmarkStart w:id="0" w:name="_GoBack"/>
      <w:bookmarkEnd w:id="0"/>
      <w:r w:rsidRPr="00D81477">
        <w:rPr>
          <w:rFonts w:ascii="Trebuchet MS" w:hAnsi="Trebuchet MS"/>
          <w:b/>
        </w:rPr>
        <w:t>CONSEJO FEDERAL DE CULTURA Y EDUCACIÓN</w:t>
      </w:r>
    </w:p>
    <w:p w14:paraId="5E9CD8C4" w14:textId="77777777" w:rsidR="00B34889" w:rsidRDefault="00B34889" w:rsidP="00B34889">
      <w:pPr>
        <w:pStyle w:val="Ttulo1"/>
      </w:pPr>
    </w:p>
    <w:p w14:paraId="4234D05D" w14:textId="77777777" w:rsidR="00B34889" w:rsidRDefault="00B34889" w:rsidP="00B34889">
      <w:pPr>
        <w:pStyle w:val="Ttulo1"/>
      </w:pPr>
      <w:r>
        <w:t>RESOLUCIÓN N° 30/2007</w:t>
      </w:r>
    </w:p>
    <w:p w14:paraId="7F2A4E9B" w14:textId="77777777" w:rsidR="00B34889" w:rsidRDefault="00B34889" w:rsidP="00B34889">
      <w:pPr>
        <w:pStyle w:val="Ttulo1"/>
      </w:pPr>
      <w:r>
        <w:t>ANEXO II</w:t>
      </w:r>
    </w:p>
    <w:p w14:paraId="151693D0" w14:textId="77777777" w:rsidR="00B34889" w:rsidRDefault="00B34889" w:rsidP="00B34889">
      <w:pPr>
        <w:rPr>
          <w:rFonts w:ascii="Trebuchet MS" w:hAnsi="Trebuchet MS"/>
          <w:szCs w:val="26"/>
        </w:rPr>
      </w:pPr>
    </w:p>
    <w:p w14:paraId="1E313DA6" w14:textId="77777777" w:rsidR="00B34889" w:rsidRDefault="00B34889" w:rsidP="00B34889">
      <w:pPr>
        <w:pStyle w:val="Ttulo1"/>
        <w:rPr>
          <w:szCs w:val="30"/>
        </w:rPr>
      </w:pPr>
      <w:r>
        <w:rPr>
          <w:szCs w:val="30"/>
        </w:rPr>
        <w:t>Lineamientos Nacionales para la Formación Docente Continua y el Desarrollo Profesional</w:t>
      </w:r>
    </w:p>
    <w:p w14:paraId="6216CDCA" w14:textId="77777777" w:rsidR="00B34889" w:rsidRDefault="00B34889" w:rsidP="00B34889">
      <w:pPr>
        <w:rPr>
          <w:rFonts w:ascii="Trebuchet MS" w:hAnsi="Trebuchet MS"/>
          <w:szCs w:val="19"/>
        </w:rPr>
      </w:pPr>
    </w:p>
    <w:p w14:paraId="1FE198F9" w14:textId="77777777" w:rsidR="00B34889" w:rsidRDefault="00B34889" w:rsidP="00B34889">
      <w:pPr>
        <w:jc w:val="center"/>
        <w:rPr>
          <w:rFonts w:ascii="Trebuchet MS" w:hAnsi="Trebuchet MS"/>
          <w:szCs w:val="21"/>
        </w:rPr>
      </w:pPr>
      <w:r>
        <w:rPr>
          <w:rFonts w:ascii="Trebuchet MS" w:hAnsi="Trebuchet MS"/>
          <w:szCs w:val="21"/>
        </w:rPr>
        <w:t>Índice</w:t>
      </w:r>
    </w:p>
    <w:p w14:paraId="2CB65316" w14:textId="77777777" w:rsidR="00B34889" w:rsidRDefault="00B34889" w:rsidP="00B34889">
      <w:pPr>
        <w:rPr>
          <w:rFonts w:ascii="Trebuchet MS" w:hAnsi="Trebuchet MS"/>
          <w:szCs w:val="19"/>
        </w:rPr>
      </w:pPr>
    </w:p>
    <w:p w14:paraId="699E4988" w14:textId="77777777" w:rsidR="00B34889" w:rsidRDefault="00B34889" w:rsidP="00B34889">
      <w:pPr>
        <w:rPr>
          <w:rFonts w:ascii="Trebuchet MS" w:hAnsi="Trebuchet MS"/>
          <w:szCs w:val="19"/>
        </w:rPr>
      </w:pPr>
      <w:r>
        <w:rPr>
          <w:rFonts w:ascii="Trebuchet MS" w:hAnsi="Trebuchet MS"/>
          <w:szCs w:val="19"/>
        </w:rPr>
        <w:t>Presentación                                                                                                                          3</w:t>
      </w:r>
    </w:p>
    <w:p w14:paraId="7877DEBD" w14:textId="77777777" w:rsidR="00B34889" w:rsidRDefault="00B34889" w:rsidP="00B34889">
      <w:pPr>
        <w:rPr>
          <w:rFonts w:ascii="Trebuchet MS" w:hAnsi="Trebuchet MS"/>
          <w:szCs w:val="19"/>
        </w:rPr>
      </w:pPr>
      <w:r>
        <w:rPr>
          <w:rFonts w:ascii="Trebuchet MS" w:hAnsi="Trebuchet MS"/>
          <w:szCs w:val="19"/>
        </w:rPr>
        <w:t>I. Antecedentes</w:t>
      </w:r>
      <w:r>
        <w:rPr>
          <w:rFonts w:ascii="Trebuchet MS" w:hAnsi="Trebuchet MS"/>
          <w:szCs w:val="19"/>
        </w:rPr>
        <w:tab/>
      </w:r>
      <w:r>
        <w:rPr>
          <w:rFonts w:ascii="Trebuchet MS" w:hAnsi="Trebuchet MS"/>
          <w:szCs w:val="19"/>
        </w:rPr>
        <w:tab/>
      </w:r>
      <w:r>
        <w:rPr>
          <w:rFonts w:ascii="Trebuchet MS" w:hAnsi="Trebuchet MS"/>
          <w:szCs w:val="19"/>
        </w:rPr>
        <w:tab/>
      </w:r>
      <w:r>
        <w:rPr>
          <w:rFonts w:ascii="Trebuchet MS" w:hAnsi="Trebuchet MS"/>
          <w:szCs w:val="19"/>
        </w:rPr>
        <w:tab/>
      </w:r>
      <w:r>
        <w:rPr>
          <w:rFonts w:ascii="Trebuchet MS" w:hAnsi="Trebuchet MS"/>
          <w:szCs w:val="19"/>
        </w:rPr>
        <w:tab/>
      </w:r>
      <w:r>
        <w:rPr>
          <w:rFonts w:ascii="Trebuchet MS" w:hAnsi="Trebuchet MS"/>
          <w:szCs w:val="19"/>
        </w:rPr>
        <w:tab/>
      </w:r>
      <w:r>
        <w:rPr>
          <w:rFonts w:ascii="Trebuchet MS" w:hAnsi="Trebuchet MS"/>
          <w:szCs w:val="19"/>
        </w:rPr>
        <w:tab/>
      </w:r>
      <w:r>
        <w:rPr>
          <w:rFonts w:ascii="Trebuchet MS" w:hAnsi="Trebuchet MS"/>
          <w:szCs w:val="19"/>
        </w:rPr>
        <w:tab/>
      </w:r>
      <w:r>
        <w:rPr>
          <w:rFonts w:ascii="Trebuchet MS" w:hAnsi="Trebuchet MS"/>
          <w:szCs w:val="19"/>
        </w:rPr>
        <w:tab/>
      </w:r>
      <w:r>
        <w:rPr>
          <w:rFonts w:ascii="Trebuchet MS" w:hAnsi="Trebuchet MS"/>
          <w:szCs w:val="19"/>
        </w:rPr>
        <w:tab/>
      </w:r>
      <w:r>
        <w:rPr>
          <w:rFonts w:ascii="Trebuchet MS" w:hAnsi="Trebuchet MS"/>
          <w:szCs w:val="19"/>
        </w:rPr>
        <w:tab/>
        <w:t>3</w:t>
      </w:r>
    </w:p>
    <w:p w14:paraId="29A8EDED" w14:textId="77777777" w:rsidR="00B34889" w:rsidRDefault="00B34889" w:rsidP="00B34889">
      <w:pPr>
        <w:rPr>
          <w:rFonts w:ascii="Trebuchet MS" w:hAnsi="Trebuchet MS"/>
          <w:szCs w:val="19"/>
        </w:rPr>
      </w:pPr>
    </w:p>
    <w:p w14:paraId="50BC5AEA" w14:textId="77777777" w:rsidR="00B34889" w:rsidRDefault="00B34889" w:rsidP="00B34889">
      <w:pPr>
        <w:rPr>
          <w:rFonts w:ascii="Trebuchet MS" w:hAnsi="Trebuchet MS"/>
          <w:szCs w:val="19"/>
        </w:rPr>
      </w:pPr>
      <w:r>
        <w:rPr>
          <w:rFonts w:ascii="Trebuchet MS" w:hAnsi="Trebuchet MS"/>
          <w:szCs w:val="19"/>
        </w:rPr>
        <w:t>II. El Desarrollo Profesional Docente</w:t>
      </w:r>
      <w:r>
        <w:rPr>
          <w:rFonts w:ascii="Trebuchet MS" w:hAnsi="Trebuchet MS"/>
          <w:szCs w:val="19"/>
        </w:rPr>
        <w:tab/>
      </w:r>
      <w:r>
        <w:rPr>
          <w:rFonts w:ascii="Trebuchet MS" w:hAnsi="Trebuchet MS"/>
          <w:szCs w:val="19"/>
        </w:rPr>
        <w:tab/>
      </w:r>
      <w:r>
        <w:rPr>
          <w:rFonts w:ascii="Trebuchet MS" w:hAnsi="Trebuchet MS"/>
          <w:szCs w:val="19"/>
        </w:rPr>
        <w:tab/>
      </w:r>
      <w:r>
        <w:rPr>
          <w:rFonts w:ascii="Trebuchet MS" w:hAnsi="Trebuchet MS"/>
          <w:szCs w:val="19"/>
        </w:rPr>
        <w:tab/>
      </w:r>
      <w:r>
        <w:rPr>
          <w:rFonts w:ascii="Trebuchet MS" w:hAnsi="Trebuchet MS"/>
          <w:szCs w:val="19"/>
        </w:rPr>
        <w:tab/>
      </w:r>
      <w:r>
        <w:rPr>
          <w:rFonts w:ascii="Trebuchet MS" w:hAnsi="Trebuchet MS"/>
          <w:szCs w:val="19"/>
        </w:rPr>
        <w:tab/>
      </w:r>
      <w:r>
        <w:rPr>
          <w:rFonts w:ascii="Trebuchet MS" w:hAnsi="Trebuchet MS"/>
          <w:szCs w:val="19"/>
        </w:rPr>
        <w:tab/>
      </w:r>
      <w:r>
        <w:rPr>
          <w:rFonts w:ascii="Trebuchet MS" w:hAnsi="Trebuchet MS"/>
          <w:szCs w:val="19"/>
        </w:rPr>
        <w:tab/>
        <w:t>5</w:t>
      </w:r>
    </w:p>
    <w:p w14:paraId="64F8973A" w14:textId="77777777" w:rsidR="00B34889" w:rsidRDefault="00B34889" w:rsidP="00B34889">
      <w:pPr>
        <w:rPr>
          <w:rFonts w:ascii="Trebuchet MS" w:hAnsi="Trebuchet MS"/>
          <w:szCs w:val="19"/>
        </w:rPr>
      </w:pPr>
    </w:p>
    <w:p w14:paraId="2FCE6C34" w14:textId="77777777" w:rsidR="00B34889" w:rsidRDefault="00B34889" w:rsidP="00B34889">
      <w:pPr>
        <w:rPr>
          <w:rFonts w:ascii="Trebuchet MS" w:hAnsi="Trebuchet MS"/>
          <w:szCs w:val="19"/>
        </w:rPr>
      </w:pPr>
      <w:r>
        <w:rPr>
          <w:rFonts w:ascii="Trebuchet MS" w:hAnsi="Trebuchet MS"/>
          <w:szCs w:val="19"/>
        </w:rPr>
        <w:t>III. Desafíos para el diseño de políticas de Formación Docente Continua y</w:t>
      </w:r>
    </w:p>
    <w:p w14:paraId="1D19E275" w14:textId="77777777" w:rsidR="00B34889" w:rsidRDefault="00B34889" w:rsidP="00B34889">
      <w:pPr>
        <w:rPr>
          <w:rFonts w:ascii="Trebuchet MS" w:hAnsi="Trebuchet MS"/>
          <w:szCs w:val="19"/>
        </w:rPr>
      </w:pPr>
      <w:r>
        <w:rPr>
          <w:rFonts w:ascii="Trebuchet MS" w:hAnsi="Trebuchet MS"/>
          <w:szCs w:val="19"/>
        </w:rPr>
        <w:t>Desarrollo Profesional</w:t>
      </w:r>
      <w:r>
        <w:rPr>
          <w:rFonts w:ascii="Trebuchet MS" w:hAnsi="Trebuchet MS"/>
          <w:szCs w:val="19"/>
        </w:rPr>
        <w:tab/>
      </w:r>
      <w:r>
        <w:rPr>
          <w:rFonts w:ascii="Trebuchet MS" w:hAnsi="Trebuchet MS"/>
          <w:szCs w:val="19"/>
        </w:rPr>
        <w:tab/>
      </w:r>
      <w:r>
        <w:rPr>
          <w:rFonts w:ascii="Trebuchet MS" w:hAnsi="Trebuchet MS"/>
          <w:szCs w:val="19"/>
        </w:rPr>
        <w:tab/>
      </w:r>
      <w:r>
        <w:rPr>
          <w:rFonts w:ascii="Trebuchet MS" w:hAnsi="Trebuchet MS"/>
          <w:szCs w:val="19"/>
        </w:rPr>
        <w:tab/>
      </w:r>
      <w:r>
        <w:rPr>
          <w:rFonts w:ascii="Trebuchet MS" w:hAnsi="Trebuchet MS"/>
          <w:szCs w:val="19"/>
        </w:rPr>
        <w:tab/>
      </w:r>
      <w:r>
        <w:rPr>
          <w:rFonts w:ascii="Trebuchet MS" w:hAnsi="Trebuchet MS"/>
          <w:szCs w:val="19"/>
        </w:rPr>
        <w:tab/>
      </w:r>
      <w:r>
        <w:rPr>
          <w:rFonts w:ascii="Trebuchet MS" w:hAnsi="Trebuchet MS"/>
          <w:szCs w:val="19"/>
        </w:rPr>
        <w:tab/>
      </w:r>
      <w:r>
        <w:rPr>
          <w:rFonts w:ascii="Trebuchet MS" w:hAnsi="Trebuchet MS"/>
          <w:szCs w:val="19"/>
        </w:rPr>
        <w:tab/>
      </w:r>
      <w:r>
        <w:rPr>
          <w:rFonts w:ascii="Trebuchet MS" w:hAnsi="Trebuchet MS"/>
          <w:szCs w:val="19"/>
        </w:rPr>
        <w:tab/>
      </w:r>
      <w:r>
        <w:rPr>
          <w:rFonts w:ascii="Trebuchet MS" w:hAnsi="Trebuchet MS"/>
          <w:szCs w:val="19"/>
        </w:rPr>
        <w:tab/>
        <w:t>8</w:t>
      </w:r>
    </w:p>
    <w:p w14:paraId="051154A3" w14:textId="77777777" w:rsidR="00B34889" w:rsidRDefault="00B34889" w:rsidP="00B34889">
      <w:pPr>
        <w:rPr>
          <w:rFonts w:ascii="Trebuchet MS" w:hAnsi="Trebuchet MS"/>
          <w:szCs w:val="19"/>
        </w:rPr>
      </w:pPr>
    </w:p>
    <w:p w14:paraId="04E89230" w14:textId="77777777" w:rsidR="00B34889" w:rsidRDefault="00B34889" w:rsidP="00B34889">
      <w:pPr>
        <w:rPr>
          <w:rFonts w:ascii="Trebuchet MS" w:hAnsi="Trebuchet MS"/>
          <w:szCs w:val="19"/>
        </w:rPr>
      </w:pPr>
      <w:r>
        <w:rPr>
          <w:rFonts w:ascii="Trebuchet MS" w:hAnsi="Trebuchet MS"/>
          <w:szCs w:val="19"/>
        </w:rPr>
        <w:t>IV. Criterios para la planificación de la Formación Continua y el Desarrollo</w:t>
      </w:r>
    </w:p>
    <w:p w14:paraId="693CEBEA" w14:textId="77777777" w:rsidR="00B34889" w:rsidRDefault="00B34889" w:rsidP="00B34889">
      <w:pPr>
        <w:rPr>
          <w:rFonts w:ascii="Trebuchet MS" w:hAnsi="Trebuchet MS"/>
          <w:szCs w:val="19"/>
        </w:rPr>
      </w:pPr>
      <w:r>
        <w:rPr>
          <w:rFonts w:ascii="Trebuchet MS" w:hAnsi="Trebuchet MS"/>
          <w:szCs w:val="19"/>
        </w:rPr>
        <w:t>Profesional Docente</w:t>
      </w:r>
      <w:r>
        <w:rPr>
          <w:rFonts w:ascii="Trebuchet MS" w:hAnsi="Trebuchet MS"/>
          <w:szCs w:val="19"/>
        </w:rPr>
        <w:tab/>
      </w:r>
      <w:r>
        <w:rPr>
          <w:rFonts w:ascii="Trebuchet MS" w:hAnsi="Trebuchet MS"/>
          <w:szCs w:val="19"/>
        </w:rPr>
        <w:tab/>
      </w:r>
      <w:r>
        <w:rPr>
          <w:rFonts w:ascii="Trebuchet MS" w:hAnsi="Trebuchet MS"/>
          <w:szCs w:val="19"/>
        </w:rPr>
        <w:tab/>
      </w:r>
      <w:r>
        <w:rPr>
          <w:rFonts w:ascii="Trebuchet MS" w:hAnsi="Trebuchet MS"/>
          <w:szCs w:val="19"/>
        </w:rPr>
        <w:tab/>
      </w:r>
      <w:r>
        <w:rPr>
          <w:rFonts w:ascii="Trebuchet MS" w:hAnsi="Trebuchet MS"/>
          <w:szCs w:val="19"/>
        </w:rPr>
        <w:tab/>
      </w:r>
      <w:r>
        <w:rPr>
          <w:rFonts w:ascii="Trebuchet MS" w:hAnsi="Trebuchet MS"/>
          <w:szCs w:val="19"/>
        </w:rPr>
        <w:tab/>
      </w:r>
      <w:r>
        <w:rPr>
          <w:rFonts w:ascii="Trebuchet MS" w:hAnsi="Trebuchet MS"/>
          <w:szCs w:val="19"/>
        </w:rPr>
        <w:tab/>
      </w:r>
      <w:r>
        <w:rPr>
          <w:rFonts w:ascii="Trebuchet MS" w:hAnsi="Trebuchet MS"/>
          <w:szCs w:val="19"/>
        </w:rPr>
        <w:tab/>
      </w:r>
      <w:r>
        <w:rPr>
          <w:rFonts w:ascii="Trebuchet MS" w:hAnsi="Trebuchet MS"/>
          <w:szCs w:val="19"/>
        </w:rPr>
        <w:tab/>
      </w:r>
      <w:r>
        <w:rPr>
          <w:rFonts w:ascii="Trebuchet MS" w:hAnsi="Trebuchet MS"/>
          <w:szCs w:val="19"/>
        </w:rPr>
        <w:tab/>
        <w:t>10</w:t>
      </w:r>
    </w:p>
    <w:p w14:paraId="61335DDA" w14:textId="77777777" w:rsidR="00B34889" w:rsidRDefault="00B34889" w:rsidP="00B34889">
      <w:pPr>
        <w:rPr>
          <w:rFonts w:ascii="Trebuchet MS" w:hAnsi="Trebuchet MS"/>
          <w:szCs w:val="19"/>
        </w:rPr>
      </w:pPr>
    </w:p>
    <w:p w14:paraId="0AA458FA" w14:textId="77777777" w:rsidR="00B34889" w:rsidRDefault="00B34889" w:rsidP="00B34889">
      <w:pPr>
        <w:rPr>
          <w:rFonts w:ascii="Trebuchet MS" w:hAnsi="Trebuchet MS"/>
          <w:szCs w:val="19"/>
        </w:rPr>
      </w:pPr>
      <w:r>
        <w:rPr>
          <w:rFonts w:ascii="Trebuchet MS" w:hAnsi="Trebuchet MS"/>
          <w:szCs w:val="19"/>
        </w:rPr>
        <w:t>V. Modalidades para la implementación de acciones de DPD</w:t>
      </w:r>
      <w:r>
        <w:rPr>
          <w:rFonts w:ascii="Trebuchet MS" w:hAnsi="Trebuchet MS"/>
          <w:szCs w:val="19"/>
        </w:rPr>
        <w:tab/>
      </w:r>
      <w:r>
        <w:rPr>
          <w:rFonts w:ascii="Trebuchet MS" w:hAnsi="Trebuchet MS"/>
          <w:szCs w:val="19"/>
        </w:rPr>
        <w:tab/>
      </w:r>
      <w:r>
        <w:rPr>
          <w:rFonts w:ascii="Trebuchet MS" w:hAnsi="Trebuchet MS"/>
          <w:szCs w:val="19"/>
        </w:rPr>
        <w:tab/>
      </w:r>
      <w:r>
        <w:rPr>
          <w:rFonts w:ascii="Trebuchet MS" w:hAnsi="Trebuchet MS"/>
          <w:szCs w:val="19"/>
        </w:rPr>
        <w:tab/>
      </w:r>
      <w:r>
        <w:rPr>
          <w:rFonts w:ascii="Trebuchet MS" w:hAnsi="Trebuchet MS"/>
          <w:szCs w:val="19"/>
        </w:rPr>
        <w:tab/>
        <w:t>14</w:t>
      </w:r>
    </w:p>
    <w:p w14:paraId="5DF62E0F" w14:textId="77777777" w:rsidR="00B34889" w:rsidRDefault="00B34889" w:rsidP="00B34889">
      <w:pPr>
        <w:rPr>
          <w:rFonts w:ascii="Trebuchet MS" w:hAnsi="Trebuchet MS"/>
          <w:szCs w:val="19"/>
        </w:rPr>
      </w:pPr>
      <w:r>
        <w:rPr>
          <w:rFonts w:ascii="Trebuchet MS" w:hAnsi="Trebuchet MS"/>
          <w:szCs w:val="19"/>
        </w:rPr>
        <w:t>Desarrollo Profesional centrado en la Escuela</w:t>
      </w:r>
      <w:r>
        <w:rPr>
          <w:rFonts w:ascii="Trebuchet MS" w:hAnsi="Trebuchet MS"/>
          <w:szCs w:val="19"/>
        </w:rPr>
        <w:tab/>
      </w:r>
      <w:r>
        <w:rPr>
          <w:rFonts w:ascii="Trebuchet MS" w:hAnsi="Trebuchet MS"/>
          <w:szCs w:val="19"/>
        </w:rPr>
        <w:tab/>
      </w:r>
      <w:r>
        <w:rPr>
          <w:rFonts w:ascii="Trebuchet MS" w:hAnsi="Trebuchet MS"/>
          <w:szCs w:val="19"/>
        </w:rPr>
        <w:tab/>
      </w:r>
      <w:r>
        <w:rPr>
          <w:rFonts w:ascii="Trebuchet MS" w:hAnsi="Trebuchet MS"/>
          <w:szCs w:val="19"/>
        </w:rPr>
        <w:tab/>
      </w:r>
      <w:r>
        <w:rPr>
          <w:rFonts w:ascii="Trebuchet MS" w:hAnsi="Trebuchet MS"/>
          <w:szCs w:val="19"/>
        </w:rPr>
        <w:tab/>
      </w:r>
      <w:r>
        <w:rPr>
          <w:rFonts w:ascii="Trebuchet MS" w:hAnsi="Trebuchet MS"/>
          <w:szCs w:val="19"/>
        </w:rPr>
        <w:tab/>
      </w:r>
      <w:r>
        <w:rPr>
          <w:rFonts w:ascii="Trebuchet MS" w:hAnsi="Trebuchet MS"/>
          <w:szCs w:val="19"/>
        </w:rPr>
        <w:tab/>
        <w:t>14</w:t>
      </w:r>
    </w:p>
    <w:p w14:paraId="4851DAFA" w14:textId="77777777" w:rsidR="00B34889" w:rsidRDefault="00B34889" w:rsidP="00B34889">
      <w:pPr>
        <w:rPr>
          <w:rFonts w:ascii="Trebuchet MS" w:hAnsi="Trebuchet MS"/>
          <w:szCs w:val="19"/>
        </w:rPr>
      </w:pPr>
      <w:r>
        <w:rPr>
          <w:rFonts w:ascii="Trebuchet MS" w:hAnsi="Trebuchet MS"/>
          <w:szCs w:val="19"/>
        </w:rPr>
        <w:t>Redes de Formación e intercambio para el DPD de maestros y profesores</w:t>
      </w:r>
      <w:r>
        <w:rPr>
          <w:rFonts w:ascii="Trebuchet MS" w:hAnsi="Trebuchet MS"/>
          <w:szCs w:val="19"/>
        </w:rPr>
        <w:tab/>
      </w:r>
      <w:r>
        <w:rPr>
          <w:rFonts w:ascii="Trebuchet MS" w:hAnsi="Trebuchet MS"/>
          <w:szCs w:val="19"/>
        </w:rPr>
        <w:tab/>
      </w:r>
      <w:r>
        <w:rPr>
          <w:rFonts w:ascii="Trebuchet MS" w:hAnsi="Trebuchet MS"/>
          <w:szCs w:val="19"/>
        </w:rPr>
        <w:tab/>
        <w:t>16</w:t>
      </w:r>
    </w:p>
    <w:p w14:paraId="074A8762" w14:textId="77777777" w:rsidR="00B34889" w:rsidRDefault="00B34889" w:rsidP="00B34889">
      <w:pPr>
        <w:rPr>
          <w:rFonts w:ascii="Trebuchet MS" w:hAnsi="Trebuchet MS"/>
          <w:szCs w:val="19"/>
        </w:rPr>
      </w:pPr>
      <w:r>
        <w:rPr>
          <w:rFonts w:ascii="Trebuchet MS" w:hAnsi="Trebuchet MS"/>
          <w:szCs w:val="19"/>
        </w:rPr>
        <w:t>Ciclos de Formación</w:t>
      </w:r>
      <w:r>
        <w:rPr>
          <w:rFonts w:ascii="Trebuchet MS" w:hAnsi="Trebuchet MS"/>
          <w:szCs w:val="19"/>
        </w:rPr>
        <w:tab/>
      </w:r>
      <w:r>
        <w:rPr>
          <w:rFonts w:ascii="Trebuchet MS" w:hAnsi="Trebuchet MS"/>
          <w:szCs w:val="19"/>
        </w:rPr>
        <w:tab/>
      </w:r>
      <w:r>
        <w:rPr>
          <w:rFonts w:ascii="Trebuchet MS" w:hAnsi="Trebuchet MS"/>
          <w:szCs w:val="19"/>
        </w:rPr>
        <w:tab/>
      </w:r>
      <w:r>
        <w:rPr>
          <w:rFonts w:ascii="Trebuchet MS" w:hAnsi="Trebuchet MS"/>
          <w:szCs w:val="19"/>
        </w:rPr>
        <w:tab/>
      </w:r>
      <w:r>
        <w:rPr>
          <w:rFonts w:ascii="Trebuchet MS" w:hAnsi="Trebuchet MS"/>
          <w:szCs w:val="19"/>
        </w:rPr>
        <w:tab/>
      </w:r>
      <w:r>
        <w:rPr>
          <w:rFonts w:ascii="Trebuchet MS" w:hAnsi="Trebuchet MS"/>
          <w:szCs w:val="19"/>
        </w:rPr>
        <w:tab/>
      </w:r>
      <w:r>
        <w:rPr>
          <w:rFonts w:ascii="Trebuchet MS" w:hAnsi="Trebuchet MS"/>
          <w:szCs w:val="19"/>
        </w:rPr>
        <w:tab/>
      </w:r>
      <w:r>
        <w:rPr>
          <w:rFonts w:ascii="Trebuchet MS" w:hAnsi="Trebuchet MS"/>
          <w:szCs w:val="19"/>
        </w:rPr>
        <w:tab/>
      </w:r>
      <w:r>
        <w:rPr>
          <w:rFonts w:ascii="Trebuchet MS" w:hAnsi="Trebuchet MS"/>
          <w:szCs w:val="19"/>
        </w:rPr>
        <w:tab/>
      </w:r>
      <w:r>
        <w:rPr>
          <w:rFonts w:ascii="Trebuchet MS" w:hAnsi="Trebuchet MS"/>
          <w:szCs w:val="19"/>
        </w:rPr>
        <w:tab/>
        <w:t>17</w:t>
      </w:r>
    </w:p>
    <w:p w14:paraId="513876EB" w14:textId="77777777" w:rsidR="00B34889" w:rsidRDefault="00B34889" w:rsidP="00B34889">
      <w:pPr>
        <w:rPr>
          <w:rFonts w:ascii="Trebuchet MS" w:hAnsi="Trebuchet MS"/>
          <w:szCs w:val="19"/>
        </w:rPr>
      </w:pPr>
      <w:r>
        <w:rPr>
          <w:rFonts w:ascii="Trebuchet MS" w:hAnsi="Trebuchet MS"/>
          <w:szCs w:val="19"/>
        </w:rPr>
        <w:t>Postgrados</w:t>
      </w:r>
      <w:r>
        <w:rPr>
          <w:rFonts w:ascii="Trebuchet MS" w:hAnsi="Trebuchet MS"/>
          <w:szCs w:val="19"/>
        </w:rPr>
        <w:tab/>
      </w:r>
      <w:r>
        <w:rPr>
          <w:rFonts w:ascii="Trebuchet MS" w:hAnsi="Trebuchet MS"/>
          <w:szCs w:val="19"/>
        </w:rPr>
        <w:tab/>
      </w:r>
      <w:r>
        <w:rPr>
          <w:rFonts w:ascii="Trebuchet MS" w:hAnsi="Trebuchet MS"/>
          <w:szCs w:val="19"/>
        </w:rPr>
        <w:tab/>
      </w:r>
      <w:r>
        <w:rPr>
          <w:rFonts w:ascii="Trebuchet MS" w:hAnsi="Trebuchet MS"/>
          <w:szCs w:val="19"/>
        </w:rPr>
        <w:tab/>
      </w:r>
      <w:r>
        <w:rPr>
          <w:rFonts w:ascii="Trebuchet MS" w:hAnsi="Trebuchet MS"/>
          <w:szCs w:val="19"/>
        </w:rPr>
        <w:tab/>
      </w:r>
      <w:r>
        <w:rPr>
          <w:rFonts w:ascii="Trebuchet MS" w:hAnsi="Trebuchet MS"/>
          <w:szCs w:val="19"/>
        </w:rPr>
        <w:tab/>
      </w:r>
      <w:r>
        <w:rPr>
          <w:rFonts w:ascii="Trebuchet MS" w:hAnsi="Trebuchet MS"/>
          <w:szCs w:val="19"/>
        </w:rPr>
        <w:tab/>
      </w:r>
      <w:r>
        <w:rPr>
          <w:rFonts w:ascii="Trebuchet MS" w:hAnsi="Trebuchet MS"/>
          <w:szCs w:val="19"/>
        </w:rPr>
        <w:tab/>
      </w:r>
      <w:r>
        <w:rPr>
          <w:rFonts w:ascii="Trebuchet MS" w:hAnsi="Trebuchet MS"/>
          <w:szCs w:val="19"/>
        </w:rPr>
        <w:tab/>
      </w:r>
      <w:r>
        <w:rPr>
          <w:rFonts w:ascii="Trebuchet MS" w:hAnsi="Trebuchet MS"/>
          <w:szCs w:val="19"/>
        </w:rPr>
        <w:tab/>
      </w:r>
      <w:r>
        <w:rPr>
          <w:rFonts w:ascii="Trebuchet MS" w:hAnsi="Trebuchet MS"/>
          <w:szCs w:val="19"/>
        </w:rPr>
        <w:tab/>
        <w:t>18</w:t>
      </w:r>
    </w:p>
    <w:p w14:paraId="7E36F7AC" w14:textId="77777777" w:rsidR="00B34889" w:rsidRDefault="00B34889" w:rsidP="00B34889">
      <w:pPr>
        <w:rPr>
          <w:rFonts w:ascii="Trebuchet MS" w:hAnsi="Trebuchet MS"/>
          <w:szCs w:val="19"/>
        </w:rPr>
      </w:pPr>
    </w:p>
    <w:p w14:paraId="1DC88DAD" w14:textId="77777777" w:rsidR="00B34889" w:rsidRDefault="00B34889" w:rsidP="00B34889">
      <w:pPr>
        <w:rPr>
          <w:rFonts w:ascii="Trebuchet MS" w:hAnsi="Trebuchet MS"/>
          <w:szCs w:val="19"/>
        </w:rPr>
      </w:pPr>
      <w:r>
        <w:rPr>
          <w:rFonts w:ascii="Trebuchet MS" w:hAnsi="Trebuchet MS"/>
          <w:szCs w:val="19"/>
        </w:rPr>
        <w:t>VI. Líneas de acción para el DPD</w:t>
      </w:r>
    </w:p>
    <w:p w14:paraId="31EFF9FE" w14:textId="77777777" w:rsidR="00B34889" w:rsidRDefault="00B34889" w:rsidP="00B34889">
      <w:pPr>
        <w:rPr>
          <w:rFonts w:ascii="Trebuchet MS" w:hAnsi="Trebuchet MS"/>
          <w:szCs w:val="19"/>
        </w:rPr>
      </w:pPr>
      <w:r>
        <w:rPr>
          <w:rFonts w:ascii="Trebuchet MS" w:hAnsi="Trebuchet MS"/>
          <w:szCs w:val="19"/>
        </w:rPr>
        <w:t>Acompañamiento a los docentes durante sus primeros desempeños</w:t>
      </w:r>
      <w:r>
        <w:rPr>
          <w:rFonts w:ascii="Trebuchet MS" w:hAnsi="Trebuchet MS"/>
          <w:szCs w:val="19"/>
        </w:rPr>
        <w:tab/>
      </w:r>
      <w:r>
        <w:rPr>
          <w:rFonts w:ascii="Trebuchet MS" w:hAnsi="Trebuchet MS"/>
          <w:szCs w:val="19"/>
        </w:rPr>
        <w:tab/>
      </w:r>
      <w:r>
        <w:rPr>
          <w:rFonts w:ascii="Trebuchet MS" w:hAnsi="Trebuchet MS"/>
          <w:szCs w:val="19"/>
        </w:rPr>
        <w:tab/>
      </w:r>
      <w:r>
        <w:rPr>
          <w:rFonts w:ascii="Trebuchet MS" w:hAnsi="Trebuchet MS"/>
          <w:szCs w:val="19"/>
        </w:rPr>
        <w:tab/>
        <w:t>19</w:t>
      </w:r>
    </w:p>
    <w:p w14:paraId="5E565E70" w14:textId="77777777" w:rsidR="00B34889" w:rsidRDefault="00B34889" w:rsidP="00B34889">
      <w:pPr>
        <w:rPr>
          <w:rFonts w:ascii="Trebuchet MS" w:hAnsi="Trebuchet MS"/>
          <w:szCs w:val="19"/>
        </w:rPr>
      </w:pPr>
      <w:r>
        <w:rPr>
          <w:rFonts w:ascii="Trebuchet MS" w:hAnsi="Trebuchet MS"/>
          <w:szCs w:val="19"/>
        </w:rPr>
        <w:t>Asesoramiento pedagógico a las escuelas</w:t>
      </w:r>
      <w:r>
        <w:rPr>
          <w:rFonts w:ascii="Trebuchet MS" w:hAnsi="Trebuchet MS"/>
          <w:szCs w:val="19"/>
        </w:rPr>
        <w:tab/>
      </w:r>
      <w:r>
        <w:rPr>
          <w:rFonts w:ascii="Trebuchet MS" w:hAnsi="Trebuchet MS"/>
          <w:szCs w:val="19"/>
        </w:rPr>
        <w:tab/>
      </w:r>
      <w:r>
        <w:rPr>
          <w:rFonts w:ascii="Trebuchet MS" w:hAnsi="Trebuchet MS"/>
          <w:szCs w:val="19"/>
        </w:rPr>
        <w:tab/>
      </w:r>
      <w:r>
        <w:rPr>
          <w:rFonts w:ascii="Trebuchet MS" w:hAnsi="Trebuchet MS"/>
          <w:szCs w:val="19"/>
        </w:rPr>
        <w:tab/>
      </w:r>
      <w:r>
        <w:rPr>
          <w:rFonts w:ascii="Trebuchet MS" w:hAnsi="Trebuchet MS"/>
          <w:szCs w:val="19"/>
        </w:rPr>
        <w:tab/>
      </w:r>
      <w:r>
        <w:rPr>
          <w:rFonts w:ascii="Trebuchet MS" w:hAnsi="Trebuchet MS"/>
          <w:szCs w:val="19"/>
        </w:rPr>
        <w:tab/>
      </w:r>
      <w:r>
        <w:rPr>
          <w:rFonts w:ascii="Trebuchet MS" w:hAnsi="Trebuchet MS"/>
          <w:szCs w:val="19"/>
        </w:rPr>
        <w:tab/>
        <w:t>21</w:t>
      </w:r>
    </w:p>
    <w:p w14:paraId="3271CE5F" w14:textId="77777777" w:rsidR="00B34889" w:rsidRDefault="00B34889" w:rsidP="00B34889">
      <w:pPr>
        <w:rPr>
          <w:rFonts w:ascii="Trebuchet MS" w:hAnsi="Trebuchet MS"/>
          <w:szCs w:val="19"/>
        </w:rPr>
      </w:pPr>
      <w:r>
        <w:rPr>
          <w:rFonts w:ascii="Trebuchet MS" w:hAnsi="Trebuchet MS"/>
          <w:szCs w:val="19"/>
        </w:rPr>
        <w:t>Actualización pedagógica y disciplinar de docentes en ejercicio</w:t>
      </w:r>
      <w:r>
        <w:rPr>
          <w:rFonts w:ascii="Trebuchet MS" w:hAnsi="Trebuchet MS"/>
          <w:szCs w:val="19"/>
        </w:rPr>
        <w:tab/>
      </w:r>
      <w:r>
        <w:rPr>
          <w:rFonts w:ascii="Trebuchet MS" w:hAnsi="Trebuchet MS"/>
          <w:szCs w:val="19"/>
        </w:rPr>
        <w:tab/>
      </w:r>
      <w:r>
        <w:rPr>
          <w:rFonts w:ascii="Trebuchet MS" w:hAnsi="Trebuchet MS"/>
          <w:szCs w:val="19"/>
        </w:rPr>
        <w:tab/>
      </w:r>
      <w:r>
        <w:rPr>
          <w:rFonts w:ascii="Trebuchet MS" w:hAnsi="Trebuchet MS"/>
          <w:szCs w:val="19"/>
        </w:rPr>
        <w:tab/>
        <w:t>22</w:t>
      </w:r>
    </w:p>
    <w:p w14:paraId="5306EAA0" w14:textId="77777777" w:rsidR="00B34889" w:rsidRDefault="00B34889" w:rsidP="00B34889">
      <w:pPr>
        <w:rPr>
          <w:rFonts w:ascii="Trebuchet MS" w:hAnsi="Trebuchet MS"/>
          <w:szCs w:val="19"/>
        </w:rPr>
      </w:pPr>
      <w:r>
        <w:rPr>
          <w:rFonts w:ascii="Trebuchet MS" w:hAnsi="Trebuchet MS"/>
          <w:szCs w:val="19"/>
        </w:rPr>
        <w:t>Desarrollo Profesional de los profesores y directores de ISFD</w:t>
      </w:r>
      <w:r>
        <w:rPr>
          <w:rFonts w:ascii="Trebuchet MS" w:hAnsi="Trebuchet MS"/>
          <w:szCs w:val="19"/>
        </w:rPr>
        <w:tab/>
      </w:r>
      <w:r>
        <w:rPr>
          <w:rFonts w:ascii="Trebuchet MS" w:hAnsi="Trebuchet MS"/>
          <w:szCs w:val="19"/>
        </w:rPr>
        <w:tab/>
      </w:r>
      <w:r>
        <w:rPr>
          <w:rFonts w:ascii="Trebuchet MS" w:hAnsi="Trebuchet MS"/>
          <w:szCs w:val="19"/>
        </w:rPr>
        <w:tab/>
      </w:r>
      <w:r>
        <w:rPr>
          <w:rFonts w:ascii="Trebuchet MS" w:hAnsi="Trebuchet MS"/>
          <w:szCs w:val="19"/>
        </w:rPr>
        <w:tab/>
      </w:r>
      <w:r>
        <w:rPr>
          <w:rFonts w:ascii="Trebuchet MS" w:hAnsi="Trebuchet MS"/>
          <w:szCs w:val="19"/>
        </w:rPr>
        <w:tab/>
        <w:t>22</w:t>
      </w:r>
    </w:p>
    <w:p w14:paraId="4B63ED57" w14:textId="77777777" w:rsidR="00B34889" w:rsidRDefault="00B34889" w:rsidP="00B34889">
      <w:pPr>
        <w:rPr>
          <w:rFonts w:ascii="Trebuchet MS" w:hAnsi="Trebuchet MS"/>
          <w:szCs w:val="19"/>
        </w:rPr>
      </w:pPr>
      <w:r>
        <w:rPr>
          <w:rFonts w:ascii="Trebuchet MS" w:hAnsi="Trebuchet MS"/>
          <w:szCs w:val="19"/>
        </w:rPr>
        <w:lastRenderedPageBreak/>
        <w:t>Formación para desempeñar nuevos roles en el sistema educativo</w:t>
      </w:r>
      <w:r>
        <w:rPr>
          <w:rFonts w:ascii="Trebuchet MS" w:hAnsi="Trebuchet MS"/>
          <w:szCs w:val="19"/>
        </w:rPr>
        <w:tab/>
      </w:r>
      <w:r>
        <w:rPr>
          <w:rFonts w:ascii="Trebuchet MS" w:hAnsi="Trebuchet MS"/>
          <w:szCs w:val="19"/>
        </w:rPr>
        <w:tab/>
      </w:r>
      <w:r>
        <w:rPr>
          <w:rFonts w:ascii="Trebuchet MS" w:hAnsi="Trebuchet MS"/>
          <w:szCs w:val="19"/>
        </w:rPr>
        <w:tab/>
      </w:r>
      <w:r>
        <w:rPr>
          <w:rFonts w:ascii="Trebuchet MS" w:hAnsi="Trebuchet MS"/>
          <w:szCs w:val="19"/>
        </w:rPr>
        <w:tab/>
        <w:t>23</w:t>
      </w:r>
    </w:p>
    <w:p w14:paraId="53950E0D" w14:textId="77777777" w:rsidR="00B34889" w:rsidRDefault="00B34889" w:rsidP="00B34889">
      <w:pPr>
        <w:rPr>
          <w:rFonts w:ascii="Trebuchet MS" w:hAnsi="Trebuchet MS"/>
          <w:szCs w:val="19"/>
        </w:rPr>
      </w:pPr>
      <w:r>
        <w:rPr>
          <w:rFonts w:ascii="Trebuchet MS" w:hAnsi="Trebuchet MS"/>
          <w:szCs w:val="19"/>
        </w:rPr>
        <w:t>Preparación para desempeñar cargos directivos y de supervisión</w:t>
      </w:r>
      <w:r>
        <w:rPr>
          <w:rFonts w:ascii="Trebuchet MS" w:hAnsi="Trebuchet MS"/>
          <w:szCs w:val="19"/>
        </w:rPr>
        <w:tab/>
      </w:r>
      <w:r>
        <w:rPr>
          <w:rFonts w:ascii="Trebuchet MS" w:hAnsi="Trebuchet MS"/>
          <w:szCs w:val="19"/>
        </w:rPr>
        <w:tab/>
      </w:r>
      <w:r>
        <w:rPr>
          <w:rFonts w:ascii="Trebuchet MS" w:hAnsi="Trebuchet MS"/>
          <w:szCs w:val="19"/>
        </w:rPr>
        <w:tab/>
      </w:r>
      <w:r>
        <w:rPr>
          <w:rFonts w:ascii="Trebuchet MS" w:hAnsi="Trebuchet MS"/>
          <w:szCs w:val="19"/>
        </w:rPr>
        <w:tab/>
        <w:t>24</w:t>
      </w:r>
    </w:p>
    <w:p w14:paraId="1848F4B2" w14:textId="77777777" w:rsidR="00B34889" w:rsidRDefault="00B34889" w:rsidP="00B34889">
      <w:pPr>
        <w:rPr>
          <w:rFonts w:ascii="Trebuchet MS" w:hAnsi="Trebuchet MS"/>
          <w:szCs w:val="19"/>
        </w:rPr>
      </w:pPr>
      <w:r>
        <w:rPr>
          <w:rFonts w:ascii="Trebuchet MS" w:hAnsi="Trebuchet MS"/>
          <w:szCs w:val="19"/>
        </w:rPr>
        <w:t>Formación pedagógica para agentes sin título docente</w:t>
      </w:r>
      <w:r>
        <w:rPr>
          <w:rFonts w:ascii="Trebuchet MS" w:hAnsi="Trebuchet MS"/>
          <w:szCs w:val="19"/>
        </w:rPr>
        <w:tab/>
      </w:r>
      <w:r>
        <w:rPr>
          <w:rFonts w:ascii="Trebuchet MS" w:hAnsi="Trebuchet MS"/>
          <w:szCs w:val="19"/>
        </w:rPr>
        <w:tab/>
      </w:r>
      <w:r>
        <w:rPr>
          <w:rFonts w:ascii="Trebuchet MS" w:hAnsi="Trebuchet MS"/>
          <w:szCs w:val="19"/>
        </w:rPr>
        <w:tab/>
      </w:r>
      <w:r>
        <w:rPr>
          <w:rFonts w:ascii="Trebuchet MS" w:hAnsi="Trebuchet MS"/>
          <w:szCs w:val="19"/>
        </w:rPr>
        <w:tab/>
      </w:r>
      <w:r>
        <w:rPr>
          <w:rFonts w:ascii="Trebuchet MS" w:hAnsi="Trebuchet MS"/>
          <w:szCs w:val="19"/>
        </w:rPr>
        <w:tab/>
      </w:r>
      <w:r>
        <w:rPr>
          <w:rFonts w:ascii="Trebuchet MS" w:hAnsi="Trebuchet MS"/>
          <w:szCs w:val="19"/>
        </w:rPr>
        <w:tab/>
        <w:t>25</w:t>
      </w:r>
    </w:p>
    <w:p w14:paraId="41E020B0" w14:textId="77777777" w:rsidR="00B34889" w:rsidRDefault="00B34889" w:rsidP="00B34889">
      <w:pPr>
        <w:rPr>
          <w:rFonts w:ascii="Trebuchet MS" w:hAnsi="Trebuchet MS"/>
          <w:szCs w:val="19"/>
        </w:rPr>
      </w:pPr>
    </w:p>
    <w:p w14:paraId="4E52D97A" w14:textId="77777777" w:rsidR="00B34889" w:rsidRDefault="00B34889" w:rsidP="00B34889">
      <w:pPr>
        <w:rPr>
          <w:rFonts w:ascii="Trebuchet MS" w:hAnsi="Trebuchet MS"/>
          <w:szCs w:val="19"/>
        </w:rPr>
      </w:pPr>
    </w:p>
    <w:p w14:paraId="5B6DF97B" w14:textId="77777777" w:rsidR="00B34889" w:rsidRDefault="00B34889" w:rsidP="00B34889">
      <w:pPr>
        <w:rPr>
          <w:rFonts w:ascii="Trebuchet MS" w:hAnsi="Trebuchet MS"/>
          <w:szCs w:val="19"/>
        </w:rPr>
      </w:pPr>
      <w:r>
        <w:rPr>
          <w:rFonts w:ascii="Trebuchet MS" w:hAnsi="Trebuchet MS"/>
          <w:szCs w:val="19"/>
        </w:rPr>
        <w:t>Bibliografía citada</w:t>
      </w:r>
      <w:r>
        <w:rPr>
          <w:rFonts w:ascii="Trebuchet MS" w:hAnsi="Trebuchet MS"/>
          <w:szCs w:val="19"/>
        </w:rPr>
        <w:tab/>
      </w:r>
      <w:r>
        <w:rPr>
          <w:rFonts w:ascii="Trebuchet MS" w:hAnsi="Trebuchet MS"/>
          <w:szCs w:val="19"/>
        </w:rPr>
        <w:tab/>
      </w:r>
      <w:r>
        <w:rPr>
          <w:rFonts w:ascii="Trebuchet MS" w:hAnsi="Trebuchet MS"/>
          <w:szCs w:val="19"/>
        </w:rPr>
        <w:tab/>
      </w:r>
      <w:r>
        <w:rPr>
          <w:rFonts w:ascii="Trebuchet MS" w:hAnsi="Trebuchet MS"/>
          <w:szCs w:val="19"/>
        </w:rPr>
        <w:tab/>
      </w:r>
      <w:r>
        <w:rPr>
          <w:rFonts w:ascii="Trebuchet MS" w:hAnsi="Trebuchet MS"/>
          <w:szCs w:val="19"/>
        </w:rPr>
        <w:tab/>
      </w:r>
      <w:r>
        <w:rPr>
          <w:rFonts w:ascii="Trebuchet MS" w:hAnsi="Trebuchet MS"/>
          <w:szCs w:val="19"/>
        </w:rPr>
        <w:tab/>
      </w:r>
      <w:r>
        <w:rPr>
          <w:rFonts w:ascii="Trebuchet MS" w:hAnsi="Trebuchet MS"/>
          <w:szCs w:val="19"/>
        </w:rPr>
        <w:tab/>
      </w:r>
      <w:r>
        <w:rPr>
          <w:rFonts w:ascii="Trebuchet MS" w:hAnsi="Trebuchet MS"/>
          <w:szCs w:val="19"/>
        </w:rPr>
        <w:tab/>
      </w:r>
      <w:r>
        <w:rPr>
          <w:rFonts w:ascii="Trebuchet MS" w:hAnsi="Trebuchet MS"/>
          <w:szCs w:val="19"/>
        </w:rPr>
        <w:tab/>
      </w:r>
      <w:r>
        <w:rPr>
          <w:rFonts w:ascii="Trebuchet MS" w:hAnsi="Trebuchet MS"/>
          <w:szCs w:val="19"/>
        </w:rPr>
        <w:tab/>
        <w:t>26</w:t>
      </w:r>
    </w:p>
    <w:p w14:paraId="2508CD8F" w14:textId="77777777" w:rsidR="00B34889" w:rsidRDefault="00B34889" w:rsidP="00B34889">
      <w:pPr>
        <w:rPr>
          <w:rFonts w:ascii="Trebuchet MS" w:hAnsi="Trebuchet MS"/>
          <w:szCs w:val="19"/>
        </w:rPr>
      </w:pPr>
      <w:r>
        <w:rPr>
          <w:rFonts w:ascii="Trebuchet MS" w:hAnsi="Trebuchet MS"/>
          <w:szCs w:val="19"/>
        </w:rPr>
        <w:t xml:space="preserve">Documentos consultados </w:t>
      </w:r>
      <w:r>
        <w:rPr>
          <w:rFonts w:ascii="Trebuchet MS" w:hAnsi="Trebuchet MS"/>
          <w:szCs w:val="19"/>
        </w:rPr>
        <w:tab/>
      </w:r>
      <w:r>
        <w:rPr>
          <w:rFonts w:ascii="Trebuchet MS" w:hAnsi="Trebuchet MS"/>
          <w:szCs w:val="19"/>
        </w:rPr>
        <w:tab/>
      </w:r>
      <w:r>
        <w:rPr>
          <w:rFonts w:ascii="Trebuchet MS" w:hAnsi="Trebuchet MS"/>
          <w:szCs w:val="19"/>
        </w:rPr>
        <w:tab/>
      </w:r>
      <w:r>
        <w:rPr>
          <w:rFonts w:ascii="Trebuchet MS" w:hAnsi="Trebuchet MS"/>
          <w:szCs w:val="19"/>
        </w:rPr>
        <w:tab/>
      </w:r>
      <w:r>
        <w:rPr>
          <w:rFonts w:ascii="Trebuchet MS" w:hAnsi="Trebuchet MS"/>
          <w:szCs w:val="19"/>
        </w:rPr>
        <w:tab/>
      </w:r>
      <w:r>
        <w:rPr>
          <w:rFonts w:ascii="Trebuchet MS" w:hAnsi="Trebuchet MS"/>
          <w:szCs w:val="19"/>
        </w:rPr>
        <w:tab/>
      </w:r>
      <w:r>
        <w:rPr>
          <w:rFonts w:ascii="Trebuchet MS" w:hAnsi="Trebuchet MS"/>
          <w:szCs w:val="19"/>
        </w:rPr>
        <w:tab/>
      </w:r>
      <w:r>
        <w:rPr>
          <w:rFonts w:ascii="Trebuchet MS" w:hAnsi="Trebuchet MS"/>
          <w:szCs w:val="19"/>
        </w:rPr>
        <w:tab/>
      </w:r>
      <w:r>
        <w:rPr>
          <w:rFonts w:ascii="Trebuchet MS" w:hAnsi="Trebuchet MS"/>
          <w:szCs w:val="19"/>
        </w:rPr>
        <w:tab/>
        <w:t>27</w:t>
      </w:r>
    </w:p>
    <w:p w14:paraId="5DC2B3AD" w14:textId="77777777" w:rsidR="00B34889" w:rsidRDefault="00B34889" w:rsidP="00B34889">
      <w:pPr>
        <w:rPr>
          <w:rFonts w:ascii="Trebuchet MS" w:hAnsi="Trebuchet MS"/>
          <w:szCs w:val="19"/>
        </w:rPr>
      </w:pPr>
    </w:p>
    <w:p w14:paraId="1173CDB1" w14:textId="77777777" w:rsidR="00B34889" w:rsidRDefault="00B34889" w:rsidP="00B34889">
      <w:pPr>
        <w:pStyle w:val="Ttulo2"/>
      </w:pPr>
      <w:r>
        <w:t>Presentación</w:t>
      </w:r>
    </w:p>
    <w:p w14:paraId="22A6AA9D" w14:textId="77777777" w:rsidR="00B34889" w:rsidRDefault="00B34889" w:rsidP="00B34889">
      <w:pPr>
        <w:rPr>
          <w:rFonts w:ascii="Trebuchet MS" w:hAnsi="Trebuchet MS"/>
          <w:b/>
          <w:bCs/>
          <w:szCs w:val="21"/>
        </w:rPr>
      </w:pPr>
    </w:p>
    <w:p w14:paraId="6EEBFC0F" w14:textId="77777777" w:rsidR="00B34889" w:rsidRDefault="00B34889" w:rsidP="00B34889">
      <w:pPr>
        <w:jc w:val="both"/>
        <w:rPr>
          <w:rFonts w:ascii="Trebuchet MS" w:hAnsi="Trebuchet MS"/>
          <w:szCs w:val="21"/>
        </w:rPr>
      </w:pPr>
      <w:r>
        <w:rPr>
          <w:rFonts w:ascii="Trebuchet MS" w:hAnsi="Trebuchet MS"/>
          <w:szCs w:val="21"/>
        </w:rPr>
        <w:t>1. Este Documento se propone desarrollar un marco conceptual acerca de la Formación Docente Continua (FDC) y el Desarrollo Profesional Docente (DPD) en tanto función del Sistema Formador. Desarrolla una serie de criterios que orientan la formulación de diversas propuestas y estrategias de acción para una de las áreas</w:t>
      </w:r>
    </w:p>
    <w:p w14:paraId="6E31C009" w14:textId="77777777" w:rsidR="00B34889" w:rsidRDefault="00B34889" w:rsidP="00B34889">
      <w:pPr>
        <w:jc w:val="both"/>
        <w:rPr>
          <w:rFonts w:ascii="Trebuchet MS" w:hAnsi="Trebuchet MS"/>
          <w:szCs w:val="21"/>
        </w:rPr>
      </w:pPr>
      <w:r>
        <w:rPr>
          <w:rFonts w:ascii="Trebuchet MS" w:hAnsi="Trebuchet MS"/>
          <w:szCs w:val="21"/>
        </w:rPr>
        <w:t xml:space="preserve">prioritarias fijadas por el Plan Nacional de Formación Docente (Resolución N° 23 del CFCyE, noviembre 2007). </w:t>
      </w:r>
    </w:p>
    <w:p w14:paraId="05A10B64" w14:textId="77777777" w:rsidR="00B34889" w:rsidRDefault="00B34889" w:rsidP="00B34889">
      <w:pPr>
        <w:jc w:val="both"/>
        <w:rPr>
          <w:rFonts w:ascii="Trebuchet MS" w:hAnsi="Trebuchet MS"/>
          <w:szCs w:val="21"/>
        </w:rPr>
      </w:pPr>
    </w:p>
    <w:p w14:paraId="0E3EA105" w14:textId="77777777" w:rsidR="00B34889" w:rsidRDefault="00B34889" w:rsidP="00B34889">
      <w:pPr>
        <w:jc w:val="both"/>
        <w:rPr>
          <w:rFonts w:ascii="Trebuchet MS" w:hAnsi="Trebuchet MS"/>
          <w:szCs w:val="21"/>
        </w:rPr>
      </w:pPr>
      <w:r>
        <w:rPr>
          <w:rFonts w:ascii="Trebuchet MS" w:hAnsi="Trebuchet MS"/>
          <w:szCs w:val="21"/>
        </w:rPr>
        <w:t>El documento tiene un doble propósito:</w:t>
      </w:r>
    </w:p>
    <w:p w14:paraId="13B3FE4F" w14:textId="77777777" w:rsidR="00B34889" w:rsidRDefault="00B34889" w:rsidP="00B34889">
      <w:pPr>
        <w:jc w:val="both"/>
        <w:rPr>
          <w:rFonts w:ascii="Trebuchet MS" w:hAnsi="Trebuchet MS"/>
          <w:szCs w:val="21"/>
        </w:rPr>
      </w:pPr>
      <w:r>
        <w:rPr>
          <w:rFonts w:ascii="Trebuchet MS" w:hAnsi="Trebuchet MS"/>
          <w:szCs w:val="21"/>
        </w:rPr>
        <w:t>1.1. establecer algunas precisiones conceptuales sobre el desarrollo profesional docente para mejorar su planificación a partir del diagnóstico y los antecedentes sobre el tema; y</w:t>
      </w:r>
    </w:p>
    <w:p w14:paraId="7B2FC6BB" w14:textId="77777777" w:rsidR="00B34889" w:rsidRDefault="00B34889" w:rsidP="00B34889">
      <w:pPr>
        <w:jc w:val="both"/>
        <w:rPr>
          <w:rFonts w:ascii="Trebuchet MS" w:hAnsi="Trebuchet MS"/>
          <w:szCs w:val="21"/>
        </w:rPr>
      </w:pPr>
      <w:r>
        <w:rPr>
          <w:rFonts w:ascii="Trebuchet MS" w:hAnsi="Trebuchet MS"/>
          <w:szCs w:val="21"/>
        </w:rPr>
        <w:t>1.2. proponer criterios que orienten las líneas de acción y las actividades de desarrollo profesional docente en el país en sus distintos niveles (nacional, provincial e institucional).</w:t>
      </w:r>
    </w:p>
    <w:p w14:paraId="72E7F050" w14:textId="77777777" w:rsidR="00B34889" w:rsidRDefault="00B34889" w:rsidP="00B34889">
      <w:pPr>
        <w:jc w:val="both"/>
        <w:rPr>
          <w:rFonts w:ascii="Trebuchet MS" w:hAnsi="Trebuchet MS"/>
          <w:szCs w:val="21"/>
        </w:rPr>
      </w:pPr>
    </w:p>
    <w:p w14:paraId="46FB1AFB" w14:textId="77777777" w:rsidR="00B34889" w:rsidRDefault="00B34889" w:rsidP="00B34889">
      <w:pPr>
        <w:pStyle w:val="Textodecuerpo"/>
      </w:pPr>
      <w:r>
        <w:t>2. Este Documento constituye una herramienta de trabajo para la discusión de los distintos sectores, actores, organismos involucrados en vistas a generar nuevas propuestas, dispositivos y estrategias de intervención. Su finalidad es fortalecer la calidad y pertinencia de la Formación Docente Continua (FDC) para la renovación de la enseñanza y las prácticas pedagógicas en los diferentes niveles del sistema educativo que permita garantizar el derecho a la educación y el acceso al saber de todos los ciudadanos.</w:t>
      </w:r>
    </w:p>
    <w:p w14:paraId="2A46FB02" w14:textId="77777777" w:rsidR="00B34889" w:rsidRDefault="00B34889" w:rsidP="00B34889">
      <w:pPr>
        <w:rPr>
          <w:rFonts w:ascii="Trebuchet MS" w:hAnsi="Trebuchet MS"/>
          <w:szCs w:val="21"/>
        </w:rPr>
      </w:pPr>
    </w:p>
    <w:p w14:paraId="00183DD1" w14:textId="77777777" w:rsidR="00B34889" w:rsidRDefault="00B34889" w:rsidP="00B34889">
      <w:pPr>
        <w:rPr>
          <w:rFonts w:ascii="Trebuchet MS" w:hAnsi="Trebuchet MS"/>
          <w:szCs w:val="21"/>
        </w:rPr>
      </w:pPr>
    </w:p>
    <w:p w14:paraId="3D083658" w14:textId="77777777" w:rsidR="00B34889" w:rsidRDefault="00B34889" w:rsidP="00B34889">
      <w:pPr>
        <w:pStyle w:val="Ttulo2"/>
      </w:pPr>
      <w:r>
        <w:t>I. Antecedentes</w:t>
      </w:r>
    </w:p>
    <w:p w14:paraId="7F19A961" w14:textId="77777777" w:rsidR="00B34889" w:rsidRDefault="00B34889" w:rsidP="00B34889">
      <w:pPr>
        <w:jc w:val="both"/>
        <w:rPr>
          <w:rFonts w:ascii="Trebuchet MS" w:hAnsi="Trebuchet MS"/>
          <w:szCs w:val="21"/>
        </w:rPr>
      </w:pPr>
      <w:r>
        <w:rPr>
          <w:rFonts w:ascii="Trebuchet MS" w:hAnsi="Trebuchet MS"/>
          <w:szCs w:val="21"/>
        </w:rPr>
        <w:t>3. Múltiples aportes y antecedentes son tributarios de los debates que subyacen en este documento. Entre ellos la Res. Nº 223/2004 del CFCyE sobre “Políticas para la formación y el desarrollo profesional docente”; las experiencias nacionales y provinciales en curso, los programas ya implementados satisfactoriamente y que</w:t>
      </w:r>
    </w:p>
    <w:p w14:paraId="1683ECCC" w14:textId="77777777" w:rsidR="00B34889" w:rsidRDefault="00B34889" w:rsidP="00B34889">
      <w:pPr>
        <w:jc w:val="both"/>
        <w:rPr>
          <w:rFonts w:ascii="Trebuchet MS" w:hAnsi="Trebuchet MS"/>
          <w:b/>
          <w:bCs/>
          <w:szCs w:val="21"/>
        </w:rPr>
      </w:pPr>
      <w:r>
        <w:rPr>
          <w:rFonts w:ascii="Trebuchet MS" w:hAnsi="Trebuchet MS"/>
          <w:szCs w:val="21"/>
        </w:rPr>
        <w:t xml:space="preserve">han sido bien valorados por los docentes y las escuelas  </w:t>
      </w:r>
      <w:r>
        <w:rPr>
          <w:rFonts w:ascii="Trebuchet MS" w:hAnsi="Trebuchet MS"/>
          <w:b/>
          <w:bCs/>
          <w:szCs w:val="13"/>
        </w:rPr>
        <w:t xml:space="preserve">1 </w:t>
      </w:r>
      <w:r>
        <w:rPr>
          <w:rFonts w:ascii="Trebuchet MS" w:hAnsi="Trebuchet MS"/>
          <w:szCs w:val="21"/>
        </w:rPr>
        <w:t xml:space="preserve">.  Las iniciativas autogestionadas por colectivos docentes; las numerosas experiencias internacionales y la discusión proveniente del ámbito académico. Todas estas contribuciones abrieron un camino para la paulatina consolidación </w:t>
      </w:r>
      <w:r>
        <w:rPr>
          <w:rFonts w:ascii="Trebuchet MS" w:hAnsi="Trebuchet MS"/>
          <w:szCs w:val="21"/>
        </w:rPr>
        <w:lastRenderedPageBreak/>
        <w:t xml:space="preserve">de un campo específico dedicado al Desarrollo Profesional y a la Formación Continua de los docentes. También se retoman las reflexiones y conclusiones de diagnósticos previos realizados por este Ministerio  </w:t>
      </w:r>
      <w:r>
        <w:rPr>
          <w:rFonts w:ascii="Trebuchet MS" w:hAnsi="Trebuchet MS"/>
          <w:b/>
          <w:bCs/>
          <w:szCs w:val="13"/>
        </w:rPr>
        <w:t>2</w:t>
      </w:r>
      <w:r>
        <w:rPr>
          <w:rFonts w:ascii="Trebuchet MS" w:hAnsi="Trebuchet MS"/>
          <w:b/>
          <w:bCs/>
          <w:szCs w:val="21"/>
        </w:rPr>
        <w:t>.</w:t>
      </w:r>
    </w:p>
    <w:p w14:paraId="5E1FF9A4" w14:textId="77777777" w:rsidR="00B34889" w:rsidRDefault="00B34889" w:rsidP="00B34889">
      <w:pPr>
        <w:rPr>
          <w:rFonts w:ascii="Trebuchet MS" w:hAnsi="Trebuchet MS"/>
          <w:szCs w:val="21"/>
        </w:rPr>
      </w:pPr>
    </w:p>
    <w:p w14:paraId="0BB8F6E0" w14:textId="77777777" w:rsidR="00B34889" w:rsidRDefault="00B34889" w:rsidP="00B34889">
      <w:pPr>
        <w:jc w:val="both"/>
        <w:rPr>
          <w:rFonts w:ascii="Trebuchet MS" w:hAnsi="Trebuchet MS"/>
          <w:szCs w:val="21"/>
        </w:rPr>
      </w:pPr>
      <w:r>
        <w:rPr>
          <w:rFonts w:ascii="Trebuchet MS" w:hAnsi="Trebuchet MS"/>
        </w:rPr>
        <w:t xml:space="preserve">4. En la última década se verifica un aumento sostenido y cuantitativamente importante de la oferta de FDC en el país. Según datos del Censo Nacional de </w:t>
      </w:r>
      <w:r>
        <w:rPr>
          <w:rFonts w:ascii="Trebuchet MS" w:hAnsi="Trebuchet MS"/>
          <w:szCs w:val="21"/>
        </w:rPr>
        <w:t xml:space="preserve">Docentes 2004, alrededor del 70% de los docentes en actividad asistieron en los últimos cinco años a cursos de capacitación. El Estudio de los Planes Globales Provinciales 2003-2004 coordinado por FLACSO  </w:t>
      </w:r>
      <w:r>
        <w:rPr>
          <w:rFonts w:ascii="Trebuchet MS" w:hAnsi="Trebuchet MS"/>
          <w:b/>
          <w:bCs/>
          <w:szCs w:val="13"/>
        </w:rPr>
        <w:t>3</w:t>
      </w:r>
      <w:r>
        <w:rPr>
          <w:rFonts w:ascii="Trebuchet MS" w:hAnsi="Trebuchet MS"/>
          <w:szCs w:val="13"/>
        </w:rPr>
        <w:t xml:space="preserve"> </w:t>
      </w:r>
      <w:r>
        <w:rPr>
          <w:rFonts w:ascii="Trebuchet MS" w:hAnsi="Trebuchet MS"/>
          <w:szCs w:val="21"/>
        </w:rPr>
        <w:t>(2005) mostró que el componente de capacitación había sido el foco de intervención privilegiado en los Planes analizados. Este tipo de acciones también estuvieron acompañadas de otras que se propusieron incidir en el desarrollo curricular. Sin embargo la bibliografía proveniente del campo académico, diversos documentos nacionales e internacionales y los diagnósticos realizados por las cabeceras y equipos técnicos provinciales, dan cuenta de que estas acciones han tenido menor incidencia que la esperada respecto de la mejora del sistema educativo y de las experiencias de aprendizaje de los alumnos.</w:t>
      </w:r>
    </w:p>
    <w:p w14:paraId="51E3B13C" w14:textId="77777777" w:rsidR="00B34889" w:rsidRDefault="00B34889" w:rsidP="00B34889">
      <w:pPr>
        <w:rPr>
          <w:rFonts w:ascii="Trebuchet MS" w:hAnsi="Trebuchet MS"/>
        </w:rPr>
      </w:pPr>
    </w:p>
    <w:p w14:paraId="27133E0A" w14:textId="77777777" w:rsidR="00B34889" w:rsidRDefault="00B34889" w:rsidP="00B34889">
      <w:pPr>
        <w:jc w:val="both"/>
        <w:rPr>
          <w:rFonts w:ascii="Trebuchet MS" w:hAnsi="Trebuchet MS"/>
          <w:szCs w:val="21"/>
        </w:rPr>
      </w:pPr>
      <w:r>
        <w:rPr>
          <w:rFonts w:ascii="Trebuchet MS" w:hAnsi="Trebuchet MS"/>
        </w:rPr>
        <w:t xml:space="preserve">5. A pesar de los importantes esfuerzos realizados en los últimos años y de la renovación que se observa en los dispositivos de perfeccionamiento implementados </w:t>
      </w:r>
      <w:r>
        <w:rPr>
          <w:rFonts w:ascii="Trebuchet MS" w:hAnsi="Trebuchet MS"/>
          <w:szCs w:val="21"/>
        </w:rPr>
        <w:t>en el país, los diversos actores y participantes coinciden en señalar la escasa transferencia, el bajo efecto que estas acciones han tenido en la renovación de las</w:t>
      </w:r>
    </w:p>
    <w:p w14:paraId="283FC70C" w14:textId="77777777" w:rsidR="00B34889" w:rsidRDefault="00B34889" w:rsidP="00B34889">
      <w:pPr>
        <w:jc w:val="both"/>
        <w:rPr>
          <w:rFonts w:ascii="Trebuchet MS" w:hAnsi="Trebuchet MS"/>
          <w:szCs w:val="21"/>
        </w:rPr>
      </w:pPr>
      <w:r>
        <w:rPr>
          <w:rFonts w:ascii="Trebuchet MS" w:hAnsi="Trebuchet MS"/>
          <w:szCs w:val="21"/>
        </w:rPr>
        <w:t>instituciones escolares y de las prácticas docentes. En consecuencia, parece necesario:</w:t>
      </w:r>
    </w:p>
    <w:p w14:paraId="31C3E0CA" w14:textId="77777777" w:rsidR="00B34889" w:rsidRDefault="00B34889" w:rsidP="00B34889">
      <w:pPr>
        <w:jc w:val="both"/>
        <w:rPr>
          <w:rFonts w:ascii="Trebuchet MS" w:hAnsi="Trebuchet MS"/>
          <w:szCs w:val="21"/>
        </w:rPr>
      </w:pPr>
      <w:r>
        <w:rPr>
          <w:rFonts w:ascii="Trebuchet MS" w:hAnsi="Trebuchet MS"/>
          <w:szCs w:val="21"/>
        </w:rPr>
        <w:t>5.1. Revisar modelos y dispositivos de la Formación Continua avanzando hacia concepciones más integrales.</w:t>
      </w:r>
    </w:p>
    <w:p w14:paraId="42937F86" w14:textId="77777777" w:rsidR="00B34889" w:rsidRDefault="00B34889" w:rsidP="00B34889">
      <w:pPr>
        <w:jc w:val="both"/>
        <w:rPr>
          <w:rFonts w:ascii="Trebuchet MS" w:hAnsi="Trebuchet MS"/>
          <w:szCs w:val="21"/>
        </w:rPr>
      </w:pPr>
      <w:r>
        <w:rPr>
          <w:rFonts w:ascii="Trebuchet MS" w:hAnsi="Trebuchet MS"/>
          <w:szCs w:val="21"/>
        </w:rPr>
        <w:t>5.2. Diseñar y proponer nuevas alternativas para el DPD, sin desechar experiencias que han dado buenos resultados.</w:t>
      </w:r>
    </w:p>
    <w:p w14:paraId="2F8FFEDD" w14:textId="77777777" w:rsidR="00B34889" w:rsidRDefault="00B34889" w:rsidP="00B34889">
      <w:pPr>
        <w:pStyle w:val="Textodecuerpo"/>
      </w:pPr>
      <w:r>
        <w:t>5.3. Establecer con claridad la complejidad de los elementos que son puestos en juego en las políticas de DPD, revisando las expectativas depositadas en la Formación Continua, sus alcances y limitaciones sin renunciar a la intervención y al cambio.</w:t>
      </w:r>
    </w:p>
    <w:p w14:paraId="42312D31" w14:textId="77777777" w:rsidR="00B34889" w:rsidRDefault="00B34889" w:rsidP="00B34889">
      <w:pPr>
        <w:rPr>
          <w:rFonts w:ascii="Trebuchet MS" w:hAnsi="Trebuchet MS"/>
          <w:szCs w:val="21"/>
        </w:rPr>
      </w:pPr>
    </w:p>
    <w:p w14:paraId="739F8086" w14:textId="77777777" w:rsidR="00B34889" w:rsidRDefault="00B34889" w:rsidP="00B34889">
      <w:pPr>
        <w:jc w:val="both"/>
        <w:rPr>
          <w:rFonts w:ascii="Trebuchet MS" w:hAnsi="Trebuchet MS"/>
          <w:szCs w:val="21"/>
        </w:rPr>
      </w:pPr>
      <w:r>
        <w:rPr>
          <w:rFonts w:ascii="Trebuchet MS" w:hAnsi="Trebuchet MS"/>
          <w:szCs w:val="21"/>
        </w:rPr>
        <w:t xml:space="preserve">6. Frente al diagnóstico que muestra la distancia existente entre los objetivos de mejora y transformación por un lado, y los logros de la Formación Continua, por el otro, resulta necesario precisar y acotar las expectativas y potencialidades que tiene la FDC y las políticas de desarrollo profesional. Cabe recordar que los programas de DPD no alteran las condiciones de trabajo de los maestros y profesores, ni tampoco la forma de estructurar y organizar la tarea escolar, de agrupar, promover y evaluar a los alumnos, por mencionar algunos de los elementos que forman parte de la “gramática escolar”  </w:t>
      </w:r>
      <w:r>
        <w:rPr>
          <w:rFonts w:ascii="Trebuchet MS" w:hAnsi="Trebuchet MS"/>
          <w:b/>
          <w:bCs/>
          <w:szCs w:val="13"/>
        </w:rPr>
        <w:t>4</w:t>
      </w:r>
      <w:r>
        <w:rPr>
          <w:rFonts w:ascii="Trebuchet MS" w:hAnsi="Trebuchet MS"/>
          <w:szCs w:val="13"/>
        </w:rPr>
        <w:t xml:space="preserve"> </w:t>
      </w:r>
      <w:r>
        <w:rPr>
          <w:rFonts w:ascii="Trebuchet MS" w:hAnsi="Trebuchet MS"/>
          <w:szCs w:val="21"/>
        </w:rPr>
        <w:t>. No es lo mismo renovar la institución que innovar a nivel de las prácticas del aula. La renovación de las prácticas depende no sólo de los programas de formación docente, sino que es la resultante de múltiples elementos que trascienden el campo de la Formación Docente Inicial y Continua. La formación permanente puede acompañar las transformaciones de la carrera docente pero no podría por sí misma alterar la estructura del puesto de trabajo ni la carrera.</w:t>
      </w:r>
    </w:p>
    <w:p w14:paraId="491278B5" w14:textId="77777777" w:rsidR="00B34889" w:rsidRDefault="00B34889" w:rsidP="00B34889">
      <w:pPr>
        <w:jc w:val="both"/>
        <w:rPr>
          <w:rFonts w:ascii="Trebuchet MS" w:hAnsi="Trebuchet MS"/>
          <w:b/>
          <w:bCs/>
          <w:sz w:val="18"/>
          <w:szCs w:val="9"/>
        </w:rPr>
      </w:pPr>
    </w:p>
    <w:p w14:paraId="64ADA479" w14:textId="77777777" w:rsidR="00B34889" w:rsidRDefault="00B34889" w:rsidP="00B34889">
      <w:pPr>
        <w:jc w:val="both"/>
        <w:rPr>
          <w:rFonts w:ascii="Trebuchet MS" w:hAnsi="Trebuchet MS"/>
          <w:b/>
          <w:bCs/>
          <w:sz w:val="18"/>
          <w:szCs w:val="9"/>
        </w:rPr>
      </w:pPr>
    </w:p>
    <w:p w14:paraId="748BA54C" w14:textId="77777777" w:rsidR="00B34889" w:rsidRDefault="00B34889" w:rsidP="00B34889">
      <w:pPr>
        <w:jc w:val="both"/>
        <w:rPr>
          <w:rFonts w:ascii="Trebuchet MS" w:hAnsi="Trebuchet MS"/>
          <w:sz w:val="18"/>
          <w:szCs w:val="15"/>
        </w:rPr>
      </w:pPr>
      <w:r>
        <w:rPr>
          <w:rFonts w:ascii="Trebuchet MS" w:hAnsi="Trebuchet MS"/>
          <w:b/>
          <w:bCs/>
          <w:sz w:val="18"/>
          <w:szCs w:val="9"/>
        </w:rPr>
        <w:t>1</w:t>
      </w:r>
      <w:r>
        <w:rPr>
          <w:rFonts w:ascii="Trebuchet MS" w:hAnsi="Trebuchet MS"/>
          <w:sz w:val="18"/>
          <w:szCs w:val="9"/>
        </w:rPr>
        <w:t xml:space="preserve">  </w:t>
      </w:r>
      <w:r>
        <w:rPr>
          <w:rFonts w:ascii="Trebuchet MS" w:hAnsi="Trebuchet MS"/>
          <w:sz w:val="18"/>
          <w:szCs w:val="15"/>
        </w:rPr>
        <w:t>Entre estas experiencias se pueden mencionar el programa FORDECAP, el sistema de capacitación de Nueva Escuela e iniciativas de las Universidades como el PROYART de la UNGS. Más recientemente las Escuelas Itinerantes, los Seminarios sobre los Profesores y la Escuela Contemporánea y los Ciclos de Cine y Formación organizados por la DGCyFD del Ministerio de Educación, Ciencia y Tecnología de la Nación. También el programa de becas de estudio para que los docentes de diferentes niveles, en especial los profesores de ISFD, realicen maestrías; los Seminarios y materiales de Narrativa y Documentación de Experiencias Pedagógicas llevados a cabo en convenio entre el MECyT y la OEA, por ejemplo.</w:t>
      </w:r>
    </w:p>
    <w:p w14:paraId="2C5151AB" w14:textId="77777777" w:rsidR="00B34889" w:rsidRDefault="00B34889" w:rsidP="00B34889">
      <w:pPr>
        <w:jc w:val="both"/>
        <w:rPr>
          <w:rFonts w:ascii="Trebuchet MS" w:hAnsi="Trebuchet MS"/>
          <w:sz w:val="18"/>
          <w:szCs w:val="15"/>
        </w:rPr>
      </w:pPr>
      <w:r>
        <w:rPr>
          <w:rFonts w:ascii="Trebuchet MS" w:hAnsi="Trebuchet MS"/>
          <w:b/>
          <w:bCs/>
          <w:sz w:val="18"/>
          <w:szCs w:val="9"/>
        </w:rPr>
        <w:t xml:space="preserve">2 </w:t>
      </w:r>
      <w:r>
        <w:rPr>
          <w:rFonts w:ascii="Trebuchet MS" w:hAnsi="Trebuchet MS"/>
          <w:sz w:val="18"/>
          <w:szCs w:val="9"/>
        </w:rPr>
        <w:t xml:space="preserve"> </w:t>
      </w:r>
      <w:r>
        <w:rPr>
          <w:rFonts w:ascii="Trebuchet MS" w:hAnsi="Trebuchet MS"/>
          <w:sz w:val="18"/>
          <w:szCs w:val="15"/>
        </w:rPr>
        <w:t xml:space="preserve">Se consultaron entre otros, los siguientes Documentos: “Estudio de Planes Globales 2003-2004. Una mirada comparada, Buenos Aires, abril de 2005. </w:t>
      </w:r>
      <w:r w:rsidRPr="00443BB9">
        <w:rPr>
          <w:rFonts w:ascii="Trebuchet MS" w:hAnsi="Trebuchet MS"/>
          <w:sz w:val="18"/>
          <w:szCs w:val="15"/>
          <w:lang w:val="es-AR"/>
        </w:rPr>
        <w:t xml:space="preserve">MECyT / DNGCyFD - FLACSO. </w:t>
      </w:r>
      <w:r>
        <w:rPr>
          <w:rFonts w:ascii="Trebuchet MS" w:hAnsi="Trebuchet MS"/>
          <w:sz w:val="18"/>
          <w:szCs w:val="15"/>
        </w:rPr>
        <w:t>Y “El desarrollo profesional docente: experiencias, temas y problemas. Informe Final MECyT / DINIECE presentado a la Comisión Federal para la Formación Docente Inicial y  Continua, octubre de 2005. Véase al final otros Documentos trabajados.</w:t>
      </w:r>
    </w:p>
    <w:p w14:paraId="46B6C6BE" w14:textId="77777777" w:rsidR="00B34889" w:rsidRDefault="00B34889" w:rsidP="00B34889">
      <w:pPr>
        <w:jc w:val="both"/>
        <w:rPr>
          <w:rFonts w:ascii="Trebuchet MS" w:hAnsi="Trebuchet MS"/>
          <w:szCs w:val="15"/>
        </w:rPr>
      </w:pPr>
      <w:r>
        <w:rPr>
          <w:rFonts w:ascii="Trebuchet MS" w:hAnsi="Trebuchet MS"/>
          <w:b/>
          <w:bCs/>
          <w:sz w:val="18"/>
          <w:szCs w:val="9"/>
        </w:rPr>
        <w:t xml:space="preserve">3  </w:t>
      </w:r>
      <w:r>
        <w:rPr>
          <w:rFonts w:ascii="Trebuchet MS" w:hAnsi="Trebuchet MS"/>
          <w:sz w:val="18"/>
          <w:szCs w:val="15"/>
        </w:rPr>
        <w:t>El estudio incluyó el análisis de los Planes Globales de 8 provincias que fueron tomados como casos testigos: Santa Cruz, Chaco, La Rioja, Jujuy, Corrientes, Córdoba, Mendoza y Buenos Aires</w:t>
      </w:r>
      <w:r>
        <w:rPr>
          <w:rFonts w:ascii="Trebuchet MS" w:hAnsi="Trebuchet MS"/>
          <w:szCs w:val="15"/>
        </w:rPr>
        <w:t>.</w:t>
      </w:r>
    </w:p>
    <w:p w14:paraId="6CF334A6" w14:textId="77777777" w:rsidR="00B34889" w:rsidRDefault="00B34889" w:rsidP="00B34889">
      <w:pPr>
        <w:jc w:val="both"/>
        <w:rPr>
          <w:rFonts w:ascii="Trebuchet MS" w:hAnsi="Trebuchet MS"/>
          <w:sz w:val="18"/>
          <w:szCs w:val="17"/>
        </w:rPr>
      </w:pPr>
      <w:r>
        <w:rPr>
          <w:rFonts w:ascii="Trebuchet MS" w:hAnsi="Trebuchet MS"/>
          <w:b/>
          <w:bCs/>
          <w:sz w:val="18"/>
          <w:szCs w:val="11"/>
        </w:rPr>
        <w:t xml:space="preserve">4  </w:t>
      </w:r>
      <w:r>
        <w:rPr>
          <w:rFonts w:ascii="Trebuchet MS" w:hAnsi="Trebuchet MS"/>
          <w:sz w:val="18"/>
          <w:szCs w:val="17"/>
        </w:rPr>
        <w:t xml:space="preserve">Tyack, D. y Cuban, L. (2000) definen a la </w:t>
      </w:r>
      <w:r>
        <w:rPr>
          <w:rFonts w:ascii="Trebuchet MS" w:hAnsi="Trebuchet MS"/>
          <w:sz w:val="18"/>
          <w:szCs w:val="18"/>
        </w:rPr>
        <w:t xml:space="preserve">gramática escolar </w:t>
      </w:r>
      <w:r>
        <w:rPr>
          <w:rFonts w:ascii="Trebuchet MS" w:hAnsi="Trebuchet MS"/>
          <w:sz w:val="18"/>
          <w:szCs w:val="17"/>
        </w:rPr>
        <w:t>como la continuidad, regularidad, en las estructuras, reglas y prácticas que organizan la labor de enseñanza en las escuelas. Por ejemplo la división de los alumnos por edades y grados, la separación de contenidos en materias escolares, etc.</w:t>
      </w:r>
    </w:p>
    <w:p w14:paraId="4937A509" w14:textId="77777777" w:rsidR="00B34889" w:rsidRDefault="00B34889" w:rsidP="00B34889">
      <w:pPr>
        <w:jc w:val="both"/>
        <w:rPr>
          <w:rFonts w:ascii="Trebuchet MS" w:hAnsi="Trebuchet MS"/>
          <w:szCs w:val="21"/>
        </w:rPr>
      </w:pPr>
    </w:p>
    <w:p w14:paraId="76C3374A" w14:textId="77777777" w:rsidR="00B34889" w:rsidRDefault="00B34889" w:rsidP="00B34889">
      <w:pPr>
        <w:jc w:val="both"/>
        <w:rPr>
          <w:rFonts w:ascii="Trebuchet MS" w:hAnsi="Trebuchet MS"/>
          <w:szCs w:val="21"/>
        </w:rPr>
      </w:pPr>
      <w:r>
        <w:rPr>
          <w:rFonts w:ascii="Trebuchet MS" w:hAnsi="Trebuchet MS"/>
          <w:szCs w:val="21"/>
        </w:rPr>
        <w:t>Tales transformaciones deberán ser tratadas en las instancias de negociación nacional y provinciales que correspondan, con la participación de las organizaciones gremiales docentes. Por lo dicho, es necesario que la planificación de la FDC diferencie las dimensiones institucionales y</w:t>
      </w:r>
      <w:r>
        <w:rPr>
          <w:rFonts w:ascii="Trebuchet MS" w:hAnsi="Trebuchet MS"/>
          <w:szCs w:val="19"/>
        </w:rPr>
        <w:t xml:space="preserve"> </w:t>
      </w:r>
      <w:r>
        <w:rPr>
          <w:rFonts w:ascii="Trebuchet MS" w:hAnsi="Trebuchet MS"/>
          <w:szCs w:val="21"/>
        </w:rPr>
        <w:t>organizativas que estructuran la práctica docente –sobre las que el DPD no puede incidir-, de aquellas otras sobre las que sí puede trabajar.</w:t>
      </w:r>
    </w:p>
    <w:p w14:paraId="3A2CF6BD" w14:textId="77777777" w:rsidR="00B34889" w:rsidRDefault="00B34889" w:rsidP="00B34889">
      <w:pPr>
        <w:jc w:val="both"/>
        <w:rPr>
          <w:rFonts w:ascii="Trebuchet MS" w:hAnsi="Trebuchet MS"/>
          <w:szCs w:val="21"/>
        </w:rPr>
      </w:pPr>
    </w:p>
    <w:p w14:paraId="6A027704" w14:textId="77777777" w:rsidR="00B34889" w:rsidRDefault="00B34889" w:rsidP="00B34889">
      <w:pPr>
        <w:rPr>
          <w:rFonts w:ascii="Trebuchet MS" w:hAnsi="Trebuchet MS"/>
          <w:szCs w:val="21"/>
        </w:rPr>
      </w:pPr>
      <w:r>
        <w:rPr>
          <w:rFonts w:ascii="Trebuchet MS" w:hAnsi="Trebuchet MS"/>
          <w:szCs w:val="21"/>
        </w:rPr>
        <w:t>7. Resulta necesario definir los alcances y limitaciones de los dispositivos de formación. Las políticas de DPD deberían advertir sobre posibles desarticulaciones entre las escalas de intervención y las expectativas que se manejan. De lo contrario, pueden suceder desajustes entre el dispositivo o línea de perfeccionamiento implementada y el objeto o meta del cambio que se persigue.</w:t>
      </w:r>
    </w:p>
    <w:p w14:paraId="7B9CC3CB" w14:textId="77777777" w:rsidR="00B34889" w:rsidRDefault="00B34889" w:rsidP="00B34889">
      <w:pPr>
        <w:rPr>
          <w:rFonts w:ascii="Trebuchet MS" w:hAnsi="Trebuchet MS"/>
          <w:szCs w:val="21"/>
        </w:rPr>
      </w:pPr>
    </w:p>
    <w:p w14:paraId="48103FCD" w14:textId="77777777" w:rsidR="00B34889" w:rsidRDefault="00B34889" w:rsidP="00B34889">
      <w:pPr>
        <w:jc w:val="both"/>
        <w:rPr>
          <w:rFonts w:ascii="Trebuchet MS" w:hAnsi="Trebuchet MS"/>
          <w:szCs w:val="21"/>
        </w:rPr>
      </w:pPr>
      <w:r>
        <w:rPr>
          <w:rFonts w:ascii="Trebuchet MS" w:hAnsi="Trebuchet MS"/>
          <w:szCs w:val="21"/>
        </w:rPr>
        <w:t xml:space="preserve">8. La hipótesis básica de que una formación permanente del profesorado crea un cuerpo docente mejor preparado, capaz de generar mejores procesos de aprendizajes y experiencias educativas en los alumnos, sigue siendo un supuesto válido y sostenido por las corrientes críticas, humanísticas y reconstruccionistas </w:t>
      </w:r>
      <w:r>
        <w:rPr>
          <w:rFonts w:ascii="Trebuchet MS" w:hAnsi="Trebuchet MS"/>
          <w:b/>
          <w:bCs/>
          <w:szCs w:val="13"/>
        </w:rPr>
        <w:t>5</w:t>
      </w:r>
      <w:r>
        <w:rPr>
          <w:rFonts w:ascii="Trebuchet MS" w:hAnsi="Trebuchet MS"/>
          <w:b/>
          <w:bCs/>
          <w:szCs w:val="21"/>
        </w:rPr>
        <w:t>.</w:t>
      </w:r>
      <w:r>
        <w:rPr>
          <w:rFonts w:ascii="Trebuchet MS" w:hAnsi="Trebuchet MS"/>
          <w:szCs w:val="21"/>
        </w:rPr>
        <w:t xml:space="preserve"> Es por ello que apostar a la formación de los docentes en servicio tiene un sentido político estratégico.</w:t>
      </w:r>
    </w:p>
    <w:p w14:paraId="326C7B75" w14:textId="77777777" w:rsidR="00B34889" w:rsidRDefault="00B34889" w:rsidP="00B34889">
      <w:pPr>
        <w:rPr>
          <w:rFonts w:ascii="Trebuchet MS" w:hAnsi="Trebuchet MS"/>
          <w:szCs w:val="21"/>
        </w:rPr>
      </w:pPr>
    </w:p>
    <w:p w14:paraId="06C90522" w14:textId="77777777" w:rsidR="00B34889" w:rsidRDefault="00B34889" w:rsidP="00B34889">
      <w:pPr>
        <w:pStyle w:val="Textodecuerpo"/>
      </w:pPr>
      <w:r>
        <w:t>9. Es importante avanzar en el diseño de políticas más integrales que recuperen estrategias globales y articulen diversos focos de intervención. Este Documento aborda la complejidad de las diversas cuestiones que interactúan y configuran el campo de las Políticas de DPD.</w:t>
      </w:r>
    </w:p>
    <w:p w14:paraId="68D6A3B8" w14:textId="77777777" w:rsidR="00B34889" w:rsidRDefault="00B34889" w:rsidP="00B34889">
      <w:pPr>
        <w:rPr>
          <w:rFonts w:ascii="Trebuchet MS" w:hAnsi="Trebuchet MS"/>
          <w:szCs w:val="21"/>
        </w:rPr>
      </w:pPr>
    </w:p>
    <w:p w14:paraId="0D53B6CB" w14:textId="77777777" w:rsidR="00B34889" w:rsidRDefault="00B34889" w:rsidP="00B34889">
      <w:pPr>
        <w:jc w:val="both"/>
        <w:rPr>
          <w:rFonts w:ascii="Trebuchet MS" w:hAnsi="Trebuchet MS"/>
          <w:szCs w:val="21"/>
        </w:rPr>
      </w:pPr>
      <w:r>
        <w:rPr>
          <w:rFonts w:ascii="Trebuchet MS" w:hAnsi="Trebuchet MS"/>
          <w:szCs w:val="21"/>
        </w:rPr>
        <w:t xml:space="preserve">10. En las iniciativas de FDC emprendidas durante las últimas décadas se destaca un alto grado de desarticulación. Esto ha llevado a la proliferación de acciones inconexas y paralelas que encaran un sinnúmero de agencias y organismos, tanto públicos como privados, del gobierno nacional y de las provincias. Éste constituye uno de los problemas a la hora de pensar políticas de FDC y DPD </w:t>
      </w:r>
      <w:r>
        <w:rPr>
          <w:rFonts w:ascii="Trebuchet MS" w:hAnsi="Trebuchet MS"/>
          <w:szCs w:val="21"/>
        </w:rPr>
        <w:lastRenderedPageBreak/>
        <w:t>vinculadas con el mejoramiento de las experiencias educativas de niños y jóvenes, el desarrollo curricular de las escuelas y la transformación de las prácticas. Resta mucho por hacer para garantizar el acceso de todos los docentes a la capacitación gratuita y que las acciones que se implementan se rijan por criterios de calidad, pertinencia y</w:t>
      </w:r>
    </w:p>
    <w:p w14:paraId="5F984144" w14:textId="77777777" w:rsidR="00B34889" w:rsidRDefault="00B34889" w:rsidP="00B34889">
      <w:pPr>
        <w:jc w:val="both"/>
        <w:rPr>
          <w:rFonts w:ascii="Trebuchet MS" w:hAnsi="Trebuchet MS"/>
          <w:szCs w:val="21"/>
        </w:rPr>
      </w:pPr>
      <w:r>
        <w:rPr>
          <w:rFonts w:ascii="Trebuchet MS" w:hAnsi="Trebuchet MS"/>
          <w:szCs w:val="21"/>
        </w:rPr>
        <w:t>relevancia, sin que esto signifique centralizar y homogenizar la oferta.</w:t>
      </w:r>
    </w:p>
    <w:p w14:paraId="6F0CBE65" w14:textId="77777777" w:rsidR="00B34889" w:rsidRDefault="00B34889" w:rsidP="00B34889">
      <w:pPr>
        <w:rPr>
          <w:rFonts w:ascii="Trebuchet MS" w:hAnsi="Trebuchet MS"/>
          <w:szCs w:val="21"/>
        </w:rPr>
      </w:pPr>
    </w:p>
    <w:p w14:paraId="56F109B9" w14:textId="77777777" w:rsidR="00B34889" w:rsidRDefault="00B34889" w:rsidP="00B34889">
      <w:pPr>
        <w:pStyle w:val="Ttulo2"/>
      </w:pPr>
      <w:r>
        <w:t>II. El Desarrollo Profesional Docente</w:t>
      </w:r>
    </w:p>
    <w:p w14:paraId="780EE0BC" w14:textId="77777777" w:rsidR="00B34889" w:rsidRDefault="00B34889" w:rsidP="00B34889">
      <w:pPr>
        <w:jc w:val="both"/>
        <w:rPr>
          <w:rFonts w:ascii="Trebuchet MS" w:hAnsi="Trebuchet MS"/>
          <w:szCs w:val="21"/>
        </w:rPr>
      </w:pPr>
      <w:r>
        <w:rPr>
          <w:rFonts w:ascii="Trebuchet MS" w:hAnsi="Trebuchet MS"/>
        </w:rPr>
        <w:t xml:space="preserve">11. La formación docente es un proceso continuo y de larga duración que no se agota durante la fase de la formación inicial. La profesión docente se encuentra </w:t>
      </w:r>
      <w:r>
        <w:rPr>
          <w:rFonts w:ascii="Trebuchet MS" w:hAnsi="Trebuchet MS"/>
          <w:szCs w:val="21"/>
        </w:rPr>
        <w:t>permanentemente demandada por los cambios y avances   que  se  operan  en  las  diferentes  esferas de la sociedad, la cultura, la política, las tecnologías, el</w:t>
      </w:r>
    </w:p>
    <w:p w14:paraId="6DD08707" w14:textId="77777777" w:rsidR="00B34889" w:rsidRDefault="00B34889" w:rsidP="00B34889">
      <w:pPr>
        <w:jc w:val="both"/>
        <w:rPr>
          <w:rFonts w:ascii="Trebuchet MS" w:hAnsi="Trebuchet MS"/>
          <w:szCs w:val="21"/>
        </w:rPr>
      </w:pPr>
      <w:r>
        <w:rPr>
          <w:rFonts w:ascii="Trebuchet MS" w:hAnsi="Trebuchet MS"/>
          <w:szCs w:val="21"/>
        </w:rPr>
        <w:t>conocimiento científico. El desarrollo profesional de los docentes constituye una estrategia fundamental tanto para renovar su oficio, como para responder a las nuevas necesidades de la sociedad, atendiendo a la complejidad  de  la  tarea  de enseñanza  y  de mediación cultural que realizan en sus diferentes dimensiones</w:t>
      </w:r>
    </w:p>
    <w:p w14:paraId="73D905C2" w14:textId="77777777" w:rsidR="00B34889" w:rsidRDefault="00B34889" w:rsidP="00B34889">
      <w:pPr>
        <w:jc w:val="both"/>
        <w:rPr>
          <w:rFonts w:ascii="Trebuchet MS" w:hAnsi="Trebuchet MS"/>
          <w:szCs w:val="21"/>
        </w:rPr>
      </w:pPr>
      <w:r>
        <w:rPr>
          <w:rFonts w:ascii="Trebuchet MS" w:hAnsi="Trebuchet MS"/>
          <w:szCs w:val="21"/>
        </w:rPr>
        <w:t>política, sociocultural y pedagógica.</w:t>
      </w:r>
    </w:p>
    <w:p w14:paraId="67BEEB2B" w14:textId="77777777" w:rsidR="00B34889" w:rsidRDefault="00B34889" w:rsidP="00B34889">
      <w:pPr>
        <w:rPr>
          <w:rFonts w:ascii="Trebuchet MS" w:hAnsi="Trebuchet MS"/>
          <w:szCs w:val="21"/>
        </w:rPr>
      </w:pPr>
    </w:p>
    <w:p w14:paraId="2250CF07" w14:textId="77777777" w:rsidR="00B34889" w:rsidRDefault="00B34889" w:rsidP="00B34889">
      <w:pPr>
        <w:rPr>
          <w:rFonts w:ascii="Trebuchet MS" w:hAnsi="Trebuchet MS"/>
          <w:szCs w:val="21"/>
        </w:rPr>
      </w:pPr>
      <w:r>
        <w:rPr>
          <w:rFonts w:ascii="Trebuchet MS" w:hAnsi="Trebuchet MS"/>
        </w:rPr>
        <w:t xml:space="preserve">12. Una primera aproximación a los modelos, enfoques y concepciones sostenidas sobre la formación permanente de los docentes permite diferenciar dos </w:t>
      </w:r>
      <w:r>
        <w:rPr>
          <w:rFonts w:ascii="Trebuchet MS" w:hAnsi="Trebuchet MS"/>
          <w:szCs w:val="21"/>
        </w:rPr>
        <w:t>perspectivas contrapuestas:</w:t>
      </w:r>
    </w:p>
    <w:p w14:paraId="1123036E" w14:textId="77777777" w:rsidR="00B34889" w:rsidRDefault="00B34889" w:rsidP="00B34889">
      <w:pPr>
        <w:rPr>
          <w:rFonts w:ascii="Trebuchet MS" w:hAnsi="Trebuchet MS"/>
          <w:szCs w:val="21"/>
        </w:rPr>
      </w:pPr>
      <w:r>
        <w:rPr>
          <w:rFonts w:ascii="Trebuchet MS" w:hAnsi="Trebuchet MS"/>
        </w:rPr>
        <w:t xml:space="preserve">(i)     la instrumental y carencial, </w:t>
      </w:r>
      <w:r>
        <w:rPr>
          <w:rFonts w:ascii="Trebuchet MS" w:hAnsi="Trebuchet MS"/>
          <w:szCs w:val="21"/>
        </w:rPr>
        <w:t>frente al</w:t>
      </w:r>
    </w:p>
    <w:p w14:paraId="07475C2B" w14:textId="77777777" w:rsidR="00B34889" w:rsidRDefault="00B34889" w:rsidP="00B34889">
      <w:pPr>
        <w:rPr>
          <w:rFonts w:ascii="Trebuchet MS" w:hAnsi="Trebuchet MS"/>
        </w:rPr>
      </w:pPr>
      <w:r>
        <w:rPr>
          <w:rFonts w:ascii="Trebuchet MS" w:hAnsi="Trebuchet MS"/>
          <w:szCs w:val="21"/>
        </w:rPr>
        <w:t xml:space="preserve">(ii)    </w:t>
      </w:r>
      <w:r>
        <w:rPr>
          <w:rFonts w:ascii="Trebuchet MS" w:hAnsi="Trebuchet MS"/>
        </w:rPr>
        <w:t>modelo centrado en el desarrollo.</w:t>
      </w:r>
    </w:p>
    <w:p w14:paraId="57A7A2DB" w14:textId="77777777" w:rsidR="00B34889" w:rsidRDefault="00B34889" w:rsidP="00B34889">
      <w:pPr>
        <w:rPr>
          <w:rFonts w:ascii="Trebuchet MS" w:hAnsi="Trebuchet MS"/>
        </w:rPr>
      </w:pPr>
    </w:p>
    <w:p w14:paraId="551F7F1A" w14:textId="77777777" w:rsidR="00B34889" w:rsidRDefault="00B34889" w:rsidP="00B34889">
      <w:pPr>
        <w:pStyle w:val="Textodecuerpo"/>
      </w:pPr>
      <w:r>
        <w:t>13. Cada modelo se fundamenta en distintos valores, tradiciones pedagógicas e intereses; a la vez que otorga cierto estatuto, función y rasgos a la profesión docente. Los modelos funcionan como un constructo o abstracción ideal de prácticas concretas, pero es posible identificar cómo subyacen características de uno u otro de estos modelos en contextos, situaciones y experiencias de formación reales. En las prácticas de formación se producen mestizajes y acciones híbridas que están lejos de responder a un modelo ideal o en estado puro.</w:t>
      </w:r>
    </w:p>
    <w:p w14:paraId="345BF697" w14:textId="77777777" w:rsidR="00B34889" w:rsidRDefault="00B34889" w:rsidP="00B34889">
      <w:pPr>
        <w:rPr>
          <w:rFonts w:ascii="Trebuchet MS" w:hAnsi="Trebuchet MS"/>
          <w:szCs w:val="21"/>
        </w:rPr>
      </w:pPr>
    </w:p>
    <w:p w14:paraId="470FD925" w14:textId="77777777" w:rsidR="00B34889" w:rsidRDefault="00B34889" w:rsidP="00B34889">
      <w:pPr>
        <w:jc w:val="both"/>
        <w:rPr>
          <w:rFonts w:ascii="Trebuchet MS" w:hAnsi="Trebuchet MS"/>
          <w:szCs w:val="21"/>
        </w:rPr>
      </w:pPr>
      <w:r>
        <w:rPr>
          <w:rFonts w:ascii="Trebuchet MS" w:hAnsi="Trebuchet MS"/>
          <w:szCs w:val="21"/>
        </w:rPr>
        <w:t>14. En la concepción instrumental de la Formación Continua subyace la idea de un docente que carece, sujeto del déficit, ineficaz, que debe ser «reconvertido». En este caso, la capacitación se dirige a suplir las lagunas de su formación, compensar ineficiencias atribuidas a la débil preparación inicial o a los cambios</w:t>
      </w:r>
    </w:p>
    <w:p w14:paraId="460A358F" w14:textId="77777777" w:rsidR="00B34889" w:rsidRDefault="00B34889" w:rsidP="00B34889">
      <w:pPr>
        <w:jc w:val="both"/>
        <w:rPr>
          <w:rFonts w:ascii="Trebuchet MS" w:hAnsi="Trebuchet MS"/>
          <w:szCs w:val="21"/>
        </w:rPr>
      </w:pPr>
    </w:p>
    <w:p w14:paraId="10B595FB" w14:textId="77777777" w:rsidR="00B34889" w:rsidRDefault="00B34889" w:rsidP="00B34889">
      <w:pPr>
        <w:jc w:val="both"/>
        <w:rPr>
          <w:rFonts w:ascii="Trebuchet MS" w:hAnsi="Trebuchet MS"/>
          <w:szCs w:val="21"/>
        </w:rPr>
      </w:pPr>
    </w:p>
    <w:p w14:paraId="2147684C" w14:textId="77777777" w:rsidR="00B34889" w:rsidRDefault="00B34889" w:rsidP="00B34889">
      <w:pPr>
        <w:jc w:val="both"/>
        <w:rPr>
          <w:rFonts w:ascii="Trebuchet MS" w:hAnsi="Trebuchet MS"/>
          <w:szCs w:val="21"/>
        </w:rPr>
      </w:pPr>
    </w:p>
    <w:p w14:paraId="4B78E23B" w14:textId="77777777" w:rsidR="00B34889" w:rsidRDefault="00B34889" w:rsidP="00B34889">
      <w:pPr>
        <w:rPr>
          <w:rFonts w:ascii="Trebuchet MS" w:hAnsi="Trebuchet MS"/>
          <w:sz w:val="18"/>
          <w:szCs w:val="17"/>
        </w:rPr>
      </w:pPr>
      <w:r>
        <w:rPr>
          <w:rFonts w:ascii="Trebuchet MS" w:hAnsi="Trebuchet MS"/>
          <w:b/>
          <w:bCs/>
          <w:sz w:val="18"/>
          <w:szCs w:val="11"/>
        </w:rPr>
        <w:t xml:space="preserve">5  </w:t>
      </w:r>
      <w:r>
        <w:rPr>
          <w:rFonts w:ascii="Trebuchet MS" w:hAnsi="Trebuchet MS"/>
          <w:sz w:val="18"/>
          <w:szCs w:val="17"/>
        </w:rPr>
        <w:t>Terhart, 2006 (véase referencia completa al final).</w:t>
      </w:r>
    </w:p>
    <w:p w14:paraId="778BDB3B" w14:textId="77777777" w:rsidR="00B34889" w:rsidRDefault="00B34889" w:rsidP="00B34889">
      <w:pPr>
        <w:jc w:val="both"/>
        <w:rPr>
          <w:rFonts w:ascii="Trebuchet MS" w:hAnsi="Trebuchet MS"/>
          <w:szCs w:val="21"/>
        </w:rPr>
      </w:pPr>
    </w:p>
    <w:p w14:paraId="4B66528E" w14:textId="77777777" w:rsidR="00B34889" w:rsidRDefault="00B34889" w:rsidP="00B34889">
      <w:pPr>
        <w:jc w:val="both"/>
        <w:rPr>
          <w:rFonts w:ascii="Trebuchet MS" w:hAnsi="Trebuchet MS"/>
          <w:b/>
          <w:bCs/>
          <w:szCs w:val="21"/>
        </w:rPr>
      </w:pPr>
      <w:r>
        <w:rPr>
          <w:rFonts w:ascii="Trebuchet MS" w:hAnsi="Trebuchet MS"/>
          <w:szCs w:val="21"/>
        </w:rPr>
        <w:lastRenderedPageBreak/>
        <w:t xml:space="preserve">ocurridos recientemente en la sociedad o en el currículum, ante a los cuales urge la actualización de las competencias, habilidades y conocimientos de los docentes  </w:t>
      </w:r>
      <w:r>
        <w:rPr>
          <w:rFonts w:ascii="Trebuchet MS" w:hAnsi="Trebuchet MS"/>
          <w:b/>
          <w:bCs/>
          <w:szCs w:val="13"/>
        </w:rPr>
        <w:t>6</w:t>
      </w:r>
      <w:r>
        <w:rPr>
          <w:rFonts w:ascii="Trebuchet MS" w:hAnsi="Trebuchet MS"/>
          <w:b/>
          <w:bCs/>
          <w:szCs w:val="21"/>
        </w:rPr>
        <w:t>.</w:t>
      </w:r>
    </w:p>
    <w:p w14:paraId="2F79EF9F" w14:textId="77777777" w:rsidR="00B34889" w:rsidRDefault="00B34889" w:rsidP="00B34889">
      <w:pPr>
        <w:rPr>
          <w:rFonts w:ascii="Trebuchet MS" w:hAnsi="Trebuchet MS"/>
          <w:szCs w:val="21"/>
        </w:rPr>
      </w:pPr>
    </w:p>
    <w:p w14:paraId="73EA7F06" w14:textId="77777777" w:rsidR="00B34889" w:rsidRDefault="00B34889" w:rsidP="00B34889">
      <w:pPr>
        <w:jc w:val="both"/>
        <w:rPr>
          <w:rFonts w:ascii="Trebuchet MS" w:hAnsi="Trebuchet MS"/>
          <w:szCs w:val="21"/>
        </w:rPr>
      </w:pPr>
      <w:r>
        <w:rPr>
          <w:rFonts w:ascii="Trebuchet MS" w:hAnsi="Trebuchet MS"/>
          <w:szCs w:val="21"/>
        </w:rPr>
        <w:t xml:space="preserve">15. En oposición a este modelo </w:t>
      </w:r>
      <w:r>
        <w:rPr>
          <w:rFonts w:ascii="Trebuchet MS" w:hAnsi="Trebuchet MS"/>
        </w:rPr>
        <w:t>“carencial”</w:t>
      </w:r>
      <w:r>
        <w:rPr>
          <w:rFonts w:ascii="Trebuchet MS" w:hAnsi="Trebuchet MS"/>
          <w:szCs w:val="21"/>
        </w:rPr>
        <w:t xml:space="preserve">, el modelo centrado en </w:t>
      </w:r>
      <w:r>
        <w:rPr>
          <w:rFonts w:ascii="Trebuchet MS" w:hAnsi="Trebuchet MS"/>
        </w:rPr>
        <w:t xml:space="preserve">“el desarrollo” </w:t>
      </w:r>
      <w:r>
        <w:rPr>
          <w:rFonts w:ascii="Trebuchet MS" w:hAnsi="Trebuchet MS"/>
          <w:szCs w:val="21"/>
        </w:rPr>
        <w:t xml:space="preserve">recupera la tradición crítica, fenomenológica y la narrativa. Concibe al docente como un trabajador intelectual comprometido en forma activa y reflexiva  </w:t>
      </w:r>
      <w:r>
        <w:rPr>
          <w:rFonts w:ascii="Trebuchet MS" w:hAnsi="Trebuchet MS"/>
          <w:b/>
          <w:bCs/>
          <w:szCs w:val="13"/>
        </w:rPr>
        <w:t>7</w:t>
      </w:r>
      <w:r>
        <w:rPr>
          <w:rFonts w:ascii="Trebuchet MS" w:hAnsi="Trebuchet MS"/>
          <w:szCs w:val="13"/>
        </w:rPr>
        <w:t xml:space="preserve"> </w:t>
      </w:r>
      <w:r>
        <w:rPr>
          <w:rFonts w:ascii="Trebuchet MS" w:hAnsi="Trebuchet MS"/>
          <w:szCs w:val="21"/>
        </w:rPr>
        <w:t>con su tarea, capaz de generar y decidir sobre su agenda de actualización. El propósito de la FDC es fortalecer el trabajo del docente para que sus decisiones de enseñanza ganen en autonomía y responsabilidad. Se trata de recuperar el conocimiento construido en la práctica, las experiencias y necesidades formativas de los docentes implicados; construir un saber que parta de las condiciones institucionales de la organización escolar específica y de los problemas detectados en la práctica</w:t>
      </w:r>
    </w:p>
    <w:p w14:paraId="06180856" w14:textId="77777777" w:rsidR="00B34889" w:rsidRDefault="00B34889" w:rsidP="00B34889">
      <w:pPr>
        <w:jc w:val="both"/>
        <w:rPr>
          <w:rFonts w:ascii="Trebuchet MS" w:hAnsi="Trebuchet MS"/>
          <w:szCs w:val="21"/>
        </w:rPr>
      </w:pPr>
      <w:r>
        <w:rPr>
          <w:rFonts w:ascii="Trebuchet MS" w:hAnsi="Trebuchet MS"/>
          <w:szCs w:val="21"/>
        </w:rPr>
        <w:t>trascendiéndolos. En este proceso los saberes de los docentes se articulan con el saber experto acumulado, con las experiencias desarrolladas por otros colegas y se nutre de la teoría y la investigación educativa.</w:t>
      </w:r>
    </w:p>
    <w:p w14:paraId="63048828" w14:textId="77777777" w:rsidR="00B34889" w:rsidRDefault="00B34889" w:rsidP="00B34889">
      <w:pPr>
        <w:rPr>
          <w:rFonts w:ascii="Trebuchet MS" w:hAnsi="Trebuchet MS"/>
          <w:szCs w:val="21"/>
        </w:rPr>
      </w:pPr>
    </w:p>
    <w:p w14:paraId="3FE85A39" w14:textId="77777777" w:rsidR="00B34889" w:rsidRDefault="00B34889" w:rsidP="00B34889">
      <w:pPr>
        <w:jc w:val="both"/>
        <w:rPr>
          <w:rFonts w:ascii="Trebuchet MS" w:hAnsi="Trebuchet MS"/>
          <w:szCs w:val="21"/>
        </w:rPr>
      </w:pPr>
      <w:r>
        <w:rPr>
          <w:rFonts w:ascii="Trebuchet MS" w:hAnsi="Trebuchet MS"/>
        </w:rPr>
        <w:t xml:space="preserve">16. La expresión “desarrollo profesional” pretende superar la escisión entre formación inicial y continua. Propone una nueva concepción para responder a las </w:t>
      </w:r>
      <w:r>
        <w:rPr>
          <w:rFonts w:ascii="Trebuchet MS" w:hAnsi="Trebuchet MS"/>
          <w:szCs w:val="21"/>
        </w:rPr>
        <w:t>necesidades del profesorado y a sus contextos de actuación, al concebirse como una actividad permanente y articulada con la práctica concreta de los docentes.</w:t>
      </w:r>
    </w:p>
    <w:p w14:paraId="4FDA0191" w14:textId="77777777" w:rsidR="00B34889" w:rsidRDefault="00B34889" w:rsidP="00B34889">
      <w:pPr>
        <w:jc w:val="both"/>
        <w:rPr>
          <w:rFonts w:ascii="Trebuchet MS" w:hAnsi="Trebuchet MS"/>
          <w:szCs w:val="21"/>
        </w:rPr>
      </w:pPr>
    </w:p>
    <w:p w14:paraId="797AEEBD" w14:textId="77777777" w:rsidR="00B34889" w:rsidRDefault="00B34889" w:rsidP="00B34889">
      <w:pPr>
        <w:jc w:val="both"/>
        <w:rPr>
          <w:rFonts w:ascii="Trebuchet MS" w:hAnsi="Trebuchet MS"/>
          <w:szCs w:val="21"/>
        </w:rPr>
      </w:pPr>
      <w:r>
        <w:rPr>
          <w:rFonts w:ascii="Trebuchet MS" w:hAnsi="Trebuchet MS"/>
        </w:rPr>
        <w:t xml:space="preserve">17. Cuando la formación continua se ancla en la práctica cotidiana de los docentes y en los problemas de la enseñanza y del aprendizaje, promueve reestructuraciones, reflexiones y conceptualizaciones que abren nuevas perspectivas, permiten el </w:t>
      </w:r>
      <w:r>
        <w:rPr>
          <w:rFonts w:ascii="Trebuchet MS" w:hAnsi="Trebuchet MS"/>
          <w:szCs w:val="21"/>
        </w:rPr>
        <w:t>planteo de estrategias didácticas preocupadas por mejorar el aprendizaje y la comprensión de los alumnos. El desarrollo profesional de los docentes se produce cuando éstos construyen conocimiento relativo a la práctica –propia o de los demás-, trabajan en el contexto de comunidades docentes, teorizan sobre su trabajo y lo conectan con aspectos sociales, culturales y políticos más amplios. Al tiempo que asumen su responsabilidad en la construcción de un proyecto educativo basado en la igualdad, el respeto a la diversidad, la formación integral de las personas y la confianza en la capacidad de aprendizaje de los alumnos.</w:t>
      </w:r>
    </w:p>
    <w:p w14:paraId="7C25CB68" w14:textId="77777777" w:rsidR="00B34889" w:rsidRDefault="00B34889" w:rsidP="00B34889">
      <w:pPr>
        <w:rPr>
          <w:rFonts w:ascii="Trebuchet MS" w:hAnsi="Trebuchet MS"/>
          <w:szCs w:val="19"/>
        </w:rPr>
      </w:pPr>
    </w:p>
    <w:p w14:paraId="50F953A2" w14:textId="77777777" w:rsidR="00B34889" w:rsidRDefault="00B34889" w:rsidP="00B34889">
      <w:pPr>
        <w:jc w:val="both"/>
        <w:rPr>
          <w:rFonts w:ascii="Trebuchet MS" w:hAnsi="Trebuchet MS"/>
          <w:szCs w:val="21"/>
        </w:rPr>
      </w:pPr>
      <w:r>
        <w:rPr>
          <w:rFonts w:ascii="Trebuchet MS" w:hAnsi="Trebuchet MS"/>
        </w:rPr>
        <w:t xml:space="preserve">18. Un principio fundamental presente en la idea del DPD es el trabajo horizontal y colaborativo entre formadores, especialistas y docentes, lo que lleva a revalorizar los saberes de la acción y los principios construidos a través de la experiencia. Este enfoque también ha recibido el nombre de “conocimiento de la práctica”  </w:t>
      </w:r>
      <w:r>
        <w:rPr>
          <w:rFonts w:ascii="Trebuchet MS" w:hAnsi="Trebuchet MS"/>
          <w:b/>
          <w:bCs/>
          <w:szCs w:val="13"/>
        </w:rPr>
        <w:t>8</w:t>
      </w:r>
      <w:r>
        <w:rPr>
          <w:rFonts w:ascii="Trebuchet MS" w:hAnsi="Trebuchet MS"/>
          <w:szCs w:val="13"/>
        </w:rPr>
        <w:t xml:space="preserve"> </w:t>
      </w:r>
      <w:r>
        <w:rPr>
          <w:rFonts w:ascii="Trebuchet MS" w:hAnsi="Trebuchet MS"/>
        </w:rPr>
        <w:t xml:space="preserve">porque propone la indagación como actitud permanente y no divide el universo del saber </w:t>
      </w:r>
      <w:r>
        <w:rPr>
          <w:rFonts w:ascii="Trebuchet MS" w:hAnsi="Trebuchet MS"/>
          <w:szCs w:val="21"/>
        </w:rPr>
        <w:t>en, la teoría por un lado, y la práctica por el otro. A través de su desarrollo profesional, el docente identifica, plantea y busca soluciones a problemas de su práctica.</w:t>
      </w:r>
    </w:p>
    <w:p w14:paraId="080A5BA0" w14:textId="77777777" w:rsidR="00B34889" w:rsidRDefault="00B34889" w:rsidP="00B34889">
      <w:pPr>
        <w:rPr>
          <w:rFonts w:ascii="Trebuchet MS" w:hAnsi="Trebuchet MS"/>
          <w:szCs w:val="21"/>
        </w:rPr>
      </w:pPr>
    </w:p>
    <w:p w14:paraId="1069C093" w14:textId="77777777" w:rsidR="00B34889" w:rsidRDefault="00B34889" w:rsidP="00B34889">
      <w:pPr>
        <w:jc w:val="both"/>
        <w:rPr>
          <w:rFonts w:ascii="Trebuchet MS" w:hAnsi="Trebuchet MS"/>
          <w:szCs w:val="21"/>
        </w:rPr>
      </w:pPr>
      <w:r>
        <w:rPr>
          <w:rFonts w:ascii="Trebuchet MS" w:hAnsi="Trebuchet MS"/>
          <w:szCs w:val="21"/>
        </w:rPr>
        <w:t xml:space="preserve">19. Otro criterio para caracterizar a los diferentes modelos de FDC es analizar cómo definen y organizan los siguientes elementos: (a) el </w:t>
      </w:r>
      <w:r>
        <w:rPr>
          <w:rFonts w:ascii="Trebuchet MS" w:hAnsi="Trebuchet MS"/>
        </w:rPr>
        <w:t xml:space="preserve">vínculo pedagógico </w:t>
      </w:r>
      <w:r>
        <w:rPr>
          <w:rFonts w:ascii="Trebuchet MS" w:hAnsi="Trebuchet MS"/>
          <w:szCs w:val="21"/>
        </w:rPr>
        <w:t>que se establece entre formador-</w:t>
      </w:r>
      <w:r>
        <w:rPr>
          <w:rFonts w:ascii="Trebuchet MS" w:hAnsi="Trebuchet MS"/>
          <w:szCs w:val="21"/>
        </w:rPr>
        <w:lastRenderedPageBreak/>
        <w:t xml:space="preserve">formado que puede ser más o menos horizontal; (b) </w:t>
      </w:r>
      <w:r>
        <w:rPr>
          <w:rFonts w:ascii="Trebuchet MS" w:hAnsi="Trebuchet MS"/>
        </w:rPr>
        <w:t xml:space="preserve">la representación del acto de formación </w:t>
      </w:r>
      <w:r>
        <w:rPr>
          <w:rFonts w:ascii="Trebuchet MS" w:hAnsi="Trebuchet MS"/>
          <w:szCs w:val="21"/>
        </w:rPr>
        <w:t>que adquiere distintos formatos, desde la</w:t>
      </w:r>
    </w:p>
    <w:p w14:paraId="440D8AC3" w14:textId="77777777" w:rsidR="00B34889" w:rsidRDefault="00B34889" w:rsidP="00B34889">
      <w:pPr>
        <w:jc w:val="both"/>
        <w:rPr>
          <w:rFonts w:ascii="Trebuchet MS" w:hAnsi="Trebuchet MS"/>
          <w:szCs w:val="13"/>
        </w:rPr>
      </w:pPr>
      <w:r>
        <w:rPr>
          <w:rFonts w:ascii="Trebuchet MS" w:hAnsi="Trebuchet MS"/>
          <w:szCs w:val="21"/>
        </w:rPr>
        <w:t xml:space="preserve">forma escolar clásica con relaciones verticales y jerarquías de conocimiento, hasta la forma interactivo – reflexiva basada en relaciones horizontales entre los participantes con la finalidad de resolver problemas reales a través de la producción colectiva y cooperativa de nuevos saberes.; (c) </w:t>
      </w:r>
      <w:r>
        <w:rPr>
          <w:rFonts w:ascii="Trebuchet MS" w:hAnsi="Trebuchet MS"/>
        </w:rPr>
        <w:t xml:space="preserve">la legitimidad / autoridad del formador, </w:t>
      </w:r>
      <w:r>
        <w:rPr>
          <w:rFonts w:ascii="Trebuchet MS" w:hAnsi="Trebuchet MS"/>
          <w:szCs w:val="21"/>
        </w:rPr>
        <w:t xml:space="preserve">puede provenir de una autoridad exterior, de su saber experto o bien ser construida en la interacción con el docente, a partir de su capacidad para enriquecer la mirada sobre los problemas escolares y de la enseñanza; (d) </w:t>
      </w:r>
      <w:r>
        <w:rPr>
          <w:rFonts w:ascii="Trebuchet MS" w:hAnsi="Trebuchet MS"/>
        </w:rPr>
        <w:t xml:space="preserve">la naturaleza de los dispositivos de formación, </w:t>
      </w:r>
      <w:r>
        <w:rPr>
          <w:rFonts w:ascii="Trebuchet MS" w:hAnsi="Trebuchet MS"/>
          <w:szCs w:val="21"/>
        </w:rPr>
        <w:t xml:space="preserve">el estatuto de los saberes puestos en juego y la coherencia del modelo de formación con una determinada estrategia de cambio  </w:t>
      </w:r>
      <w:r>
        <w:rPr>
          <w:rFonts w:ascii="Trebuchet MS" w:hAnsi="Trebuchet MS"/>
          <w:b/>
          <w:bCs/>
          <w:szCs w:val="13"/>
        </w:rPr>
        <w:t>9.</w:t>
      </w:r>
    </w:p>
    <w:p w14:paraId="56913FFE" w14:textId="77777777" w:rsidR="00B34889" w:rsidRDefault="00B34889" w:rsidP="00B34889">
      <w:pPr>
        <w:rPr>
          <w:rFonts w:ascii="Trebuchet MS" w:hAnsi="Trebuchet MS"/>
          <w:szCs w:val="13"/>
        </w:rPr>
      </w:pPr>
    </w:p>
    <w:p w14:paraId="1D50D55B" w14:textId="77777777" w:rsidR="00B34889" w:rsidRDefault="00B34889" w:rsidP="00B34889">
      <w:pPr>
        <w:rPr>
          <w:rFonts w:ascii="Trebuchet MS" w:hAnsi="Trebuchet MS"/>
          <w:szCs w:val="13"/>
        </w:rPr>
      </w:pPr>
    </w:p>
    <w:p w14:paraId="4115D4FB" w14:textId="77777777" w:rsidR="00B34889" w:rsidRDefault="00B34889" w:rsidP="00B34889">
      <w:pPr>
        <w:rPr>
          <w:rFonts w:ascii="Trebuchet MS" w:hAnsi="Trebuchet MS"/>
          <w:szCs w:val="13"/>
        </w:rPr>
      </w:pPr>
    </w:p>
    <w:p w14:paraId="7D98819D" w14:textId="77777777" w:rsidR="00B34889" w:rsidRDefault="00B34889" w:rsidP="00B34889">
      <w:pPr>
        <w:rPr>
          <w:rFonts w:ascii="Trebuchet MS" w:hAnsi="Trebuchet MS"/>
          <w:szCs w:val="13"/>
        </w:rPr>
      </w:pPr>
    </w:p>
    <w:p w14:paraId="5EB15B78" w14:textId="77777777" w:rsidR="00B34889" w:rsidRDefault="00B34889" w:rsidP="00B34889">
      <w:pPr>
        <w:jc w:val="both"/>
        <w:rPr>
          <w:rFonts w:ascii="Trebuchet MS" w:hAnsi="Trebuchet MS"/>
          <w:sz w:val="18"/>
          <w:szCs w:val="15"/>
        </w:rPr>
      </w:pPr>
      <w:r>
        <w:rPr>
          <w:rFonts w:ascii="Trebuchet MS" w:hAnsi="Trebuchet MS"/>
          <w:b/>
          <w:bCs/>
          <w:sz w:val="18"/>
          <w:szCs w:val="9"/>
        </w:rPr>
        <w:t>6</w:t>
      </w:r>
      <w:r>
        <w:rPr>
          <w:rFonts w:ascii="Trebuchet MS" w:hAnsi="Trebuchet MS"/>
          <w:sz w:val="18"/>
          <w:szCs w:val="9"/>
        </w:rPr>
        <w:t xml:space="preserve">  </w:t>
      </w:r>
      <w:r>
        <w:rPr>
          <w:rFonts w:ascii="Trebuchet MS" w:hAnsi="Trebuchet MS"/>
          <w:sz w:val="18"/>
          <w:szCs w:val="15"/>
        </w:rPr>
        <w:t>Cabe señalar la situación particular de los profesionales, técnicos u otros en ejercicio de la docencia que no tienen formación pedagógica. Según el Censo Nacional de Docentes 2004, al menos el 7% no tiene título específico y se carece de datos para el 20% de los censados. En el nivel medio / polimodal la proporción de profesores sin formación docente se eleva al 13% y presenta picos importantes en algunas provincias que ya vienen afrontando estrategias para resolver esta carencia.</w:t>
      </w:r>
    </w:p>
    <w:p w14:paraId="550EF91D" w14:textId="77777777" w:rsidR="00B34889" w:rsidRDefault="00B34889" w:rsidP="00B34889">
      <w:pPr>
        <w:jc w:val="both"/>
        <w:rPr>
          <w:rFonts w:ascii="Trebuchet MS" w:hAnsi="Trebuchet MS"/>
          <w:sz w:val="18"/>
          <w:szCs w:val="15"/>
        </w:rPr>
      </w:pPr>
      <w:r>
        <w:rPr>
          <w:rFonts w:ascii="Trebuchet MS" w:hAnsi="Trebuchet MS"/>
          <w:b/>
          <w:bCs/>
          <w:sz w:val="18"/>
          <w:szCs w:val="9"/>
        </w:rPr>
        <w:t xml:space="preserve">7 </w:t>
      </w:r>
      <w:r>
        <w:rPr>
          <w:rFonts w:ascii="Trebuchet MS" w:hAnsi="Trebuchet MS"/>
          <w:sz w:val="18"/>
          <w:szCs w:val="9"/>
        </w:rPr>
        <w:t xml:space="preserve">  </w:t>
      </w:r>
      <w:r>
        <w:rPr>
          <w:rFonts w:ascii="Trebuchet MS" w:hAnsi="Trebuchet MS"/>
          <w:sz w:val="18"/>
          <w:szCs w:val="15"/>
        </w:rPr>
        <w:t>Esta línea se nutre de los trabajos de Schön; Fenstermacher; Elliot; Stenhouse; Brubacher, Case y Reagan, entre otros y reconoce antecedentes de pedagogos clásicos como John Dewey.</w:t>
      </w:r>
    </w:p>
    <w:p w14:paraId="3A77A44E" w14:textId="77777777" w:rsidR="00B34889" w:rsidRDefault="00B34889" w:rsidP="00B34889">
      <w:pPr>
        <w:rPr>
          <w:rFonts w:ascii="Trebuchet MS" w:hAnsi="Trebuchet MS"/>
          <w:sz w:val="18"/>
          <w:szCs w:val="15"/>
        </w:rPr>
      </w:pPr>
      <w:r>
        <w:rPr>
          <w:rFonts w:ascii="Trebuchet MS" w:hAnsi="Trebuchet MS"/>
          <w:b/>
          <w:bCs/>
          <w:sz w:val="18"/>
          <w:szCs w:val="9"/>
        </w:rPr>
        <w:t xml:space="preserve">8 </w:t>
      </w:r>
      <w:r>
        <w:rPr>
          <w:rFonts w:ascii="Trebuchet MS" w:hAnsi="Trebuchet MS"/>
          <w:sz w:val="18"/>
          <w:szCs w:val="9"/>
        </w:rPr>
        <w:t xml:space="preserve">  </w:t>
      </w:r>
      <w:r>
        <w:rPr>
          <w:rFonts w:ascii="Trebuchet MS" w:hAnsi="Trebuchet MS"/>
          <w:sz w:val="18"/>
          <w:szCs w:val="15"/>
        </w:rPr>
        <w:t>Cochran-Smith y Lytle, S., 2003 (véase referencia al final).</w:t>
      </w:r>
    </w:p>
    <w:p w14:paraId="1AE704DA" w14:textId="77777777" w:rsidR="00B34889" w:rsidRDefault="00B34889" w:rsidP="00B34889">
      <w:pPr>
        <w:rPr>
          <w:rFonts w:ascii="Trebuchet MS" w:hAnsi="Trebuchet MS"/>
          <w:szCs w:val="15"/>
        </w:rPr>
      </w:pPr>
      <w:r>
        <w:rPr>
          <w:rFonts w:ascii="Trebuchet MS" w:hAnsi="Trebuchet MS"/>
          <w:b/>
          <w:bCs/>
          <w:sz w:val="18"/>
          <w:szCs w:val="11"/>
        </w:rPr>
        <w:t xml:space="preserve">9 </w:t>
      </w:r>
      <w:r>
        <w:rPr>
          <w:rFonts w:ascii="Trebuchet MS" w:hAnsi="Trebuchet MS"/>
          <w:sz w:val="18"/>
          <w:szCs w:val="11"/>
        </w:rPr>
        <w:t xml:space="preserve">  </w:t>
      </w:r>
      <w:r>
        <w:rPr>
          <w:rFonts w:ascii="Trebuchet MS" w:hAnsi="Trebuchet MS"/>
          <w:sz w:val="18"/>
          <w:szCs w:val="17"/>
        </w:rPr>
        <w:t xml:space="preserve">Chantraine – Demailly, L. 1995 </w:t>
      </w:r>
      <w:r>
        <w:rPr>
          <w:rFonts w:ascii="Trebuchet MS" w:hAnsi="Trebuchet MS"/>
          <w:sz w:val="18"/>
          <w:szCs w:val="15"/>
        </w:rPr>
        <w:t>(véase referencia al final).</w:t>
      </w:r>
    </w:p>
    <w:p w14:paraId="2BB1E1BC" w14:textId="77777777" w:rsidR="00B34889" w:rsidRDefault="00B34889" w:rsidP="00B34889">
      <w:pPr>
        <w:jc w:val="both"/>
        <w:rPr>
          <w:rFonts w:ascii="Trebuchet MS" w:hAnsi="Trebuchet MS"/>
        </w:rPr>
      </w:pPr>
    </w:p>
    <w:p w14:paraId="622DA829" w14:textId="77777777" w:rsidR="00B34889" w:rsidRDefault="00B34889" w:rsidP="00B34889">
      <w:pPr>
        <w:jc w:val="both"/>
        <w:rPr>
          <w:rFonts w:ascii="Trebuchet MS" w:hAnsi="Trebuchet MS"/>
          <w:szCs w:val="21"/>
        </w:rPr>
      </w:pPr>
      <w:r>
        <w:rPr>
          <w:rFonts w:ascii="Trebuchet MS" w:hAnsi="Trebuchet MS"/>
        </w:rPr>
        <w:t xml:space="preserve">20. Toda propuesta de Formación Continua lleva implícita una idea y concepción acerca del cambio educativo. Si el cambio es concebido de una manera lineal que opera </w:t>
      </w:r>
      <w:r>
        <w:rPr>
          <w:rFonts w:ascii="Trebuchet MS" w:hAnsi="Trebuchet MS"/>
          <w:szCs w:val="21"/>
        </w:rPr>
        <w:t>desde arriba hacia abajo, la formación tendrá determinados rasgos, por ejemplo: seminarios masivos con iguales características y contenidos para todos los docentes; o capacitación en “cascada”, dirigida primero a un pequeño grupo que hará luego, las veces de multiplicador. Por el contrario si se trata de estrategias de innovación a ser construidas con la participación de los docentes en sus contextos de trabajo, la formación se centrará en la escuela con el objetivo de elaborar proyectos de innovación o de realizar apoyo profesional mutuo entre colegas.</w:t>
      </w:r>
    </w:p>
    <w:p w14:paraId="0C9915F3" w14:textId="77777777" w:rsidR="00B34889" w:rsidRDefault="00B34889" w:rsidP="00B34889">
      <w:pPr>
        <w:rPr>
          <w:rFonts w:ascii="Trebuchet MS" w:hAnsi="Trebuchet MS"/>
          <w:szCs w:val="21"/>
        </w:rPr>
      </w:pPr>
    </w:p>
    <w:p w14:paraId="67EBB1B7" w14:textId="77777777" w:rsidR="00B34889" w:rsidRDefault="00B34889" w:rsidP="00B34889">
      <w:pPr>
        <w:pStyle w:val="Textodecuerpo"/>
      </w:pPr>
      <w:r>
        <w:t>21. Un mismo modelo de Formación Continua puede concretarse a través de distintos dispositivos y estrategias de acción. El dispositivo constituye una forma de pensar los modos de acción, es una respuesta y organización concreta que asume un programa o proyecto de capacitación. Por ejemplo, el dispositivo del curso puede ser llevado a cabo desde una concepción instrumental de la FDC o desde una perspectiva centrada en el DPD. Un dispositivo no se corresponde unívocamente con un modelo; aunque históricamente es posible vincular el origen de ciertos dispositivos con determinadas concepciones de la formación. En general, la capacitación docente se realizó a través de cursos fuera del horario laboral, presenciales o a distancia, frecuentemente vinculados con una concepción carencial o instrumental. Por el contrario, la documentación de experiencias pedagógicas de los docentes se ha vinculado con modelos centrados en la idea de desarrollo profesional.</w:t>
      </w:r>
    </w:p>
    <w:p w14:paraId="580D9A49" w14:textId="77777777" w:rsidR="00B34889" w:rsidRDefault="00B34889" w:rsidP="00B34889">
      <w:pPr>
        <w:rPr>
          <w:rFonts w:ascii="Trebuchet MS" w:hAnsi="Trebuchet MS"/>
          <w:szCs w:val="19"/>
        </w:rPr>
      </w:pPr>
    </w:p>
    <w:p w14:paraId="1CE4D670" w14:textId="77777777" w:rsidR="00B34889" w:rsidRDefault="00B34889" w:rsidP="00B34889">
      <w:pPr>
        <w:jc w:val="both"/>
        <w:rPr>
          <w:rFonts w:ascii="Trebuchet MS" w:hAnsi="Trebuchet MS"/>
          <w:szCs w:val="21"/>
        </w:rPr>
      </w:pPr>
      <w:r>
        <w:rPr>
          <w:rFonts w:ascii="Trebuchet MS" w:hAnsi="Trebuchet MS"/>
          <w:szCs w:val="21"/>
        </w:rPr>
        <w:t>22. Pensar en términos de DPD implica superar las políticas que han alternado o yuxtapuesto dispositivos cambiando los módulos por las jornadas y las jornadas por los talleres, para centrarse, por el contrario, en la reflexión sobre los modelos que fundamentan las propuestas de formación y construyen la identidad profesional y laboral del docente. Las estrategias aisladas de capacitación orientadas a la implementación de reformas educativas y curriculares son insuficientes para resolver los problemas de desarrollo profesional y atender a sus múltiples dimensiones. Dada la complejidad de los problemas educativos, las políticas que</w:t>
      </w:r>
    </w:p>
    <w:p w14:paraId="12033A17" w14:textId="77777777" w:rsidR="00B34889" w:rsidRDefault="00B34889" w:rsidP="00B34889">
      <w:pPr>
        <w:jc w:val="both"/>
        <w:rPr>
          <w:rFonts w:ascii="Trebuchet MS" w:hAnsi="Trebuchet MS"/>
          <w:szCs w:val="21"/>
        </w:rPr>
      </w:pPr>
      <w:r>
        <w:rPr>
          <w:rFonts w:ascii="Trebuchet MS" w:hAnsi="Trebuchet MS"/>
          <w:szCs w:val="21"/>
        </w:rPr>
        <w:t>focalizan en una única estrategia y línea de acción no logran las mejoras que se proponen. Se trata de contemplar la heterogeneidad de trayectorias, necesidades, situaciones y problemas de enseñanza y aprendizaje que emergen en los diversos contextos educativos.</w:t>
      </w:r>
    </w:p>
    <w:p w14:paraId="20D84F10" w14:textId="77777777" w:rsidR="00B34889" w:rsidRDefault="00B34889" w:rsidP="00B34889">
      <w:pPr>
        <w:rPr>
          <w:rFonts w:ascii="Trebuchet MS" w:hAnsi="Trebuchet MS"/>
          <w:szCs w:val="21"/>
        </w:rPr>
      </w:pPr>
    </w:p>
    <w:p w14:paraId="255DCFF6" w14:textId="77777777" w:rsidR="00B34889" w:rsidRDefault="00B34889" w:rsidP="00B34889">
      <w:pPr>
        <w:pStyle w:val="Textodecuerpo"/>
      </w:pPr>
      <w:r>
        <w:t>23. En este proceso no hay caminos únicos ni dispositivos mágicos. La consideración de los docentes como adultos ya formados, con experiencia y en situación de trabajo, resulta un punto de partida ineludible pero no exclusivo. Las propuestas deberán recuperar el conocimiento pedagógico que se construye en la interacción docente – alumnos junto con el dominio de los saberes disciplinares y de la didáctica que permite poner a disposición del otro los conocimientos, lenguajes y conceptos del currículum escolar. Se trata de promover desempeños docentes que mejoren las experiencias y los resultados de aprendizaje de los niños, jóvenes y adultos que transitan por las instituciones educativas; capaces de identificar los obstáculos y de utilizar los factores del contexto que enriquecen el ambiente y los logros de aprendizaje.</w:t>
      </w:r>
    </w:p>
    <w:p w14:paraId="1AFFDE38" w14:textId="77777777" w:rsidR="00B34889" w:rsidRDefault="00B34889" w:rsidP="00B34889">
      <w:pPr>
        <w:rPr>
          <w:rFonts w:ascii="Trebuchet MS" w:hAnsi="Trebuchet MS"/>
          <w:szCs w:val="21"/>
        </w:rPr>
      </w:pPr>
    </w:p>
    <w:p w14:paraId="64FCD99E" w14:textId="77777777" w:rsidR="00B34889" w:rsidRDefault="00B34889" w:rsidP="00B34889">
      <w:pPr>
        <w:rPr>
          <w:rFonts w:ascii="Trebuchet MS" w:hAnsi="Trebuchet MS"/>
          <w:szCs w:val="21"/>
        </w:rPr>
      </w:pPr>
    </w:p>
    <w:p w14:paraId="533562FB" w14:textId="77777777" w:rsidR="00B34889" w:rsidRDefault="00B34889" w:rsidP="00B34889">
      <w:pPr>
        <w:pStyle w:val="Ttulo2"/>
      </w:pPr>
      <w:r>
        <w:t>III. Desafíos para el diseño de políticas de Formación Continua y Desarrollo Profesional Docente</w:t>
      </w:r>
    </w:p>
    <w:p w14:paraId="42231631" w14:textId="77777777" w:rsidR="00B34889" w:rsidRDefault="00B34889" w:rsidP="00B34889">
      <w:pPr>
        <w:jc w:val="both"/>
        <w:rPr>
          <w:rFonts w:ascii="Trebuchet MS" w:hAnsi="Trebuchet MS"/>
          <w:szCs w:val="21"/>
        </w:rPr>
      </w:pPr>
      <w:r>
        <w:rPr>
          <w:rFonts w:ascii="Trebuchet MS" w:hAnsi="Trebuchet MS"/>
          <w:szCs w:val="21"/>
        </w:rPr>
        <w:t>24. Los nuevos escenarios sociales en los que se desenvuelven los procesos de escolarización requieren de una formación permanente del profesorado que actualice saberes y herramientas al mismo tiempo que renueve el compromiso y la responsabilidad social con el mejoramiento, la expansión y calidad de la educación.</w:t>
      </w:r>
    </w:p>
    <w:p w14:paraId="57173BED" w14:textId="77777777" w:rsidR="00B34889" w:rsidRDefault="00B34889" w:rsidP="00B34889">
      <w:pPr>
        <w:jc w:val="both"/>
        <w:rPr>
          <w:rFonts w:ascii="Trebuchet MS" w:hAnsi="Trebuchet MS"/>
          <w:szCs w:val="21"/>
        </w:rPr>
      </w:pPr>
      <w:r>
        <w:rPr>
          <w:rFonts w:ascii="Trebuchet MS" w:hAnsi="Trebuchet MS"/>
          <w:szCs w:val="21"/>
        </w:rPr>
        <w:t>¿Cuáles son entonces los desafíos a considerar para el diseño de las políticas de DPD? Para responder a este interrogante es necesario examinar cuatro relaciones:</w:t>
      </w:r>
    </w:p>
    <w:p w14:paraId="3162E30B" w14:textId="77777777" w:rsidR="00B34889" w:rsidRDefault="00B34889" w:rsidP="00B34889">
      <w:pPr>
        <w:rPr>
          <w:rFonts w:ascii="Trebuchet MS" w:hAnsi="Trebuchet MS"/>
          <w:szCs w:val="21"/>
        </w:rPr>
      </w:pPr>
      <w:r>
        <w:rPr>
          <w:rFonts w:ascii="Trebuchet MS" w:hAnsi="Trebuchet MS"/>
          <w:szCs w:val="19"/>
        </w:rPr>
        <w:t xml:space="preserve">• </w:t>
      </w:r>
      <w:r>
        <w:rPr>
          <w:rFonts w:ascii="Trebuchet MS" w:hAnsi="Trebuchet MS"/>
          <w:szCs w:val="21"/>
        </w:rPr>
        <w:t>La relación entre Formación Docente Inicial y Continua.</w:t>
      </w:r>
    </w:p>
    <w:p w14:paraId="39ACDEB5" w14:textId="77777777" w:rsidR="00B34889" w:rsidRDefault="00B34889" w:rsidP="00B34889">
      <w:pPr>
        <w:rPr>
          <w:rFonts w:ascii="Trebuchet MS" w:hAnsi="Trebuchet MS"/>
          <w:szCs w:val="21"/>
        </w:rPr>
      </w:pPr>
      <w:r>
        <w:rPr>
          <w:rFonts w:ascii="Trebuchet MS" w:hAnsi="Trebuchet MS"/>
          <w:szCs w:val="19"/>
        </w:rPr>
        <w:t xml:space="preserve">• </w:t>
      </w:r>
      <w:r>
        <w:rPr>
          <w:rFonts w:ascii="Trebuchet MS" w:hAnsi="Trebuchet MS"/>
          <w:szCs w:val="21"/>
        </w:rPr>
        <w:t>La relación entre las necesidades del sistema, de la institución y de los docentes.</w:t>
      </w:r>
    </w:p>
    <w:p w14:paraId="37E8AB0F" w14:textId="77777777" w:rsidR="00B34889" w:rsidRDefault="00B34889" w:rsidP="00B34889">
      <w:pPr>
        <w:rPr>
          <w:rFonts w:ascii="Trebuchet MS" w:hAnsi="Trebuchet MS"/>
          <w:szCs w:val="21"/>
        </w:rPr>
      </w:pPr>
      <w:r>
        <w:rPr>
          <w:rFonts w:ascii="Trebuchet MS" w:hAnsi="Trebuchet MS"/>
          <w:szCs w:val="19"/>
        </w:rPr>
        <w:t xml:space="preserve">• </w:t>
      </w:r>
      <w:r>
        <w:rPr>
          <w:rFonts w:ascii="Trebuchet MS" w:hAnsi="Trebuchet MS"/>
          <w:szCs w:val="21"/>
        </w:rPr>
        <w:t>La relación entre el DPD y las condiciones laborales.</w:t>
      </w:r>
    </w:p>
    <w:p w14:paraId="73F7281A" w14:textId="77777777" w:rsidR="00B34889" w:rsidRDefault="00B34889" w:rsidP="00B34889">
      <w:pPr>
        <w:rPr>
          <w:rFonts w:ascii="Trebuchet MS" w:hAnsi="Trebuchet MS"/>
          <w:szCs w:val="21"/>
        </w:rPr>
      </w:pPr>
      <w:r>
        <w:rPr>
          <w:rFonts w:ascii="Trebuchet MS" w:hAnsi="Trebuchet MS"/>
          <w:szCs w:val="19"/>
        </w:rPr>
        <w:t xml:space="preserve">• </w:t>
      </w:r>
      <w:r>
        <w:rPr>
          <w:rFonts w:ascii="Trebuchet MS" w:hAnsi="Trebuchet MS"/>
          <w:szCs w:val="21"/>
        </w:rPr>
        <w:t>La relación entre desarrollo profesional y carrera docente.</w:t>
      </w:r>
    </w:p>
    <w:p w14:paraId="6BCA5C7D" w14:textId="77777777" w:rsidR="00B34889" w:rsidRDefault="00B34889" w:rsidP="00B34889">
      <w:pPr>
        <w:rPr>
          <w:rFonts w:ascii="Trebuchet MS" w:hAnsi="Trebuchet MS"/>
          <w:szCs w:val="21"/>
        </w:rPr>
      </w:pPr>
    </w:p>
    <w:p w14:paraId="4D4B08BE" w14:textId="77777777" w:rsidR="00B34889" w:rsidRDefault="00B34889" w:rsidP="00B34889">
      <w:pPr>
        <w:jc w:val="both"/>
        <w:rPr>
          <w:rFonts w:ascii="Trebuchet MS" w:hAnsi="Trebuchet MS"/>
          <w:szCs w:val="21"/>
        </w:rPr>
      </w:pPr>
      <w:r>
        <w:rPr>
          <w:rFonts w:ascii="Trebuchet MS" w:hAnsi="Trebuchet MS"/>
          <w:szCs w:val="21"/>
        </w:rPr>
        <w:t>25. La relación entre Formación Docente Inicial y Continua. La formación docente constituye un proceso de larga duración que sucede en diversos períodos de la trayectoria de los docentes más que en momentos puntuales y aislados. Por este motivo es que la FDC se concibe en estrecha articulación con la FDI y con las</w:t>
      </w:r>
    </w:p>
    <w:p w14:paraId="529B3910" w14:textId="77777777" w:rsidR="00B34889" w:rsidRDefault="00B34889" w:rsidP="00B34889">
      <w:pPr>
        <w:jc w:val="both"/>
        <w:rPr>
          <w:rFonts w:ascii="Trebuchet MS" w:hAnsi="Trebuchet MS"/>
          <w:szCs w:val="21"/>
        </w:rPr>
      </w:pPr>
      <w:r>
        <w:rPr>
          <w:rFonts w:ascii="Trebuchet MS" w:hAnsi="Trebuchet MS"/>
          <w:szCs w:val="21"/>
        </w:rPr>
        <w:t xml:space="preserve">actividades de investigación y trabajo comunitario que realizan las escuelas y los Institutos de Formación Docente. Las instancias, experiencias y conocimientos acumulados en las acciones de formación permanente pueden contribuir a enriquecer la preparación inicial, planteando nuevas </w:t>
      </w:r>
      <w:r>
        <w:rPr>
          <w:rFonts w:ascii="Trebuchet MS" w:hAnsi="Trebuchet MS"/>
          <w:szCs w:val="21"/>
        </w:rPr>
        <w:lastRenderedPageBreak/>
        <w:t xml:space="preserve">áreas y estrategias que permitan un vínculo más estrecho entre la formación y el trabajo de enseñar. Esto supone en primer lugar, revisar las </w:t>
      </w:r>
    </w:p>
    <w:p w14:paraId="27E90510" w14:textId="77777777" w:rsidR="00B34889" w:rsidRDefault="00B34889" w:rsidP="00B34889">
      <w:pPr>
        <w:jc w:val="both"/>
        <w:rPr>
          <w:rFonts w:ascii="Trebuchet MS" w:hAnsi="Trebuchet MS"/>
          <w:szCs w:val="21"/>
        </w:rPr>
      </w:pPr>
    </w:p>
    <w:p w14:paraId="31740005" w14:textId="77777777" w:rsidR="00B34889" w:rsidRDefault="00B34889" w:rsidP="00B34889">
      <w:pPr>
        <w:jc w:val="both"/>
        <w:rPr>
          <w:rFonts w:ascii="Trebuchet MS" w:hAnsi="Trebuchet MS"/>
          <w:szCs w:val="21"/>
        </w:rPr>
      </w:pPr>
    </w:p>
    <w:p w14:paraId="4A31850D" w14:textId="77777777" w:rsidR="00B34889" w:rsidRDefault="00B34889" w:rsidP="00B34889">
      <w:pPr>
        <w:jc w:val="both"/>
        <w:rPr>
          <w:rFonts w:ascii="Trebuchet MS" w:hAnsi="Trebuchet MS"/>
          <w:szCs w:val="21"/>
        </w:rPr>
      </w:pPr>
      <w:r>
        <w:rPr>
          <w:rFonts w:ascii="Trebuchet MS" w:hAnsi="Trebuchet MS"/>
        </w:rPr>
        <w:t xml:space="preserve">funciones que cumplen los Institutos de Formación Docente en el sentido y según los alcances establecidos en el Anexo I y la experiencia acumulada en torno de la capacitación. En segundo lugar, plantea la necesidad de establecer redes con las escuelas de los niveles educativos para los cuales forman docentes y con otros organismos e instituciones que contribuyen al </w:t>
      </w:r>
      <w:r>
        <w:rPr>
          <w:rFonts w:ascii="Trebuchet MS" w:hAnsi="Trebuchet MS"/>
          <w:szCs w:val="21"/>
        </w:rPr>
        <w:t>desarrollo profesional de los docentes.</w:t>
      </w:r>
    </w:p>
    <w:p w14:paraId="68CA1744" w14:textId="77777777" w:rsidR="00B34889" w:rsidRDefault="00B34889" w:rsidP="00B34889">
      <w:pPr>
        <w:jc w:val="both"/>
        <w:rPr>
          <w:rFonts w:ascii="Trebuchet MS" w:hAnsi="Trebuchet MS"/>
          <w:szCs w:val="21"/>
        </w:rPr>
      </w:pPr>
    </w:p>
    <w:p w14:paraId="2BEB79D9" w14:textId="77777777" w:rsidR="00B34889" w:rsidRDefault="00B34889" w:rsidP="00B34889">
      <w:pPr>
        <w:jc w:val="both"/>
        <w:rPr>
          <w:rFonts w:ascii="Trebuchet MS" w:hAnsi="Trebuchet MS"/>
          <w:szCs w:val="21"/>
        </w:rPr>
      </w:pPr>
      <w:r>
        <w:rPr>
          <w:rFonts w:ascii="Trebuchet MS" w:hAnsi="Trebuchet MS"/>
        </w:rPr>
        <w:t xml:space="preserve">25.1. En la medida en que ambas etapas de preparación y consolidación de la tarea docente (formación inicial y continua) compartan una misma filosofía y perspectiva, se evitarán procesos de “reconversión o resocialización </w:t>
      </w:r>
      <w:r>
        <w:rPr>
          <w:rFonts w:ascii="Trebuchet MS" w:hAnsi="Trebuchet MS"/>
          <w:szCs w:val="21"/>
        </w:rPr>
        <w:t xml:space="preserve">profesional”  </w:t>
      </w:r>
      <w:r>
        <w:rPr>
          <w:rFonts w:ascii="Trebuchet MS" w:hAnsi="Trebuchet MS"/>
          <w:b/>
          <w:bCs/>
          <w:szCs w:val="13"/>
        </w:rPr>
        <w:t>10</w:t>
      </w:r>
      <w:r>
        <w:rPr>
          <w:rFonts w:ascii="Trebuchet MS" w:hAnsi="Trebuchet MS"/>
          <w:szCs w:val="13"/>
        </w:rPr>
        <w:t xml:space="preserve">  </w:t>
      </w:r>
      <w:r>
        <w:rPr>
          <w:rFonts w:ascii="Trebuchet MS" w:hAnsi="Trebuchet MS"/>
          <w:szCs w:val="21"/>
        </w:rPr>
        <w:t>en los cuales la capacitación contradice o se yuxtapone a los rasgos del oficio consolidados en etapas anteriores de la formación. Si estas dos instancias o fases de la formación responden a una lógica compartida y se desafían mutuamente, mayor es la posibilidad de lograr innovaciones, mejorar las prácticas escolares y sentar la idea del cambio y la actualización permanente como algo inherente al trabajo docente.</w:t>
      </w:r>
    </w:p>
    <w:p w14:paraId="03AE5420" w14:textId="77777777" w:rsidR="00B34889" w:rsidRDefault="00B34889" w:rsidP="00B34889">
      <w:pPr>
        <w:jc w:val="both"/>
        <w:rPr>
          <w:rFonts w:ascii="Trebuchet MS" w:hAnsi="Trebuchet MS"/>
          <w:szCs w:val="21"/>
        </w:rPr>
      </w:pPr>
    </w:p>
    <w:p w14:paraId="51DDFE61" w14:textId="77777777" w:rsidR="00B34889" w:rsidRDefault="00B34889" w:rsidP="00B34889">
      <w:pPr>
        <w:jc w:val="both"/>
        <w:rPr>
          <w:rFonts w:ascii="Trebuchet MS" w:hAnsi="Trebuchet MS"/>
          <w:szCs w:val="21"/>
        </w:rPr>
      </w:pPr>
      <w:r>
        <w:rPr>
          <w:rFonts w:ascii="Trebuchet MS" w:hAnsi="Trebuchet MS"/>
        </w:rPr>
        <w:t xml:space="preserve">26. La relación entre las necesidades del sistema, de la institución y de los docentes. Las políticas que orientan los planes de Formación Continua deberían </w:t>
      </w:r>
      <w:r>
        <w:rPr>
          <w:rFonts w:ascii="Trebuchet MS" w:hAnsi="Trebuchet MS"/>
          <w:szCs w:val="21"/>
        </w:rPr>
        <w:t>contemplar y conjugar tres demandas:</w:t>
      </w:r>
    </w:p>
    <w:p w14:paraId="4C74B644" w14:textId="77777777" w:rsidR="00B34889" w:rsidRDefault="00B34889" w:rsidP="00B34889">
      <w:pPr>
        <w:jc w:val="both"/>
        <w:rPr>
          <w:rFonts w:ascii="Trebuchet MS" w:hAnsi="Trebuchet MS"/>
          <w:szCs w:val="21"/>
        </w:rPr>
      </w:pPr>
      <w:r>
        <w:rPr>
          <w:rFonts w:ascii="Trebuchet MS" w:hAnsi="Trebuchet MS"/>
          <w:szCs w:val="21"/>
        </w:rPr>
        <w:t xml:space="preserve">(a) las exigencias, </w:t>
      </w:r>
      <w:r>
        <w:rPr>
          <w:rFonts w:ascii="Trebuchet MS" w:hAnsi="Trebuchet MS"/>
        </w:rPr>
        <w:t xml:space="preserve">necesidades y prioridades del sistema educativo, </w:t>
      </w:r>
      <w:r>
        <w:rPr>
          <w:rFonts w:ascii="Trebuchet MS" w:hAnsi="Trebuchet MS"/>
          <w:szCs w:val="21"/>
        </w:rPr>
        <w:t>por ejemplo la transformación de contenidos, nuevas modalidades de trabajo, exigencias sociales, u otras);</w:t>
      </w:r>
    </w:p>
    <w:p w14:paraId="34811F2D" w14:textId="77777777" w:rsidR="00B34889" w:rsidRDefault="00B34889" w:rsidP="00B34889">
      <w:pPr>
        <w:jc w:val="both"/>
        <w:rPr>
          <w:rFonts w:ascii="Trebuchet MS" w:hAnsi="Trebuchet MS"/>
          <w:szCs w:val="21"/>
        </w:rPr>
      </w:pPr>
      <w:r>
        <w:rPr>
          <w:rFonts w:ascii="Trebuchet MS" w:hAnsi="Trebuchet MS"/>
          <w:szCs w:val="21"/>
        </w:rPr>
        <w:t xml:space="preserve">(b) las que provienen </w:t>
      </w:r>
      <w:r>
        <w:rPr>
          <w:rFonts w:ascii="Trebuchet MS" w:hAnsi="Trebuchet MS"/>
        </w:rPr>
        <w:t xml:space="preserve">de las instituciones, </w:t>
      </w:r>
      <w:r>
        <w:rPr>
          <w:rFonts w:ascii="Trebuchet MS" w:hAnsi="Trebuchet MS"/>
          <w:szCs w:val="21"/>
        </w:rPr>
        <w:t>de proyectos o características de comunidades educativas particulares; y</w:t>
      </w:r>
    </w:p>
    <w:p w14:paraId="5895DE55" w14:textId="77777777" w:rsidR="00B34889" w:rsidRDefault="00B34889" w:rsidP="00B34889">
      <w:pPr>
        <w:jc w:val="both"/>
        <w:rPr>
          <w:rFonts w:ascii="Trebuchet MS" w:hAnsi="Trebuchet MS"/>
          <w:szCs w:val="21"/>
        </w:rPr>
      </w:pPr>
      <w:r>
        <w:rPr>
          <w:rFonts w:ascii="Trebuchet MS" w:hAnsi="Trebuchet MS"/>
          <w:szCs w:val="21"/>
        </w:rPr>
        <w:t xml:space="preserve">(c) las inquietudes </w:t>
      </w:r>
      <w:r>
        <w:rPr>
          <w:rFonts w:ascii="Trebuchet MS" w:hAnsi="Trebuchet MS"/>
        </w:rPr>
        <w:t xml:space="preserve">personales de los docentes </w:t>
      </w:r>
      <w:r>
        <w:rPr>
          <w:rFonts w:ascii="Trebuchet MS" w:hAnsi="Trebuchet MS"/>
          <w:szCs w:val="21"/>
        </w:rPr>
        <w:t>(interés en un área o problema educativo, requerimientos vinculados con determinadas etapas de su trayectoria o carrera docente, entre otros).</w:t>
      </w:r>
    </w:p>
    <w:p w14:paraId="087F4CAE" w14:textId="77777777" w:rsidR="00B34889" w:rsidRDefault="00B34889" w:rsidP="00B34889">
      <w:pPr>
        <w:rPr>
          <w:rFonts w:ascii="Trebuchet MS" w:hAnsi="Trebuchet MS"/>
          <w:szCs w:val="21"/>
        </w:rPr>
      </w:pPr>
    </w:p>
    <w:p w14:paraId="16AD74F9" w14:textId="77777777" w:rsidR="00B34889" w:rsidRDefault="00B34889" w:rsidP="00B34889">
      <w:pPr>
        <w:jc w:val="both"/>
        <w:rPr>
          <w:rFonts w:ascii="Trebuchet MS" w:hAnsi="Trebuchet MS"/>
          <w:szCs w:val="21"/>
        </w:rPr>
      </w:pPr>
      <w:r>
        <w:rPr>
          <w:rFonts w:ascii="Trebuchet MS" w:hAnsi="Trebuchet MS"/>
        </w:rPr>
        <w:t xml:space="preserve">26.1. Las oportunidades que brinda el DPD se ligan con las condiciones y culturas institucionales en las que se inscribe la tarea docente. Las escuelas deben ser espacios capaces de multiplicar las ocasiones para que los profesores se forjen esquemas generales de reflexión y regulación de su práctica  </w:t>
      </w:r>
      <w:r>
        <w:rPr>
          <w:rFonts w:ascii="Trebuchet MS" w:hAnsi="Trebuchet MS"/>
          <w:b/>
          <w:bCs/>
          <w:szCs w:val="13"/>
        </w:rPr>
        <w:t>11</w:t>
      </w:r>
      <w:r>
        <w:rPr>
          <w:rFonts w:ascii="Trebuchet MS" w:hAnsi="Trebuchet MS"/>
        </w:rPr>
        <w:t>. El DPD se inscribe de este modo en las características y</w:t>
      </w:r>
      <w:r>
        <w:t xml:space="preserve"> </w:t>
      </w:r>
      <w:r>
        <w:rPr>
          <w:rFonts w:ascii="Trebuchet MS" w:hAnsi="Trebuchet MS"/>
        </w:rPr>
        <w:t xml:space="preserve">situaciones de trabajo </w:t>
      </w:r>
      <w:r>
        <w:rPr>
          <w:rFonts w:ascii="Trebuchet MS" w:hAnsi="Trebuchet MS"/>
          <w:szCs w:val="21"/>
        </w:rPr>
        <w:t>específicas de los docentes. Las propuestas concretas deberán contemplar el escenario de problemas específicos de enseñanza, aprendizaje, vínculos y</w:t>
      </w:r>
    </w:p>
    <w:p w14:paraId="176D2C0E" w14:textId="77777777" w:rsidR="00B34889" w:rsidRDefault="00B34889" w:rsidP="00B34889">
      <w:pPr>
        <w:pStyle w:val="Encabezado"/>
        <w:jc w:val="both"/>
        <w:rPr>
          <w:rFonts w:ascii="Trebuchet MS" w:hAnsi="Trebuchet MS"/>
          <w:szCs w:val="21"/>
        </w:rPr>
      </w:pPr>
      <w:r>
        <w:rPr>
          <w:rFonts w:ascii="Trebuchet MS" w:hAnsi="Trebuchet MS"/>
        </w:rPr>
        <w:t xml:space="preserve">autoridad que se presentan en la tarea con grupos escolares particulares, caracterizados por rasgos propios y por otros que son comunes en el marco de </w:t>
      </w:r>
      <w:r>
        <w:rPr>
          <w:rFonts w:ascii="Trebuchet MS" w:hAnsi="Trebuchet MS"/>
          <w:szCs w:val="21"/>
        </w:rPr>
        <w:t>la globalización de la cultura y de los problemas sociales contemporáneos.</w:t>
      </w:r>
    </w:p>
    <w:p w14:paraId="523FE662" w14:textId="77777777" w:rsidR="00B34889" w:rsidRDefault="00B34889" w:rsidP="00B34889">
      <w:pPr>
        <w:pStyle w:val="Encabezado"/>
        <w:jc w:val="both"/>
        <w:rPr>
          <w:rFonts w:ascii="Trebuchet MS" w:hAnsi="Trebuchet MS"/>
          <w:szCs w:val="21"/>
        </w:rPr>
      </w:pPr>
    </w:p>
    <w:p w14:paraId="78761A82" w14:textId="77777777" w:rsidR="00B34889" w:rsidRDefault="00B34889" w:rsidP="00B34889">
      <w:pPr>
        <w:jc w:val="both"/>
        <w:rPr>
          <w:rFonts w:ascii="Trebuchet MS" w:hAnsi="Trebuchet MS"/>
          <w:szCs w:val="21"/>
        </w:rPr>
      </w:pPr>
      <w:r>
        <w:rPr>
          <w:rFonts w:ascii="Trebuchet MS" w:hAnsi="Trebuchet MS"/>
          <w:szCs w:val="21"/>
        </w:rPr>
        <w:t xml:space="preserve">26.2. Considerar a los docentes como partícipes y protagonistas activos de su desarrollo en tanto que trabajadores y profesionales, significa tener en cuenta sus trayectorias, experiencias previas e </w:t>
      </w:r>
      <w:r>
        <w:rPr>
          <w:rFonts w:ascii="Trebuchet MS" w:hAnsi="Trebuchet MS"/>
          <w:szCs w:val="21"/>
        </w:rPr>
        <w:lastRenderedPageBreak/>
        <w:t>identidades laborales y profesionales en las que se han forjado. Esto plantea el desafío de planificar el diseño de</w:t>
      </w:r>
    </w:p>
    <w:p w14:paraId="65E3F66B" w14:textId="77777777" w:rsidR="00B34889" w:rsidRDefault="00B34889" w:rsidP="00B34889">
      <w:pPr>
        <w:jc w:val="both"/>
        <w:rPr>
          <w:rFonts w:ascii="Trebuchet MS" w:hAnsi="Trebuchet MS"/>
          <w:szCs w:val="21"/>
        </w:rPr>
      </w:pPr>
      <w:r>
        <w:rPr>
          <w:rFonts w:ascii="Trebuchet MS" w:hAnsi="Trebuchet MS"/>
          <w:szCs w:val="21"/>
        </w:rPr>
        <w:t>diversas modalidades y dispositivos de Formación Continua que respondan a diferentes demandas, necesidades de actualización y desarrollo de los docentes, evitando la implementación de estrategias únicas y homogeneizantes.</w:t>
      </w:r>
    </w:p>
    <w:p w14:paraId="75715730" w14:textId="77777777" w:rsidR="00B34889" w:rsidRDefault="00B34889" w:rsidP="00B34889">
      <w:pPr>
        <w:rPr>
          <w:rFonts w:ascii="Trebuchet MS" w:hAnsi="Trebuchet MS"/>
          <w:szCs w:val="21"/>
        </w:rPr>
      </w:pPr>
    </w:p>
    <w:p w14:paraId="182AB0FE" w14:textId="77777777" w:rsidR="00B34889" w:rsidRDefault="00B34889" w:rsidP="00B34889">
      <w:pPr>
        <w:jc w:val="both"/>
        <w:rPr>
          <w:rFonts w:ascii="Trebuchet MS" w:hAnsi="Trebuchet MS"/>
          <w:szCs w:val="21"/>
        </w:rPr>
      </w:pPr>
      <w:r>
        <w:rPr>
          <w:rFonts w:ascii="Trebuchet MS" w:hAnsi="Trebuchet MS"/>
          <w:szCs w:val="21"/>
        </w:rPr>
        <w:t xml:space="preserve">27. La relación entre el DPD y las condiciones laborales. Las políticas que orienten la planificación del DPD han de tener en cuenta </w:t>
      </w:r>
      <w:r>
        <w:rPr>
          <w:rFonts w:ascii="Trebuchet MS" w:hAnsi="Trebuchet MS"/>
        </w:rPr>
        <w:t xml:space="preserve">las condiciones laborales </w:t>
      </w:r>
      <w:r>
        <w:rPr>
          <w:rFonts w:ascii="Trebuchet MS" w:hAnsi="Trebuchet MS"/>
          <w:szCs w:val="21"/>
        </w:rPr>
        <w:t>de los docentes y la estructura de su puesto de trabajo, cuestiones que deberán ser consideradas en el marco de las instancias de negociación colectiva y de</w:t>
      </w:r>
    </w:p>
    <w:p w14:paraId="38D4D11F" w14:textId="77777777" w:rsidR="00B34889" w:rsidRDefault="00B34889" w:rsidP="00B34889">
      <w:pPr>
        <w:jc w:val="both"/>
        <w:rPr>
          <w:rFonts w:ascii="Trebuchet MS" w:hAnsi="Trebuchet MS"/>
          <w:szCs w:val="21"/>
        </w:rPr>
      </w:pPr>
      <w:r>
        <w:rPr>
          <w:rFonts w:ascii="Trebuchet MS" w:hAnsi="Trebuchet MS"/>
        </w:rPr>
        <w:t xml:space="preserve">paritarias que correspondan. La Formación Continua, en particular las propuestas en servicio centradas en las escuelas, requiere para su implementación de la </w:t>
      </w:r>
      <w:r>
        <w:rPr>
          <w:rFonts w:ascii="Trebuchet MS" w:hAnsi="Trebuchet MS"/>
          <w:szCs w:val="21"/>
        </w:rPr>
        <w:t>disponibilidad de tiempo, recursos y espacios de trabajo en las instituciones educativas. El panorama actual que presentan algunas de estas condiciones, puede</w:t>
      </w:r>
    </w:p>
    <w:p w14:paraId="57676BBA" w14:textId="77777777" w:rsidR="00B34889" w:rsidRDefault="00B34889" w:rsidP="00B34889">
      <w:pPr>
        <w:jc w:val="both"/>
        <w:rPr>
          <w:rFonts w:ascii="Trebuchet MS" w:hAnsi="Trebuchet MS"/>
          <w:szCs w:val="21"/>
        </w:rPr>
      </w:pPr>
      <w:r>
        <w:rPr>
          <w:rFonts w:ascii="Trebuchet MS" w:hAnsi="Trebuchet MS"/>
          <w:szCs w:val="21"/>
        </w:rPr>
        <w:t>obstaculizar el desarrollo de ciertos programas y estrategias. El trabajo colaborativo de los docentes y la realización de proyectos en común por ejemplo, requieren de la posibilidad de encuentro, de espacios de trabajo conjunto, cuestiones que constituyen un reto dentro de la organización escolar actual.</w:t>
      </w:r>
    </w:p>
    <w:p w14:paraId="359C93C4" w14:textId="77777777" w:rsidR="00B34889" w:rsidRDefault="00B34889" w:rsidP="00B34889">
      <w:pPr>
        <w:rPr>
          <w:rFonts w:ascii="Trebuchet MS" w:hAnsi="Trebuchet MS"/>
          <w:szCs w:val="21"/>
        </w:rPr>
      </w:pPr>
    </w:p>
    <w:p w14:paraId="52DD8DD5" w14:textId="77777777" w:rsidR="00B34889" w:rsidRDefault="00B34889" w:rsidP="00B34889">
      <w:pPr>
        <w:rPr>
          <w:rFonts w:ascii="Trebuchet MS" w:hAnsi="Trebuchet MS"/>
          <w:szCs w:val="21"/>
        </w:rPr>
      </w:pPr>
    </w:p>
    <w:p w14:paraId="18971719" w14:textId="77777777" w:rsidR="00B34889" w:rsidRDefault="00B34889" w:rsidP="00B34889">
      <w:pPr>
        <w:rPr>
          <w:rFonts w:ascii="Trebuchet MS" w:hAnsi="Trebuchet MS"/>
          <w:szCs w:val="21"/>
        </w:rPr>
      </w:pPr>
    </w:p>
    <w:p w14:paraId="775DD114" w14:textId="77777777" w:rsidR="00B34889" w:rsidRDefault="00B34889" w:rsidP="00B34889">
      <w:pPr>
        <w:rPr>
          <w:rFonts w:ascii="Trebuchet MS" w:hAnsi="Trebuchet MS"/>
          <w:szCs w:val="21"/>
        </w:rPr>
      </w:pPr>
    </w:p>
    <w:p w14:paraId="652AD28A" w14:textId="77777777" w:rsidR="00B34889" w:rsidRDefault="00B34889" w:rsidP="00B34889">
      <w:pPr>
        <w:rPr>
          <w:rFonts w:ascii="Trebuchet MS" w:hAnsi="Trebuchet MS"/>
          <w:szCs w:val="21"/>
        </w:rPr>
      </w:pPr>
    </w:p>
    <w:p w14:paraId="36DBF617" w14:textId="77777777" w:rsidR="00B34889" w:rsidRDefault="00B34889" w:rsidP="00B34889">
      <w:pPr>
        <w:rPr>
          <w:rFonts w:ascii="Trebuchet MS" w:hAnsi="Trebuchet MS"/>
          <w:sz w:val="18"/>
          <w:szCs w:val="17"/>
        </w:rPr>
      </w:pPr>
      <w:r>
        <w:rPr>
          <w:rFonts w:ascii="Trebuchet MS" w:hAnsi="Trebuchet MS"/>
          <w:b/>
          <w:bCs/>
          <w:sz w:val="18"/>
          <w:szCs w:val="11"/>
        </w:rPr>
        <w:t xml:space="preserve">10  </w:t>
      </w:r>
      <w:r>
        <w:rPr>
          <w:rFonts w:ascii="Trebuchet MS" w:hAnsi="Trebuchet MS"/>
          <w:sz w:val="18"/>
          <w:szCs w:val="11"/>
        </w:rPr>
        <w:t xml:space="preserve"> </w:t>
      </w:r>
      <w:r>
        <w:rPr>
          <w:rFonts w:ascii="Trebuchet MS" w:hAnsi="Trebuchet MS"/>
          <w:sz w:val="18"/>
          <w:szCs w:val="17"/>
        </w:rPr>
        <w:t>Al respecto puede consultarse el trabajo de Bolívar, Antonio (2006).</w:t>
      </w:r>
    </w:p>
    <w:p w14:paraId="2F7C90CC" w14:textId="77777777" w:rsidR="00B34889" w:rsidRDefault="00B34889" w:rsidP="00B34889">
      <w:pPr>
        <w:jc w:val="both"/>
        <w:rPr>
          <w:rFonts w:ascii="Trebuchet MS" w:hAnsi="Trebuchet MS"/>
          <w:sz w:val="18"/>
          <w:szCs w:val="17"/>
        </w:rPr>
      </w:pPr>
      <w:r>
        <w:rPr>
          <w:rFonts w:ascii="Trebuchet MS" w:hAnsi="Trebuchet MS"/>
          <w:b/>
          <w:bCs/>
          <w:sz w:val="18"/>
          <w:szCs w:val="11"/>
        </w:rPr>
        <w:t>11</w:t>
      </w:r>
      <w:r>
        <w:rPr>
          <w:rFonts w:ascii="Trebuchet MS" w:hAnsi="Trebuchet MS"/>
          <w:sz w:val="18"/>
          <w:szCs w:val="11"/>
        </w:rPr>
        <w:t xml:space="preserve">  </w:t>
      </w:r>
      <w:r>
        <w:rPr>
          <w:rFonts w:ascii="Trebuchet MS" w:hAnsi="Trebuchet MS"/>
          <w:sz w:val="18"/>
        </w:rPr>
        <w:t xml:space="preserve">Según Perrenoud (2006), más que brindar todas las respuestas posibles, una formación orientada hacia la práctica multiplica las ocasiones para que los docentes se forjen esquemas generales de reflexión y regulación de su práctica. La formación y el trabajo colaborativo entre docentes en las escuelas, favorece </w:t>
      </w:r>
      <w:r>
        <w:rPr>
          <w:rFonts w:ascii="Trebuchet MS" w:hAnsi="Trebuchet MS"/>
          <w:sz w:val="18"/>
          <w:szCs w:val="17"/>
        </w:rPr>
        <w:t>el fortalecimiento de los procesos reflexivos sobre la acción de enseñar.</w:t>
      </w:r>
    </w:p>
    <w:p w14:paraId="58CB9DAD" w14:textId="77777777" w:rsidR="00B34889" w:rsidRDefault="00B34889" w:rsidP="00B34889">
      <w:pPr>
        <w:rPr>
          <w:rFonts w:ascii="Trebuchet MS" w:hAnsi="Trebuchet MS"/>
          <w:szCs w:val="21"/>
        </w:rPr>
      </w:pPr>
    </w:p>
    <w:p w14:paraId="166CDF33" w14:textId="77777777" w:rsidR="00B34889" w:rsidRDefault="00B34889" w:rsidP="00B34889">
      <w:pPr>
        <w:jc w:val="both"/>
        <w:rPr>
          <w:rFonts w:ascii="Trebuchet MS" w:hAnsi="Trebuchet MS"/>
        </w:rPr>
      </w:pPr>
    </w:p>
    <w:p w14:paraId="69BB69D6" w14:textId="77777777" w:rsidR="00B34889" w:rsidRDefault="00B34889" w:rsidP="00B34889">
      <w:pPr>
        <w:jc w:val="both"/>
        <w:rPr>
          <w:rFonts w:ascii="Trebuchet MS" w:hAnsi="Trebuchet MS"/>
          <w:szCs w:val="21"/>
        </w:rPr>
      </w:pPr>
      <w:r>
        <w:rPr>
          <w:rFonts w:ascii="Trebuchet MS" w:hAnsi="Trebuchet MS"/>
        </w:rPr>
        <w:t xml:space="preserve">28. La relación entre FDC y carrera docente. Las políticas de DPD pueden acompañar el cambio y la renovación de la carrera docente hacia estructuras más </w:t>
      </w:r>
      <w:r>
        <w:rPr>
          <w:rFonts w:ascii="Trebuchet MS" w:hAnsi="Trebuchet MS"/>
          <w:szCs w:val="21"/>
        </w:rPr>
        <w:t>horizontales y diversificadas que generen nuevos estímulos y motivaciones para la realización personal de actividades de DPD. Se trata de generar un ambiente</w:t>
      </w:r>
    </w:p>
    <w:p w14:paraId="55D82D6D" w14:textId="77777777" w:rsidR="00B34889" w:rsidRDefault="00B34889" w:rsidP="00B34889">
      <w:pPr>
        <w:jc w:val="both"/>
        <w:rPr>
          <w:rFonts w:ascii="Trebuchet MS" w:hAnsi="Trebuchet MS"/>
          <w:szCs w:val="21"/>
        </w:rPr>
      </w:pPr>
      <w:r>
        <w:rPr>
          <w:rFonts w:ascii="Trebuchet MS" w:hAnsi="Trebuchet MS"/>
          <w:szCs w:val="21"/>
        </w:rPr>
        <w:t>profesional más atractivo, con nuevas posibilidades de progreso individual en la carrera, sin alentar el denominado “credencialismo” y la mera acumulación de puntaje. Son las normas legales, los estatutos docentes vigentes y los acuerdos paritarios a establecer en futuras negociaciones colectivas, los que regulan las relaciones entre Formación Continua y carrera docente.</w:t>
      </w:r>
    </w:p>
    <w:p w14:paraId="6153A402" w14:textId="77777777" w:rsidR="00B34889" w:rsidRDefault="00B34889" w:rsidP="00B34889">
      <w:pPr>
        <w:rPr>
          <w:rFonts w:ascii="Trebuchet MS" w:hAnsi="Trebuchet MS"/>
          <w:szCs w:val="21"/>
        </w:rPr>
      </w:pPr>
    </w:p>
    <w:p w14:paraId="60C7D2C4" w14:textId="77777777" w:rsidR="00B34889" w:rsidRDefault="00B34889" w:rsidP="00B34889">
      <w:pPr>
        <w:jc w:val="both"/>
        <w:rPr>
          <w:rFonts w:ascii="Trebuchet MS" w:hAnsi="Trebuchet MS"/>
          <w:szCs w:val="21"/>
        </w:rPr>
      </w:pPr>
      <w:r>
        <w:rPr>
          <w:rFonts w:ascii="Trebuchet MS" w:hAnsi="Trebuchet MS"/>
          <w:szCs w:val="21"/>
        </w:rPr>
        <w:lastRenderedPageBreak/>
        <w:t>28.1. Sin embargo, se aspira a proponer y establecer motivos válidos para que los docentes sostengan proyectos de desarrollo profesional, sin acudir a mecanismos basados en el reconocimiento salarial a cambio de la formación continua. Las iniciativas de DPD pueden jerarquizar y revalorizar la profesión y el trabajo docente mediante otras formas que garanticen la permanencia de los buenos docentes en el sistema educativo, a través de diversos estímulos que no estén basado en el salario. Por ejemplo: la participación en la elaboración e implementación de proyectos; la publicación de resultados y materiales realizados en actividades de perfeccionamiento y desarrollo; la realización de pasantías en otras instituciones; la asunción de nuevos roles, de orientación y tutoría a los maestros y profesores que recién se inician; la coordinación de</w:t>
      </w:r>
    </w:p>
    <w:p w14:paraId="6CED9493" w14:textId="77777777" w:rsidR="00B34889" w:rsidRDefault="00B34889" w:rsidP="00B34889">
      <w:pPr>
        <w:jc w:val="both"/>
        <w:rPr>
          <w:rFonts w:ascii="Trebuchet MS" w:hAnsi="Trebuchet MS"/>
          <w:szCs w:val="21"/>
        </w:rPr>
      </w:pPr>
      <w:r>
        <w:rPr>
          <w:rFonts w:ascii="Trebuchet MS" w:hAnsi="Trebuchet MS"/>
          <w:szCs w:val="21"/>
        </w:rPr>
        <w:t>proyectos o de áreas de trabajo, etc.</w:t>
      </w:r>
    </w:p>
    <w:p w14:paraId="7169B067" w14:textId="77777777" w:rsidR="00B34889" w:rsidRDefault="00B34889" w:rsidP="00B34889">
      <w:pPr>
        <w:rPr>
          <w:rFonts w:ascii="Trebuchet MS" w:hAnsi="Trebuchet MS"/>
          <w:szCs w:val="21"/>
        </w:rPr>
      </w:pPr>
    </w:p>
    <w:p w14:paraId="7EA159EC" w14:textId="77777777" w:rsidR="00B34889" w:rsidRDefault="00B34889" w:rsidP="00B34889">
      <w:pPr>
        <w:rPr>
          <w:rFonts w:ascii="Trebuchet MS" w:hAnsi="Trebuchet MS"/>
          <w:szCs w:val="21"/>
        </w:rPr>
      </w:pPr>
    </w:p>
    <w:p w14:paraId="0F03B257" w14:textId="77777777" w:rsidR="00B34889" w:rsidRDefault="00B34889" w:rsidP="00B34889">
      <w:pPr>
        <w:pStyle w:val="Ttulo2"/>
      </w:pPr>
      <w:r>
        <w:t>IV. Criterios para la planificación de la FDC y el DPD</w:t>
      </w:r>
    </w:p>
    <w:p w14:paraId="1BDD73F9" w14:textId="77777777" w:rsidR="00B34889" w:rsidRDefault="00B34889" w:rsidP="00B34889">
      <w:pPr>
        <w:jc w:val="both"/>
        <w:rPr>
          <w:rFonts w:ascii="Trebuchet MS" w:hAnsi="Trebuchet MS"/>
          <w:szCs w:val="21"/>
        </w:rPr>
      </w:pPr>
      <w:r>
        <w:rPr>
          <w:rFonts w:ascii="Trebuchet MS" w:hAnsi="Trebuchet MS"/>
        </w:rPr>
        <w:t xml:space="preserve">29. El desarrollo profesional comprende procesos de aprendizaje de diversa naturaleza que habrá que considerar al momento de planificar dispositivos </w:t>
      </w:r>
      <w:r>
        <w:rPr>
          <w:rFonts w:ascii="Trebuchet MS" w:hAnsi="Trebuchet MS"/>
          <w:szCs w:val="21"/>
        </w:rPr>
        <w:t>concretos de formación continua:</w:t>
      </w:r>
    </w:p>
    <w:p w14:paraId="19B6CC0F" w14:textId="77777777" w:rsidR="00B34889" w:rsidRDefault="00B34889" w:rsidP="00B34889">
      <w:pPr>
        <w:jc w:val="both"/>
        <w:rPr>
          <w:rFonts w:ascii="Trebuchet MS" w:hAnsi="Trebuchet MS"/>
          <w:szCs w:val="21"/>
        </w:rPr>
      </w:pPr>
    </w:p>
    <w:p w14:paraId="14BF228F" w14:textId="77777777" w:rsidR="00B34889" w:rsidRDefault="00B34889" w:rsidP="00B34889">
      <w:pPr>
        <w:jc w:val="both"/>
        <w:rPr>
          <w:rFonts w:ascii="Trebuchet MS" w:hAnsi="Trebuchet MS"/>
          <w:szCs w:val="21"/>
        </w:rPr>
      </w:pPr>
      <w:r>
        <w:rPr>
          <w:rFonts w:ascii="Trebuchet MS" w:hAnsi="Trebuchet MS"/>
        </w:rPr>
        <w:t xml:space="preserve">29.1. Pedagógicos: el DPD implica múltiples aprendizajes que pueden llevarse a cabo en las áreas del currículum, en la gestión de las clases escolares, en el trabajo en equipo, en la exploración y reflexión de la propia práctica, en el análisis de casos y de la experiencia de otros, en el estudio de nuevas teorías y </w:t>
      </w:r>
      <w:r>
        <w:rPr>
          <w:rFonts w:ascii="Trebuchet MS" w:hAnsi="Trebuchet MS"/>
          <w:szCs w:val="21"/>
        </w:rPr>
        <w:t>conceptos que posibiliten la reconstrucción y renovación de las estrategias y de los recursos docentes para la enseñanza.</w:t>
      </w:r>
    </w:p>
    <w:p w14:paraId="039D89E4" w14:textId="77777777" w:rsidR="00B34889" w:rsidRDefault="00B34889" w:rsidP="00B34889">
      <w:pPr>
        <w:jc w:val="both"/>
        <w:rPr>
          <w:rFonts w:ascii="Trebuchet MS" w:hAnsi="Trebuchet MS"/>
          <w:szCs w:val="21"/>
        </w:rPr>
      </w:pPr>
    </w:p>
    <w:p w14:paraId="4DBF9D4F" w14:textId="77777777" w:rsidR="00B34889" w:rsidRDefault="00B34889" w:rsidP="00B34889">
      <w:pPr>
        <w:jc w:val="both"/>
        <w:rPr>
          <w:rFonts w:ascii="Trebuchet MS" w:hAnsi="Trebuchet MS"/>
          <w:szCs w:val="21"/>
        </w:rPr>
      </w:pPr>
      <w:r>
        <w:rPr>
          <w:rFonts w:ascii="Trebuchet MS" w:hAnsi="Trebuchet MS"/>
        </w:rPr>
        <w:t xml:space="preserve">29.2 Personales: el DPD favorece la comprensión de sí mismo. Recuperar el “deseo” de educar y de enseñar, aquello que nos condujo a elegir la profesión, </w:t>
      </w:r>
      <w:r>
        <w:rPr>
          <w:rFonts w:ascii="Trebuchet MS" w:hAnsi="Trebuchet MS"/>
          <w:szCs w:val="21"/>
        </w:rPr>
        <w:t xml:space="preserve">implica conocerse a uno mismo, analizar la trayectoria e historia profesional personal   </w:t>
      </w:r>
      <w:r>
        <w:rPr>
          <w:rFonts w:ascii="Trebuchet MS" w:hAnsi="Trebuchet MS"/>
          <w:b/>
          <w:bCs/>
          <w:szCs w:val="13"/>
        </w:rPr>
        <w:t>12</w:t>
      </w:r>
      <w:r>
        <w:rPr>
          <w:rFonts w:ascii="Trebuchet MS" w:hAnsi="Trebuchet MS"/>
          <w:szCs w:val="13"/>
        </w:rPr>
        <w:t xml:space="preserve"> </w:t>
      </w:r>
      <w:r>
        <w:rPr>
          <w:rFonts w:ascii="Trebuchet MS" w:hAnsi="Trebuchet MS"/>
          <w:szCs w:val="21"/>
        </w:rPr>
        <w:t xml:space="preserve">, estar dispuesto a inventar y reinventar. La tarea educativa es por definición una tarea “de relación” que posibilita el crecimiento propio y ajeno; es abrirse a la sorpresa del otro, de lo otro  </w:t>
      </w:r>
      <w:r>
        <w:rPr>
          <w:rFonts w:ascii="Trebuchet MS" w:hAnsi="Trebuchet MS"/>
          <w:b/>
          <w:bCs/>
          <w:szCs w:val="13"/>
        </w:rPr>
        <w:t>13</w:t>
      </w:r>
      <w:r>
        <w:rPr>
          <w:rFonts w:ascii="Trebuchet MS" w:hAnsi="Trebuchet MS"/>
          <w:szCs w:val="21"/>
        </w:rPr>
        <w:t>.</w:t>
      </w:r>
    </w:p>
    <w:p w14:paraId="4B02C35A" w14:textId="77777777" w:rsidR="00B34889" w:rsidRDefault="00B34889" w:rsidP="00B34889">
      <w:pPr>
        <w:jc w:val="both"/>
        <w:rPr>
          <w:rFonts w:ascii="Trebuchet MS" w:hAnsi="Trebuchet MS"/>
          <w:szCs w:val="21"/>
        </w:rPr>
      </w:pPr>
    </w:p>
    <w:p w14:paraId="440D43DD" w14:textId="77777777" w:rsidR="00B34889" w:rsidRDefault="00B34889" w:rsidP="00B34889">
      <w:pPr>
        <w:jc w:val="both"/>
        <w:rPr>
          <w:rFonts w:ascii="Trebuchet MS" w:hAnsi="Trebuchet MS"/>
          <w:szCs w:val="21"/>
        </w:rPr>
      </w:pPr>
      <w:r>
        <w:rPr>
          <w:rFonts w:ascii="Trebuchet MS" w:hAnsi="Trebuchet MS"/>
        </w:rPr>
        <w:t xml:space="preserve">29.3 Institucionales: el DPD se da en contextos colegiados y grupales, a través del intercambio de experiencias en el seno de determinados equipos de </w:t>
      </w:r>
      <w:r>
        <w:rPr>
          <w:rFonts w:ascii="Trebuchet MS" w:hAnsi="Trebuchet MS"/>
          <w:szCs w:val="21"/>
        </w:rPr>
        <w:t>trabajo y culturas profesionales e institucionales. Estos colectivos son los que permiten experimentar y poner a prueba los aprendizajes a la vez que conectarse con otras instituciones culturales, comunitarias y redes profesionales. Las escuelas constituyen un entorno de socialización y aprendizaje para los alumnos, pero también para los docentes.</w:t>
      </w:r>
    </w:p>
    <w:p w14:paraId="4BF14BE7" w14:textId="77777777" w:rsidR="00B34889" w:rsidRDefault="00B34889" w:rsidP="00B34889">
      <w:pPr>
        <w:rPr>
          <w:rFonts w:ascii="Trebuchet MS" w:hAnsi="Trebuchet MS"/>
          <w:szCs w:val="21"/>
        </w:rPr>
      </w:pPr>
    </w:p>
    <w:p w14:paraId="02F9B5DD" w14:textId="77777777" w:rsidR="00B34889" w:rsidRDefault="00B34889" w:rsidP="00B34889">
      <w:pPr>
        <w:pStyle w:val="Textodecuerpo"/>
      </w:pPr>
      <w:r>
        <w:t>30. Los escenarios contemporáneos atravesados por graves problemas de pobreza y desigualdad socio-cultural, jaquean la identidad y autoridad de los docentes planteando nuevos desafíos a su trabajo y a su tarea de enseñanza. El propósito general de la FDC es que los docentes y los formadores construyan nuevas claves de lectura e interpretación de su tarea y de los procesos de escolarización para orientar sus acciones. Esto permitirá asumir el control sobre su práctica y ocupar un rol protagónico en la transmisión y producción cultural, atendiendo los nuevos desafíos de la tarea de enseñar.</w:t>
      </w:r>
    </w:p>
    <w:p w14:paraId="40C283B3" w14:textId="77777777" w:rsidR="00B34889" w:rsidRDefault="00B34889" w:rsidP="00B34889">
      <w:pPr>
        <w:pStyle w:val="Textodecuerpo"/>
      </w:pPr>
    </w:p>
    <w:p w14:paraId="01434E83" w14:textId="77777777" w:rsidR="00B34889" w:rsidRDefault="00B34889" w:rsidP="00B34889">
      <w:pPr>
        <w:rPr>
          <w:rFonts w:ascii="Trebuchet MS" w:hAnsi="Trebuchet MS"/>
          <w:szCs w:val="21"/>
        </w:rPr>
      </w:pPr>
      <w:r>
        <w:rPr>
          <w:rFonts w:ascii="Trebuchet MS" w:hAnsi="Trebuchet MS"/>
          <w:szCs w:val="21"/>
        </w:rPr>
        <w:t>31. En este marco se proponen cuatro principios básicos para orientar la planificación de los programas, proyectos y estrategias de DPD en los distintos niveles y ámbitos de su ejecución:</w:t>
      </w:r>
    </w:p>
    <w:p w14:paraId="0E27B1F6" w14:textId="77777777" w:rsidR="00B34889" w:rsidRDefault="00B34889" w:rsidP="00B34889">
      <w:pPr>
        <w:rPr>
          <w:rFonts w:ascii="Trebuchet MS" w:hAnsi="Trebuchet MS"/>
          <w:szCs w:val="21"/>
        </w:rPr>
      </w:pPr>
    </w:p>
    <w:p w14:paraId="23E2F0F4" w14:textId="77777777" w:rsidR="00B34889" w:rsidRDefault="00B34889" w:rsidP="00B34889">
      <w:pPr>
        <w:rPr>
          <w:rFonts w:ascii="Trebuchet MS" w:hAnsi="Trebuchet MS"/>
        </w:rPr>
      </w:pPr>
      <w:r>
        <w:rPr>
          <w:rFonts w:ascii="Trebuchet MS" w:hAnsi="Trebuchet MS"/>
          <w:szCs w:val="21"/>
        </w:rPr>
        <w:t xml:space="preserve">31.1. Las acciones de formación permanente del profesorado tendrán como horizonte: </w:t>
      </w:r>
      <w:r>
        <w:rPr>
          <w:rFonts w:ascii="Trebuchet MS" w:hAnsi="Trebuchet MS"/>
        </w:rPr>
        <w:t>la mejora de la calidad de los aprendizajes de los alumnos, su profundización y diversificación.</w:t>
      </w:r>
    </w:p>
    <w:p w14:paraId="544283AA" w14:textId="77777777" w:rsidR="00B34889" w:rsidRDefault="00B34889" w:rsidP="00B34889">
      <w:pPr>
        <w:pStyle w:val="Textodecuerpo"/>
      </w:pPr>
    </w:p>
    <w:p w14:paraId="16C1E9BD" w14:textId="77777777" w:rsidR="00B34889" w:rsidRDefault="00B34889" w:rsidP="00B34889">
      <w:pPr>
        <w:pStyle w:val="Textodecuerpo"/>
      </w:pPr>
    </w:p>
    <w:p w14:paraId="2830B2B5" w14:textId="77777777" w:rsidR="00B34889" w:rsidRDefault="00B34889" w:rsidP="00B34889">
      <w:pPr>
        <w:rPr>
          <w:rFonts w:ascii="Trebuchet MS" w:hAnsi="Trebuchet MS"/>
          <w:sz w:val="18"/>
          <w:szCs w:val="17"/>
        </w:rPr>
      </w:pPr>
      <w:r>
        <w:rPr>
          <w:rFonts w:ascii="Trebuchet MS" w:hAnsi="Trebuchet MS"/>
          <w:b/>
          <w:bCs/>
          <w:sz w:val="18"/>
          <w:szCs w:val="11"/>
        </w:rPr>
        <w:t>12</w:t>
      </w:r>
      <w:r>
        <w:rPr>
          <w:rFonts w:ascii="Trebuchet MS" w:hAnsi="Trebuchet MS"/>
          <w:sz w:val="18"/>
          <w:szCs w:val="11"/>
        </w:rPr>
        <w:t xml:space="preserve">   </w:t>
      </w:r>
      <w:r>
        <w:rPr>
          <w:rFonts w:ascii="Trebuchet MS" w:hAnsi="Trebuchet MS"/>
          <w:sz w:val="18"/>
          <w:szCs w:val="17"/>
        </w:rPr>
        <w:t>Al respecto puede consultarse la obra de Goodson, 2004 (ver referencia completa al final del Documento).</w:t>
      </w:r>
    </w:p>
    <w:p w14:paraId="6F448252" w14:textId="77777777" w:rsidR="00B34889" w:rsidRDefault="00B34889" w:rsidP="00B34889">
      <w:pPr>
        <w:rPr>
          <w:rFonts w:ascii="Trebuchet MS" w:hAnsi="Trebuchet MS"/>
          <w:sz w:val="18"/>
          <w:szCs w:val="17"/>
        </w:rPr>
      </w:pPr>
      <w:r>
        <w:rPr>
          <w:rFonts w:ascii="Trebuchet MS" w:hAnsi="Trebuchet MS"/>
          <w:b/>
          <w:bCs/>
          <w:sz w:val="18"/>
          <w:szCs w:val="11"/>
        </w:rPr>
        <w:t>13</w:t>
      </w:r>
      <w:r>
        <w:rPr>
          <w:rFonts w:ascii="Trebuchet MS" w:hAnsi="Trebuchet MS"/>
          <w:sz w:val="18"/>
          <w:szCs w:val="11"/>
        </w:rPr>
        <w:t xml:space="preserve">   </w:t>
      </w:r>
      <w:r>
        <w:rPr>
          <w:rFonts w:ascii="Trebuchet MS" w:hAnsi="Trebuchet MS"/>
          <w:sz w:val="18"/>
          <w:szCs w:val="17"/>
        </w:rPr>
        <w:t>Contreras, J. 2006 (ver referencia completa al final del Documento).</w:t>
      </w:r>
    </w:p>
    <w:p w14:paraId="32488950" w14:textId="77777777" w:rsidR="00B34889" w:rsidRDefault="00B34889" w:rsidP="00B34889">
      <w:pPr>
        <w:pStyle w:val="Encabezado"/>
        <w:rPr>
          <w:rFonts w:ascii="Trebuchet MS" w:hAnsi="Trebuchet MS"/>
          <w:szCs w:val="21"/>
        </w:rPr>
      </w:pPr>
    </w:p>
    <w:p w14:paraId="23C88FEA" w14:textId="77777777" w:rsidR="00B34889" w:rsidRDefault="00B34889" w:rsidP="00B34889">
      <w:pPr>
        <w:pStyle w:val="Encabezado"/>
        <w:rPr>
          <w:rFonts w:ascii="Trebuchet MS" w:hAnsi="Trebuchet MS"/>
        </w:rPr>
      </w:pPr>
    </w:p>
    <w:p w14:paraId="6045D348" w14:textId="77777777" w:rsidR="00B34889" w:rsidRDefault="00B34889" w:rsidP="00B34889">
      <w:pPr>
        <w:jc w:val="both"/>
        <w:rPr>
          <w:rFonts w:ascii="Trebuchet MS" w:hAnsi="Trebuchet MS"/>
          <w:szCs w:val="21"/>
        </w:rPr>
      </w:pPr>
      <w:r>
        <w:rPr>
          <w:rFonts w:ascii="Trebuchet MS" w:hAnsi="Trebuchet MS"/>
          <w:szCs w:val="21"/>
        </w:rPr>
        <w:t xml:space="preserve">31.2. La Formación Continua deberá ser capaz de </w:t>
      </w:r>
      <w:r>
        <w:rPr>
          <w:rFonts w:ascii="Trebuchet MS" w:hAnsi="Trebuchet MS"/>
        </w:rPr>
        <w:t>dialogar con las prácticas docentes e interpelarlas</w:t>
      </w:r>
      <w:r>
        <w:rPr>
          <w:rFonts w:ascii="Trebuchet MS" w:hAnsi="Trebuchet MS"/>
          <w:szCs w:val="21"/>
        </w:rPr>
        <w:t>; es decir de movilizarlas en una espiral de reflexión, análisis, reformulación y puesta a prueba constante.</w:t>
      </w:r>
    </w:p>
    <w:p w14:paraId="71C751BC" w14:textId="77777777" w:rsidR="00B34889" w:rsidRDefault="00B34889" w:rsidP="00B34889">
      <w:pPr>
        <w:jc w:val="both"/>
        <w:rPr>
          <w:rFonts w:ascii="Trebuchet MS" w:hAnsi="Trebuchet MS"/>
          <w:szCs w:val="21"/>
        </w:rPr>
      </w:pPr>
    </w:p>
    <w:p w14:paraId="06979EAC" w14:textId="77777777" w:rsidR="00B34889" w:rsidRDefault="00B34889" w:rsidP="00B34889">
      <w:pPr>
        <w:jc w:val="both"/>
        <w:rPr>
          <w:rFonts w:ascii="Trebuchet MS" w:hAnsi="Trebuchet MS"/>
          <w:szCs w:val="21"/>
        </w:rPr>
      </w:pPr>
      <w:r>
        <w:rPr>
          <w:rFonts w:ascii="Trebuchet MS" w:hAnsi="Trebuchet MS"/>
          <w:szCs w:val="21"/>
        </w:rPr>
        <w:t xml:space="preserve">31.3. La FDC deberá vincular la práctica con la </w:t>
      </w:r>
      <w:r>
        <w:rPr>
          <w:rFonts w:ascii="Trebuchet MS" w:hAnsi="Trebuchet MS"/>
        </w:rPr>
        <w:t>comprensión de las transformaciones del mundo y la cultura contemporáneos</w:t>
      </w:r>
      <w:r>
        <w:rPr>
          <w:rFonts w:ascii="Trebuchet MS" w:hAnsi="Trebuchet MS"/>
          <w:szCs w:val="21"/>
        </w:rPr>
        <w:t>.</w:t>
      </w:r>
    </w:p>
    <w:p w14:paraId="01AEEC41" w14:textId="77777777" w:rsidR="00B34889" w:rsidRDefault="00B34889" w:rsidP="00B34889">
      <w:pPr>
        <w:jc w:val="both"/>
        <w:rPr>
          <w:rFonts w:ascii="Trebuchet MS" w:hAnsi="Trebuchet MS"/>
          <w:szCs w:val="21"/>
        </w:rPr>
      </w:pPr>
    </w:p>
    <w:p w14:paraId="2EAA1CD5" w14:textId="77777777" w:rsidR="00B34889" w:rsidRDefault="00B34889" w:rsidP="00B34889">
      <w:pPr>
        <w:jc w:val="both"/>
        <w:rPr>
          <w:rFonts w:ascii="Trebuchet MS" w:hAnsi="Trebuchet MS"/>
          <w:szCs w:val="21"/>
        </w:rPr>
      </w:pPr>
      <w:r>
        <w:rPr>
          <w:rFonts w:ascii="Trebuchet MS" w:hAnsi="Trebuchet MS"/>
          <w:szCs w:val="21"/>
        </w:rPr>
        <w:t xml:space="preserve">31.4. La Formación Docente Continua se desarrollará principalmente </w:t>
      </w:r>
      <w:r>
        <w:rPr>
          <w:rFonts w:ascii="Trebuchet MS" w:hAnsi="Trebuchet MS"/>
        </w:rPr>
        <w:t xml:space="preserve">en los espacios concretos de desempeño del docente, </w:t>
      </w:r>
      <w:r>
        <w:rPr>
          <w:rFonts w:ascii="Trebuchet MS" w:hAnsi="Trebuchet MS"/>
          <w:szCs w:val="21"/>
        </w:rPr>
        <w:t>en los escenarios donde surgen los problemas de la práctica. A tal fin será necesario acercar las</w:t>
      </w:r>
    </w:p>
    <w:p w14:paraId="4F20D918" w14:textId="77777777" w:rsidR="00B34889" w:rsidRDefault="00B34889" w:rsidP="00B34889">
      <w:pPr>
        <w:jc w:val="both"/>
        <w:rPr>
          <w:rFonts w:ascii="Trebuchet MS" w:hAnsi="Trebuchet MS"/>
          <w:szCs w:val="21"/>
        </w:rPr>
      </w:pPr>
      <w:r>
        <w:rPr>
          <w:rFonts w:ascii="Trebuchet MS" w:hAnsi="Trebuchet MS"/>
          <w:szCs w:val="21"/>
        </w:rPr>
        <w:t>tareas de los formadores al terreno y revisar el tipo de vínculo entre las instituciones a cargo de la formación y las escuelas.</w:t>
      </w:r>
    </w:p>
    <w:p w14:paraId="3A3543AA" w14:textId="77777777" w:rsidR="00B34889" w:rsidRDefault="00B34889" w:rsidP="00B34889">
      <w:pPr>
        <w:rPr>
          <w:rFonts w:ascii="Trebuchet MS" w:hAnsi="Trebuchet MS"/>
          <w:szCs w:val="19"/>
        </w:rPr>
      </w:pPr>
    </w:p>
    <w:p w14:paraId="28719159" w14:textId="77777777" w:rsidR="00B34889" w:rsidRDefault="00B34889" w:rsidP="00B34889">
      <w:pPr>
        <w:pStyle w:val="Textodecuerpo"/>
      </w:pPr>
      <w:r>
        <w:t xml:space="preserve">32. En relación con la “interpelación de las prácticas”, esta puede realizarse u operar sobre diferentes órdenes o ámbitos. Es posible que el DPD interpele las prácticas en el orden de (i) </w:t>
      </w:r>
      <w:r>
        <w:rPr>
          <w:szCs w:val="22"/>
        </w:rPr>
        <w:t xml:space="preserve">lo conceptual, </w:t>
      </w:r>
      <w:r>
        <w:t xml:space="preserve">(ii) de </w:t>
      </w:r>
      <w:r>
        <w:rPr>
          <w:szCs w:val="22"/>
        </w:rPr>
        <w:t xml:space="preserve">lo instrumental, </w:t>
      </w:r>
      <w:r>
        <w:t xml:space="preserve">o bien en (iii) </w:t>
      </w:r>
      <w:r>
        <w:rPr>
          <w:szCs w:val="22"/>
        </w:rPr>
        <w:t xml:space="preserve">la identidad profesional y laboral </w:t>
      </w:r>
      <w:r>
        <w:t>de los docentes.</w:t>
      </w:r>
    </w:p>
    <w:p w14:paraId="27E1CCD7" w14:textId="77777777" w:rsidR="00B34889" w:rsidRDefault="00B34889" w:rsidP="00B34889">
      <w:pPr>
        <w:pStyle w:val="Textodecuerpo"/>
      </w:pPr>
    </w:p>
    <w:p w14:paraId="1C7C0EDA" w14:textId="77777777" w:rsidR="00B34889" w:rsidRDefault="00B34889" w:rsidP="00B34889">
      <w:pPr>
        <w:jc w:val="both"/>
        <w:rPr>
          <w:rFonts w:ascii="Trebuchet MS" w:hAnsi="Trebuchet MS"/>
          <w:szCs w:val="21"/>
        </w:rPr>
      </w:pPr>
      <w:r>
        <w:rPr>
          <w:rFonts w:ascii="Trebuchet MS" w:hAnsi="Trebuchet MS"/>
          <w:szCs w:val="21"/>
        </w:rPr>
        <w:t xml:space="preserve">32.1. En el primer caso, las acciones de DPD pueden generar nuevas comprensiones y </w:t>
      </w:r>
      <w:r>
        <w:rPr>
          <w:rFonts w:ascii="Trebuchet MS" w:hAnsi="Trebuchet MS"/>
        </w:rPr>
        <w:t xml:space="preserve">conceptualizaciones </w:t>
      </w:r>
      <w:r>
        <w:rPr>
          <w:rFonts w:ascii="Trebuchet MS" w:hAnsi="Trebuchet MS"/>
          <w:szCs w:val="21"/>
        </w:rPr>
        <w:t>de la tarea docente y del proyecto educativo de las escuelas al movilizar los conocimientos, esquemas y las categorías con las cuales se interpretan los procesos de escolarización, las situaciones didácticas, la enseñanza y el aprendizaje de los alumnos. Para ello se requiere –entre otras cuestiones- profundizar en la comprensión académica de las disciplinas y en su didáctica.</w:t>
      </w:r>
    </w:p>
    <w:p w14:paraId="5E528441" w14:textId="77777777" w:rsidR="00B34889" w:rsidRDefault="00B34889" w:rsidP="00B34889">
      <w:pPr>
        <w:jc w:val="both"/>
        <w:rPr>
          <w:rFonts w:ascii="Trebuchet MS" w:hAnsi="Trebuchet MS"/>
          <w:szCs w:val="21"/>
        </w:rPr>
      </w:pPr>
    </w:p>
    <w:p w14:paraId="1EA8A142" w14:textId="77777777" w:rsidR="00B34889" w:rsidRDefault="00B34889" w:rsidP="00B34889">
      <w:pPr>
        <w:jc w:val="both"/>
        <w:rPr>
          <w:rFonts w:ascii="Trebuchet MS" w:hAnsi="Trebuchet MS"/>
          <w:szCs w:val="21"/>
        </w:rPr>
      </w:pPr>
      <w:r>
        <w:rPr>
          <w:rFonts w:ascii="Trebuchet MS" w:hAnsi="Trebuchet MS"/>
          <w:szCs w:val="21"/>
        </w:rPr>
        <w:t xml:space="preserve">32.2. Además, el DPD deberá ser capaz de interpelar el orden de </w:t>
      </w:r>
      <w:r>
        <w:rPr>
          <w:rFonts w:ascii="Trebuchet MS" w:hAnsi="Trebuchet MS"/>
        </w:rPr>
        <w:t xml:space="preserve">lo instrumental </w:t>
      </w:r>
      <w:r>
        <w:rPr>
          <w:rFonts w:ascii="Trebuchet MS" w:hAnsi="Trebuchet MS"/>
          <w:szCs w:val="21"/>
        </w:rPr>
        <w:t xml:space="preserve">al generar nuevas rutinas y esquemas de acción, estrategias, recursos, materiales y destrezas “en </w:t>
      </w:r>
      <w:r>
        <w:rPr>
          <w:rFonts w:ascii="Trebuchet MS" w:hAnsi="Trebuchet MS"/>
        </w:rPr>
        <w:t>situación</w:t>
      </w:r>
      <w:r>
        <w:rPr>
          <w:rFonts w:ascii="Trebuchet MS" w:hAnsi="Trebuchet MS"/>
          <w:szCs w:val="21"/>
        </w:rPr>
        <w:t>”, acordes a los contextos específicos en que se desenvuelven las experiencias de escolarización de los niños y jóvenes, a los</w:t>
      </w:r>
    </w:p>
    <w:p w14:paraId="463F2D2E" w14:textId="77777777" w:rsidR="00B34889" w:rsidRDefault="00B34889" w:rsidP="00B34889">
      <w:pPr>
        <w:jc w:val="both"/>
        <w:rPr>
          <w:rFonts w:ascii="Trebuchet MS" w:hAnsi="Trebuchet MS"/>
          <w:szCs w:val="21"/>
        </w:rPr>
      </w:pPr>
      <w:r>
        <w:rPr>
          <w:rFonts w:ascii="Trebuchet MS" w:hAnsi="Trebuchet MS"/>
          <w:szCs w:val="21"/>
        </w:rPr>
        <w:t>problemas o situaciones que obstaculizan su aprendizaje.</w:t>
      </w:r>
    </w:p>
    <w:p w14:paraId="00B50D24" w14:textId="77777777" w:rsidR="00B34889" w:rsidRDefault="00B34889" w:rsidP="00B34889">
      <w:pPr>
        <w:rPr>
          <w:rFonts w:ascii="Trebuchet MS" w:hAnsi="Trebuchet MS"/>
          <w:szCs w:val="21"/>
        </w:rPr>
      </w:pPr>
    </w:p>
    <w:p w14:paraId="3CC5BFDF" w14:textId="77777777" w:rsidR="00B34889" w:rsidRDefault="00B34889" w:rsidP="00B34889">
      <w:pPr>
        <w:jc w:val="both"/>
        <w:rPr>
          <w:rFonts w:ascii="Trebuchet MS" w:hAnsi="Trebuchet MS"/>
          <w:szCs w:val="21"/>
        </w:rPr>
      </w:pPr>
      <w:r>
        <w:rPr>
          <w:rFonts w:ascii="Trebuchet MS" w:hAnsi="Trebuchet MS"/>
          <w:szCs w:val="21"/>
        </w:rPr>
        <w:t xml:space="preserve">32.3. Finalmente, en el tercer orden enumerado, el DPD puede movilizar la reflexión sobre la </w:t>
      </w:r>
      <w:r>
        <w:rPr>
          <w:rFonts w:ascii="Trebuchet MS" w:hAnsi="Trebuchet MS"/>
        </w:rPr>
        <w:t xml:space="preserve">identidad profesional y laboral </w:t>
      </w:r>
      <w:r>
        <w:rPr>
          <w:rFonts w:ascii="Trebuchet MS" w:hAnsi="Trebuchet MS"/>
          <w:szCs w:val="21"/>
        </w:rPr>
        <w:t>de los profesores en vistas a propender a desempeños profesionales flexibles, abiertos y comprometidos socialmente; capaces de enlazar y de dar nuevos sentidos a los aspectos vocacionales, profesionales, sociales y laborales que están presentes en el oficio del docente. La FDC promoverá la comprensión del mundo y la cultura contemporáneos y el rescate de la dimensión ético – política de la profesión.</w:t>
      </w:r>
    </w:p>
    <w:p w14:paraId="095EA4C9" w14:textId="77777777" w:rsidR="00B34889" w:rsidRDefault="00B34889" w:rsidP="00B34889">
      <w:pPr>
        <w:rPr>
          <w:rFonts w:ascii="Trebuchet MS" w:hAnsi="Trebuchet MS"/>
          <w:szCs w:val="21"/>
        </w:rPr>
      </w:pPr>
    </w:p>
    <w:p w14:paraId="0EE458A3" w14:textId="77777777" w:rsidR="00B34889" w:rsidRDefault="00B34889" w:rsidP="00B34889">
      <w:pPr>
        <w:pStyle w:val="Textodecuerpo"/>
      </w:pPr>
      <w:r>
        <w:t>33. El DPD pone en el centro de la escena el aprendizaje de los alumnos. La tarea del formador es la construcción conjunta –con los maestros, profesores y directivos- de los diagnósticos y problemas escolares relevantes de ser tratados mediante nuevas aproximaciones y proyectos de intervención didáctica. Para que esta construcción tenga lugar, el formador debe conocer y vivenciar “el terreno”, aprender del cotidiano escolar y de las prácticas que observa. En esta interacción, el proceso de FDC se realiza en una doble dirección: hacia el docente y hacia el formador.</w:t>
      </w:r>
    </w:p>
    <w:p w14:paraId="69291FBB" w14:textId="77777777" w:rsidR="00B34889" w:rsidRDefault="00B34889" w:rsidP="00B34889">
      <w:pPr>
        <w:rPr>
          <w:rFonts w:ascii="Trebuchet MS" w:hAnsi="Trebuchet MS"/>
          <w:szCs w:val="21"/>
        </w:rPr>
      </w:pPr>
    </w:p>
    <w:p w14:paraId="69B343D0" w14:textId="77777777" w:rsidR="00B34889" w:rsidRDefault="00B34889" w:rsidP="00B34889">
      <w:pPr>
        <w:jc w:val="both"/>
        <w:rPr>
          <w:rFonts w:ascii="Trebuchet MS" w:hAnsi="Trebuchet MS"/>
          <w:szCs w:val="21"/>
        </w:rPr>
      </w:pPr>
      <w:r>
        <w:rPr>
          <w:rFonts w:ascii="Trebuchet MS" w:hAnsi="Trebuchet MS"/>
          <w:szCs w:val="21"/>
        </w:rPr>
        <w:t>34. El desarrollo personal y profesional de los docentes se produce en situación de trabajo, dentro del contexto de la organización escolar. Es una actividad que incluye mucho más que a un solo profesor actuando individualmente. Es por lo general un asunto de grupos de profesores, trabajando con especialistas,</w:t>
      </w:r>
    </w:p>
    <w:p w14:paraId="1D3D7E92" w14:textId="77777777" w:rsidR="00B34889" w:rsidRDefault="00B34889" w:rsidP="00B34889">
      <w:pPr>
        <w:jc w:val="both"/>
        <w:rPr>
          <w:rFonts w:ascii="Trebuchet MS" w:hAnsi="Trebuchet MS"/>
          <w:szCs w:val="21"/>
        </w:rPr>
      </w:pPr>
      <w:r>
        <w:rPr>
          <w:rFonts w:ascii="Trebuchet MS" w:hAnsi="Trebuchet MS"/>
          <w:szCs w:val="21"/>
        </w:rPr>
        <w:t>supervisores, administradores, orientadores, padres y muchas otras personas e instituciones que están conectadas con la escuela.</w:t>
      </w:r>
    </w:p>
    <w:p w14:paraId="5B2D721E" w14:textId="77777777" w:rsidR="00B34889" w:rsidRDefault="00B34889" w:rsidP="00B34889">
      <w:pPr>
        <w:rPr>
          <w:rFonts w:ascii="Trebuchet MS" w:hAnsi="Trebuchet MS"/>
          <w:szCs w:val="21"/>
        </w:rPr>
      </w:pPr>
    </w:p>
    <w:p w14:paraId="797FC2E2" w14:textId="77777777" w:rsidR="00B34889" w:rsidRDefault="00B34889" w:rsidP="00B34889">
      <w:pPr>
        <w:jc w:val="both"/>
        <w:rPr>
          <w:rFonts w:ascii="Trebuchet MS" w:hAnsi="Trebuchet MS"/>
          <w:szCs w:val="21"/>
        </w:rPr>
      </w:pPr>
      <w:r>
        <w:rPr>
          <w:rFonts w:ascii="Trebuchet MS" w:hAnsi="Trebuchet MS"/>
          <w:szCs w:val="21"/>
        </w:rPr>
        <w:t>35. La actividad de los formadores consiste en promover mediaciones que ayuden a mirar aspectos automatizados de la práctica, representaciones naturalizadas, formas de actuar no cuestionadas pero incorporadas en las rutinas escolares.</w:t>
      </w:r>
    </w:p>
    <w:p w14:paraId="35645E13" w14:textId="77777777" w:rsidR="00B34889" w:rsidRDefault="00B34889" w:rsidP="00B34889">
      <w:pPr>
        <w:jc w:val="both"/>
        <w:rPr>
          <w:rFonts w:ascii="Trebuchet MS" w:hAnsi="Trebuchet MS"/>
          <w:szCs w:val="21"/>
        </w:rPr>
      </w:pPr>
      <w:r>
        <w:rPr>
          <w:rFonts w:ascii="Trebuchet MS" w:hAnsi="Trebuchet MS"/>
          <w:szCs w:val="21"/>
        </w:rPr>
        <w:t>Llamar la atención sobre elementos o cuestiones que son escasamente consideradas en la práctica cotidiana, en la interacción cara a cara con los alumnos y con los demás actores institucionales. Se trata de favorecer la comprensión e intervención de las prácticas docentes en sus distintas dimensiones: disciplinar; didáctica; interactiva / comunicativa; comunitaria / social; cultural; institucional y política.</w:t>
      </w:r>
    </w:p>
    <w:p w14:paraId="6679D00C" w14:textId="77777777" w:rsidR="00B34889" w:rsidRDefault="00B34889" w:rsidP="00B34889">
      <w:pPr>
        <w:rPr>
          <w:rFonts w:ascii="Trebuchet MS" w:hAnsi="Trebuchet MS"/>
          <w:szCs w:val="19"/>
        </w:rPr>
      </w:pPr>
    </w:p>
    <w:p w14:paraId="6A2F51B2" w14:textId="77777777" w:rsidR="00B34889" w:rsidRDefault="00B34889" w:rsidP="00B34889">
      <w:pPr>
        <w:jc w:val="both"/>
        <w:rPr>
          <w:rFonts w:ascii="Trebuchet MS" w:hAnsi="Trebuchet MS"/>
          <w:szCs w:val="21"/>
        </w:rPr>
      </w:pPr>
      <w:r>
        <w:rPr>
          <w:rFonts w:ascii="Trebuchet MS" w:hAnsi="Trebuchet MS"/>
        </w:rPr>
        <w:t xml:space="preserve">36. En síntesis, los criterios que se proponen para orientar la planificación y diseño de acciones y dispositivos de formación continua o DPD, son los </w:t>
      </w:r>
      <w:r>
        <w:rPr>
          <w:rFonts w:ascii="Trebuchet MS" w:hAnsi="Trebuchet MS"/>
          <w:szCs w:val="21"/>
        </w:rPr>
        <w:t>siguientes:</w:t>
      </w:r>
    </w:p>
    <w:p w14:paraId="345E04BD" w14:textId="77777777" w:rsidR="00B34889" w:rsidRDefault="00B34889" w:rsidP="00B34889">
      <w:pPr>
        <w:jc w:val="both"/>
        <w:rPr>
          <w:rFonts w:ascii="Trebuchet MS" w:hAnsi="Trebuchet MS"/>
          <w:szCs w:val="21"/>
        </w:rPr>
      </w:pPr>
    </w:p>
    <w:p w14:paraId="15E88FCB" w14:textId="77777777" w:rsidR="00B34889" w:rsidRDefault="00B34889" w:rsidP="00B34889">
      <w:pPr>
        <w:jc w:val="both"/>
        <w:rPr>
          <w:rFonts w:ascii="Trebuchet MS" w:hAnsi="Trebuchet MS"/>
          <w:szCs w:val="21"/>
        </w:rPr>
      </w:pPr>
    </w:p>
    <w:p w14:paraId="15E11D04" w14:textId="77777777" w:rsidR="00B34889" w:rsidRDefault="00B34889" w:rsidP="00B34889">
      <w:pPr>
        <w:jc w:val="both"/>
        <w:rPr>
          <w:rFonts w:ascii="Trebuchet MS" w:hAnsi="Trebuchet MS"/>
          <w:szCs w:val="19"/>
        </w:rPr>
      </w:pPr>
    </w:p>
    <w:p w14:paraId="7822D3C1" w14:textId="77777777" w:rsidR="00B34889" w:rsidRDefault="00B34889" w:rsidP="00B34889">
      <w:pPr>
        <w:jc w:val="both"/>
        <w:rPr>
          <w:rFonts w:ascii="Trebuchet MS" w:hAnsi="Trebuchet MS"/>
          <w:szCs w:val="21"/>
        </w:rPr>
      </w:pPr>
      <w:r>
        <w:rPr>
          <w:rFonts w:ascii="Trebuchet MS" w:hAnsi="Trebuchet MS"/>
          <w:szCs w:val="19"/>
        </w:rPr>
        <w:t xml:space="preserve">a. </w:t>
      </w:r>
      <w:r>
        <w:rPr>
          <w:rFonts w:ascii="Trebuchet MS" w:hAnsi="Trebuchet MS"/>
          <w:szCs w:val="21"/>
        </w:rPr>
        <w:t>La implicación del profesorado en el planteo, la indagación y resolución de problemas que estén vinculados con los aprendizajes de los alumnos o con cuestiones consideradas prioritarias en el marco de las políticas nacionales, provinciales y de los futuros acuerdos que se alcancen.</w:t>
      </w:r>
    </w:p>
    <w:p w14:paraId="6B2280E2" w14:textId="77777777" w:rsidR="00B34889" w:rsidRDefault="00B34889" w:rsidP="00B34889">
      <w:pPr>
        <w:jc w:val="both"/>
        <w:rPr>
          <w:rFonts w:ascii="Trebuchet MS" w:hAnsi="Trebuchet MS"/>
          <w:szCs w:val="21"/>
        </w:rPr>
      </w:pPr>
      <w:r>
        <w:rPr>
          <w:rFonts w:ascii="Trebuchet MS" w:hAnsi="Trebuchet MS"/>
          <w:szCs w:val="19"/>
        </w:rPr>
        <w:lastRenderedPageBreak/>
        <w:t xml:space="preserve">b. </w:t>
      </w:r>
      <w:r>
        <w:rPr>
          <w:rFonts w:ascii="Trebuchet MS" w:hAnsi="Trebuchet MS"/>
          <w:szCs w:val="21"/>
        </w:rPr>
        <w:t>La instauración de modalidades de aprendizaje y desarrollo profesional colectivas, colaborativas y horizontales que otorguen a los docentes crecientes niveles de autonomía y autoridad profesional.</w:t>
      </w:r>
    </w:p>
    <w:p w14:paraId="25B73BFD" w14:textId="77777777" w:rsidR="00B34889" w:rsidRDefault="00B34889" w:rsidP="00B34889">
      <w:pPr>
        <w:jc w:val="both"/>
        <w:rPr>
          <w:rFonts w:ascii="Trebuchet MS" w:hAnsi="Trebuchet MS"/>
          <w:szCs w:val="21"/>
        </w:rPr>
      </w:pPr>
      <w:r>
        <w:rPr>
          <w:rFonts w:ascii="Trebuchet MS" w:hAnsi="Trebuchet MS"/>
          <w:szCs w:val="19"/>
        </w:rPr>
        <w:t xml:space="preserve">c. </w:t>
      </w:r>
      <w:r>
        <w:rPr>
          <w:rFonts w:ascii="Trebuchet MS" w:hAnsi="Trebuchet MS"/>
          <w:szCs w:val="21"/>
        </w:rPr>
        <w:t>El reconocimiento de la escuela como escenario y contexto natural para el desarrollo profesional de los docentes y la implementación de las acciones y proyectos de FDC.</w:t>
      </w:r>
    </w:p>
    <w:p w14:paraId="01852351" w14:textId="77777777" w:rsidR="00B34889" w:rsidRDefault="00B34889" w:rsidP="00B34889">
      <w:pPr>
        <w:jc w:val="both"/>
        <w:rPr>
          <w:rFonts w:ascii="Trebuchet MS" w:hAnsi="Trebuchet MS"/>
          <w:szCs w:val="21"/>
        </w:rPr>
      </w:pPr>
      <w:r>
        <w:rPr>
          <w:rFonts w:ascii="Trebuchet MS" w:hAnsi="Trebuchet MS"/>
          <w:szCs w:val="19"/>
        </w:rPr>
        <w:t xml:space="preserve">d. </w:t>
      </w:r>
      <w:r>
        <w:rPr>
          <w:rFonts w:ascii="Trebuchet MS" w:hAnsi="Trebuchet MS"/>
          <w:szCs w:val="21"/>
        </w:rPr>
        <w:t>El potencial de los proyectos y dispositivos de DPD para interpelar las prácticas docentes en los tres órdenes mencionados (conceptual, instrumental, profesional) y contribuir al desarrollo / profundización de los conocimientos, actitudes y procedimientos necesarios para su tarea.</w:t>
      </w:r>
    </w:p>
    <w:p w14:paraId="6BA89C10" w14:textId="77777777" w:rsidR="00B34889" w:rsidRDefault="00B34889" w:rsidP="00B34889">
      <w:pPr>
        <w:jc w:val="both"/>
        <w:rPr>
          <w:rFonts w:ascii="Trebuchet MS" w:hAnsi="Trebuchet MS"/>
          <w:szCs w:val="21"/>
        </w:rPr>
      </w:pPr>
      <w:r>
        <w:rPr>
          <w:rFonts w:ascii="Trebuchet MS" w:hAnsi="Trebuchet MS"/>
          <w:szCs w:val="19"/>
        </w:rPr>
        <w:t xml:space="preserve">e. </w:t>
      </w:r>
      <w:r>
        <w:rPr>
          <w:rFonts w:ascii="Trebuchet MS" w:hAnsi="Trebuchet MS"/>
          <w:szCs w:val="21"/>
        </w:rPr>
        <w:t>La recuperación de la práctica y experiencia de los docentes como fuente de conocimiento, análisis, reflexión, aprendizaje; punto de partida y anclaje ineludible de la Formación Continua.</w:t>
      </w:r>
    </w:p>
    <w:p w14:paraId="3E77F026" w14:textId="77777777" w:rsidR="00B34889" w:rsidRDefault="00B34889" w:rsidP="00B34889">
      <w:pPr>
        <w:jc w:val="both"/>
        <w:rPr>
          <w:rFonts w:ascii="Trebuchet MS" w:hAnsi="Trebuchet MS"/>
          <w:szCs w:val="21"/>
        </w:rPr>
      </w:pPr>
      <w:r>
        <w:rPr>
          <w:rFonts w:ascii="Trebuchet MS" w:hAnsi="Trebuchet MS"/>
          <w:szCs w:val="19"/>
        </w:rPr>
        <w:t xml:space="preserve">f. </w:t>
      </w:r>
      <w:r>
        <w:rPr>
          <w:rFonts w:ascii="Trebuchet MS" w:hAnsi="Trebuchet MS"/>
          <w:szCs w:val="21"/>
        </w:rPr>
        <w:t>La potencialidad de los proyectos de DPD para establecer redes entre instituciones educativas y no educativas, con la comunidad y con otros entornos más amplios y lejanos (redes virtuales, comunidades de aprendizaje, discusión e intercambio de prácticas).</w:t>
      </w:r>
    </w:p>
    <w:p w14:paraId="1A44BB32" w14:textId="77777777" w:rsidR="00B34889" w:rsidRDefault="00B34889" w:rsidP="00B34889">
      <w:pPr>
        <w:jc w:val="both"/>
        <w:rPr>
          <w:rFonts w:ascii="Trebuchet MS" w:hAnsi="Trebuchet MS"/>
          <w:szCs w:val="21"/>
        </w:rPr>
      </w:pPr>
      <w:r>
        <w:rPr>
          <w:rFonts w:ascii="Trebuchet MS" w:hAnsi="Trebuchet MS"/>
          <w:szCs w:val="19"/>
        </w:rPr>
        <w:t xml:space="preserve">g. </w:t>
      </w:r>
      <w:r>
        <w:rPr>
          <w:rFonts w:ascii="Trebuchet MS" w:hAnsi="Trebuchet MS"/>
          <w:szCs w:val="21"/>
        </w:rPr>
        <w:t>La diversidad de dispositivos, propuestas y acciones que estén diseñadas a partir de la detección de necesidades, problemas o intereses de ciertos colectivos docentes e instituciones que constituyan asuntos educativos relevantes; dando lugar a que los docentes recorran diversas opciones en términos de su trayectoria formativa y profesional.</w:t>
      </w:r>
    </w:p>
    <w:p w14:paraId="59CE3B63" w14:textId="77777777" w:rsidR="00B34889" w:rsidRDefault="00B34889" w:rsidP="00B34889">
      <w:pPr>
        <w:jc w:val="both"/>
        <w:rPr>
          <w:rFonts w:ascii="Trebuchet MS" w:hAnsi="Trebuchet MS"/>
          <w:szCs w:val="21"/>
        </w:rPr>
      </w:pPr>
      <w:r>
        <w:rPr>
          <w:rFonts w:ascii="Trebuchet MS" w:hAnsi="Trebuchet MS"/>
          <w:szCs w:val="19"/>
        </w:rPr>
        <w:t xml:space="preserve">h. </w:t>
      </w:r>
      <w:r>
        <w:rPr>
          <w:rFonts w:ascii="Trebuchet MS" w:hAnsi="Trebuchet MS"/>
          <w:szCs w:val="21"/>
        </w:rPr>
        <w:t>La inclusión de estrategias de seguimiento y evaluación de las acciones implementadas y de mecanismos de articulación entre programas, acciones e instituciones oferentes.</w:t>
      </w:r>
    </w:p>
    <w:p w14:paraId="57C93714" w14:textId="77777777" w:rsidR="00B34889" w:rsidRDefault="00B34889" w:rsidP="00B34889">
      <w:pPr>
        <w:rPr>
          <w:rFonts w:ascii="Trebuchet MS" w:hAnsi="Trebuchet MS"/>
          <w:szCs w:val="21"/>
        </w:rPr>
      </w:pPr>
    </w:p>
    <w:p w14:paraId="5D52EC9B" w14:textId="77777777" w:rsidR="00B34889" w:rsidRDefault="00B34889" w:rsidP="00B34889">
      <w:pPr>
        <w:jc w:val="both"/>
        <w:rPr>
          <w:rFonts w:ascii="Trebuchet MS" w:hAnsi="Trebuchet MS"/>
          <w:szCs w:val="21"/>
        </w:rPr>
      </w:pPr>
      <w:r>
        <w:rPr>
          <w:rFonts w:ascii="Trebuchet MS" w:hAnsi="Trebuchet MS"/>
          <w:szCs w:val="21"/>
        </w:rPr>
        <w:t>37. El Instituto Nacional de Formación Docente tiene la función de proponer periódicamente al Consejo Federal de Educación prioridades temáticas y líneas de acción para el DPD a partir del diagnóstico previo de problemas y necesidades del sistema educativo. Al mismo tiempo que compromete su esfuerzo para brindar</w:t>
      </w:r>
    </w:p>
    <w:p w14:paraId="514BD731" w14:textId="77777777" w:rsidR="00B34889" w:rsidRDefault="00B34889" w:rsidP="00B34889">
      <w:pPr>
        <w:jc w:val="both"/>
        <w:rPr>
          <w:rFonts w:ascii="Trebuchet MS" w:hAnsi="Trebuchet MS"/>
          <w:szCs w:val="21"/>
        </w:rPr>
      </w:pPr>
      <w:r>
        <w:rPr>
          <w:rFonts w:ascii="Trebuchet MS" w:hAnsi="Trebuchet MS"/>
          <w:szCs w:val="21"/>
        </w:rPr>
        <w:t>apoyo y asistencia técnica a las prioridades y lineamientos específicos que surjan de las características y necesidades provinciales.</w:t>
      </w:r>
    </w:p>
    <w:p w14:paraId="658B4751" w14:textId="77777777" w:rsidR="00B34889" w:rsidRDefault="00B34889" w:rsidP="00B34889">
      <w:pPr>
        <w:rPr>
          <w:rFonts w:ascii="Trebuchet MS" w:hAnsi="Trebuchet MS"/>
          <w:szCs w:val="21"/>
        </w:rPr>
      </w:pPr>
    </w:p>
    <w:p w14:paraId="2B3BEA6F" w14:textId="77777777" w:rsidR="00B34889" w:rsidRDefault="00B34889" w:rsidP="00B34889">
      <w:pPr>
        <w:pStyle w:val="Textodecuerpo"/>
      </w:pPr>
      <w:r>
        <w:t>38. Garantizar el acceso de los docentes a la FDC requiere una construcción colectiva que incluya a todos los actores e instituciones que integran el Sistema Formador y que asuman esta función. La planificación, seguimiento y evaluación del DPD -en el marco de la planificación integral del Sistema Formador- es una responsabilidad compartida por la Nación y las Jurisdicciones, que deberá atender a la potencialidad y singularidad de cada situación. El Instituto Nacional de Formación Docente junto con las jurisdicciones tienen la responsabilidad de llevar adelante líneas de acción de Desarrollo Profesional a través de dispositivos sistemáticos de FDC. Será decisión de los organismos y autoridades correspondientes en cada provincia considerar la oportunidad, relevancia y factibilidad de efectivizar determinadas líneas y acciones para el  y criterios definidos previamente.</w:t>
      </w:r>
    </w:p>
    <w:p w14:paraId="349D6F67" w14:textId="77777777" w:rsidR="00B34889" w:rsidRDefault="00B34889" w:rsidP="00B34889">
      <w:pPr>
        <w:rPr>
          <w:rFonts w:ascii="Trebuchet MS" w:hAnsi="Trebuchet MS"/>
          <w:szCs w:val="21"/>
        </w:rPr>
      </w:pPr>
    </w:p>
    <w:p w14:paraId="16C79C69" w14:textId="77777777" w:rsidR="00B34889" w:rsidRDefault="00B34889" w:rsidP="00B34889">
      <w:pPr>
        <w:rPr>
          <w:rFonts w:ascii="Trebuchet MS" w:hAnsi="Trebuchet MS"/>
          <w:szCs w:val="21"/>
        </w:rPr>
      </w:pPr>
    </w:p>
    <w:p w14:paraId="02C82165" w14:textId="77777777" w:rsidR="00B34889" w:rsidRDefault="00B34889" w:rsidP="00B34889">
      <w:pPr>
        <w:rPr>
          <w:rFonts w:ascii="Trebuchet MS" w:hAnsi="Trebuchet MS"/>
          <w:b/>
          <w:bCs/>
          <w:szCs w:val="21"/>
        </w:rPr>
      </w:pPr>
      <w:r>
        <w:rPr>
          <w:rFonts w:ascii="Trebuchet MS" w:hAnsi="Trebuchet MS"/>
          <w:b/>
          <w:bCs/>
          <w:szCs w:val="21"/>
        </w:rPr>
        <w:t>_ V. Modalidades para la implementación de acciones de DPD</w:t>
      </w:r>
    </w:p>
    <w:p w14:paraId="52B5CA7A" w14:textId="77777777" w:rsidR="00B34889" w:rsidRDefault="00B34889" w:rsidP="00B34889">
      <w:pPr>
        <w:jc w:val="both"/>
        <w:rPr>
          <w:rFonts w:ascii="Trebuchet MS" w:hAnsi="Trebuchet MS"/>
          <w:szCs w:val="21"/>
        </w:rPr>
      </w:pPr>
      <w:r>
        <w:rPr>
          <w:rFonts w:ascii="Trebuchet MS" w:hAnsi="Trebuchet MS"/>
          <w:szCs w:val="21"/>
        </w:rPr>
        <w:t xml:space="preserve">39. A partir del modelo de formación permanente centrado en el desarrollo profesional del docente explicitado en el apartado II de este Documento, y según los criterios establecidos para su planificación, las acciones de FDC podrán concretarse a través de diversos dispositivos y </w:t>
      </w:r>
      <w:r>
        <w:rPr>
          <w:rFonts w:ascii="Trebuchet MS" w:hAnsi="Trebuchet MS"/>
          <w:szCs w:val="21"/>
        </w:rPr>
        <w:lastRenderedPageBreak/>
        <w:t xml:space="preserve">modalidades de formación. Más allá del dispositivo concreto que adquiera la organización de las acciones de FDC, </w:t>
      </w:r>
      <w:r>
        <w:rPr>
          <w:rFonts w:ascii="Trebuchet MS" w:hAnsi="Trebuchet MS"/>
        </w:rPr>
        <w:t xml:space="preserve">las modalidades </w:t>
      </w:r>
      <w:r>
        <w:rPr>
          <w:rFonts w:ascii="Trebuchet MS" w:hAnsi="Trebuchet MS"/>
          <w:szCs w:val="21"/>
        </w:rPr>
        <w:t>representan distintas variantes y formas que puede asumir el vínculo pedagógico entre formador y formado y las relaciones que se establecen en el acto formativo; pueden definirse relaciones más bien asimétricas, tradicionalmente escolares, o bien, caracterizarse por vínculos más horizontales y colaborativos o simétricos  los participantes. Este Documento propone en particular, el despliegue de las siguientes modalidades de trabajo para el DPD:</w:t>
      </w:r>
    </w:p>
    <w:p w14:paraId="2325794D" w14:textId="77777777" w:rsidR="00B34889" w:rsidRDefault="00B34889" w:rsidP="00B34889">
      <w:pPr>
        <w:rPr>
          <w:rFonts w:ascii="Trebuchet MS" w:hAnsi="Trebuchet MS"/>
          <w:szCs w:val="21"/>
        </w:rPr>
      </w:pPr>
      <w:r>
        <w:rPr>
          <w:rFonts w:ascii="Trebuchet MS" w:hAnsi="Trebuchet MS"/>
          <w:szCs w:val="21"/>
        </w:rPr>
        <w:t>• Desarrollo Profesional centrado en la escuela.</w:t>
      </w:r>
    </w:p>
    <w:p w14:paraId="6FAB3452" w14:textId="77777777" w:rsidR="00B34889" w:rsidRDefault="00B34889" w:rsidP="00B34889">
      <w:pPr>
        <w:rPr>
          <w:rFonts w:ascii="Trebuchet MS" w:hAnsi="Trebuchet MS"/>
          <w:szCs w:val="21"/>
        </w:rPr>
      </w:pPr>
      <w:r>
        <w:rPr>
          <w:rFonts w:ascii="Trebuchet MS" w:hAnsi="Trebuchet MS"/>
          <w:szCs w:val="21"/>
        </w:rPr>
        <w:t>• Redes de Formación e Intercambio para el DPD.</w:t>
      </w:r>
    </w:p>
    <w:p w14:paraId="16031438" w14:textId="77777777" w:rsidR="00B34889" w:rsidRDefault="00B34889" w:rsidP="00B34889">
      <w:pPr>
        <w:rPr>
          <w:rFonts w:ascii="Trebuchet MS" w:hAnsi="Trebuchet MS"/>
          <w:szCs w:val="21"/>
        </w:rPr>
      </w:pPr>
      <w:r>
        <w:rPr>
          <w:rFonts w:ascii="Trebuchet MS" w:hAnsi="Trebuchet MS"/>
          <w:szCs w:val="21"/>
        </w:rPr>
        <w:t>• Ciclos de Formación.</w:t>
      </w:r>
    </w:p>
    <w:p w14:paraId="0F2B6783" w14:textId="77777777" w:rsidR="00B34889" w:rsidRDefault="00B34889" w:rsidP="00B34889">
      <w:pPr>
        <w:rPr>
          <w:rFonts w:ascii="Trebuchet MS" w:hAnsi="Trebuchet MS"/>
          <w:szCs w:val="21"/>
        </w:rPr>
      </w:pPr>
      <w:r>
        <w:rPr>
          <w:rFonts w:ascii="Trebuchet MS" w:hAnsi="Trebuchet MS"/>
          <w:szCs w:val="21"/>
        </w:rPr>
        <w:t>• Postgrados y postítulos.</w:t>
      </w:r>
    </w:p>
    <w:p w14:paraId="0F2EC4CA" w14:textId="77777777" w:rsidR="00B34889" w:rsidRDefault="00B34889" w:rsidP="00B34889">
      <w:pPr>
        <w:rPr>
          <w:rFonts w:ascii="Trebuchet MS" w:hAnsi="Trebuchet MS"/>
          <w:szCs w:val="21"/>
        </w:rPr>
      </w:pPr>
      <w:r>
        <w:rPr>
          <w:rFonts w:ascii="Trebuchet MS" w:hAnsi="Trebuchet MS"/>
          <w:szCs w:val="21"/>
        </w:rPr>
        <w:t>• Desarrollo Profesional centrado en la Escuela</w:t>
      </w:r>
    </w:p>
    <w:p w14:paraId="104035B4" w14:textId="77777777" w:rsidR="00B34889" w:rsidRDefault="00B34889" w:rsidP="00B34889">
      <w:pPr>
        <w:rPr>
          <w:rFonts w:ascii="Trebuchet MS" w:hAnsi="Trebuchet MS"/>
          <w:szCs w:val="21"/>
        </w:rPr>
      </w:pPr>
    </w:p>
    <w:p w14:paraId="0A58F656" w14:textId="77777777" w:rsidR="00B34889" w:rsidRDefault="00B34889" w:rsidP="00B34889">
      <w:pPr>
        <w:pStyle w:val="Textodecuerpo"/>
      </w:pPr>
      <w:r>
        <w:t>40. Las limitaciones para mejorar la práctica escolar y provocar el desarrollo profesional que evidenció la capacitación docente de corte técnico-instrumental, basada en acciones destinadas a los docentes convocados individualmente, dieron lugar al planteo de modalidades de formación alternativas centradas en la escuela, en la reflexión compartida de la práctica y en la construcción colectiva de saberes.</w:t>
      </w:r>
    </w:p>
    <w:p w14:paraId="11EF00B6" w14:textId="77777777" w:rsidR="00B34889" w:rsidRDefault="00B34889" w:rsidP="00B34889">
      <w:pPr>
        <w:rPr>
          <w:rFonts w:ascii="Trebuchet MS" w:hAnsi="Trebuchet MS"/>
          <w:szCs w:val="21"/>
        </w:rPr>
      </w:pPr>
      <w:r>
        <w:rPr>
          <w:rFonts w:ascii="Trebuchet MS" w:hAnsi="Trebuchet MS"/>
          <w:szCs w:val="21"/>
        </w:rPr>
        <w:t xml:space="preserve">41. </w:t>
      </w:r>
      <w:r>
        <w:rPr>
          <w:rFonts w:ascii="Trebuchet MS" w:hAnsi="Trebuchet MS"/>
        </w:rPr>
        <w:t xml:space="preserve">La formación centrada en la escuela </w:t>
      </w:r>
      <w:r>
        <w:rPr>
          <w:rFonts w:ascii="Trebuchet MS" w:hAnsi="Trebuchet MS"/>
          <w:szCs w:val="21"/>
        </w:rPr>
        <w:t xml:space="preserve">propone una relación de “interioridad” entre los docentes y el conocimiento pedagógico   </w:t>
      </w:r>
      <w:r>
        <w:rPr>
          <w:rFonts w:ascii="Trebuchet MS" w:hAnsi="Trebuchet MS"/>
          <w:b/>
          <w:bCs/>
          <w:szCs w:val="13"/>
        </w:rPr>
        <w:t>14</w:t>
      </w:r>
      <w:r>
        <w:rPr>
          <w:rFonts w:ascii="Trebuchet MS" w:hAnsi="Trebuchet MS"/>
          <w:szCs w:val="13"/>
        </w:rPr>
        <w:t xml:space="preserve">  </w:t>
      </w:r>
      <w:r>
        <w:rPr>
          <w:rFonts w:ascii="Trebuchet MS" w:hAnsi="Trebuchet MS"/>
          <w:szCs w:val="21"/>
        </w:rPr>
        <w:t>. Esta modalidad puede adquirir diversas características, pero conduce a una revisión de las reglas de juego tradicionales y al establecimiento de nuevos vínculos entre el docente, el</w:t>
      </w:r>
    </w:p>
    <w:p w14:paraId="18FAF3D3" w14:textId="77777777" w:rsidR="00B34889" w:rsidRDefault="00B34889" w:rsidP="00B34889">
      <w:pPr>
        <w:rPr>
          <w:rFonts w:ascii="Trebuchet MS" w:hAnsi="Trebuchet MS"/>
          <w:szCs w:val="21"/>
        </w:rPr>
      </w:pPr>
      <w:r>
        <w:rPr>
          <w:rFonts w:ascii="Trebuchet MS" w:hAnsi="Trebuchet MS"/>
          <w:szCs w:val="21"/>
        </w:rPr>
        <w:t xml:space="preserve">conocimiento y su práctica. Dentro de esta modalidad se pueden organizar y articular distintas </w:t>
      </w:r>
      <w:r>
        <w:rPr>
          <w:rFonts w:ascii="Trebuchet MS" w:hAnsi="Trebuchet MS"/>
        </w:rPr>
        <w:t xml:space="preserve">actividades </w:t>
      </w:r>
      <w:r>
        <w:rPr>
          <w:rFonts w:ascii="Trebuchet MS" w:hAnsi="Trebuchet MS"/>
          <w:szCs w:val="21"/>
        </w:rPr>
        <w:t>dando lugar a variados dispositivos de DPD, entre estos pueden mencionarse:</w:t>
      </w:r>
    </w:p>
    <w:p w14:paraId="6E68B7D9" w14:textId="77777777" w:rsidR="00B34889" w:rsidRDefault="00B34889" w:rsidP="00B34889">
      <w:pPr>
        <w:rPr>
          <w:rFonts w:ascii="Trebuchet MS" w:hAnsi="Trebuchet MS"/>
          <w:szCs w:val="19"/>
        </w:rPr>
      </w:pPr>
    </w:p>
    <w:p w14:paraId="4261E3A3" w14:textId="77777777" w:rsidR="00B34889" w:rsidRDefault="00B34889" w:rsidP="00B34889">
      <w:pPr>
        <w:rPr>
          <w:rFonts w:ascii="Trebuchet MS" w:hAnsi="Trebuchet MS"/>
          <w:szCs w:val="21"/>
        </w:rPr>
      </w:pPr>
      <w:r>
        <w:rPr>
          <w:rFonts w:ascii="Trebuchet MS" w:hAnsi="Trebuchet MS"/>
          <w:szCs w:val="21"/>
        </w:rPr>
        <w:t>a. asesoramiento pedagógico a las escuelas</w:t>
      </w:r>
    </w:p>
    <w:p w14:paraId="4066BBF5" w14:textId="77777777" w:rsidR="00B34889" w:rsidRDefault="00B34889" w:rsidP="00B34889">
      <w:pPr>
        <w:rPr>
          <w:rFonts w:ascii="Trebuchet MS" w:hAnsi="Trebuchet MS"/>
          <w:szCs w:val="21"/>
        </w:rPr>
      </w:pPr>
      <w:r>
        <w:rPr>
          <w:rFonts w:ascii="Trebuchet MS" w:hAnsi="Trebuchet MS"/>
          <w:szCs w:val="21"/>
        </w:rPr>
        <w:t>b. elaboración y desarrollo de proyectos curriculares e institucionales</w:t>
      </w:r>
    </w:p>
    <w:p w14:paraId="40457461" w14:textId="77777777" w:rsidR="00B34889" w:rsidRDefault="00B34889" w:rsidP="00B34889">
      <w:pPr>
        <w:rPr>
          <w:rFonts w:ascii="Trebuchet MS" w:hAnsi="Trebuchet MS"/>
          <w:szCs w:val="21"/>
        </w:rPr>
      </w:pPr>
      <w:r>
        <w:rPr>
          <w:rFonts w:ascii="Trebuchet MS" w:hAnsi="Trebuchet MS"/>
          <w:szCs w:val="21"/>
        </w:rPr>
        <w:t>c. grupos de innovación en las escuelas y entre escuelas;</w:t>
      </w:r>
    </w:p>
    <w:p w14:paraId="438E86ED" w14:textId="77777777" w:rsidR="00B34889" w:rsidRDefault="00B34889" w:rsidP="00B34889">
      <w:pPr>
        <w:rPr>
          <w:rFonts w:ascii="Trebuchet MS" w:hAnsi="Trebuchet MS"/>
          <w:szCs w:val="21"/>
        </w:rPr>
      </w:pPr>
      <w:r>
        <w:rPr>
          <w:rFonts w:ascii="Trebuchet MS" w:hAnsi="Trebuchet MS"/>
          <w:szCs w:val="21"/>
        </w:rPr>
        <w:t>d. ateneos pedagógicos para la discusión de casos;</w:t>
      </w:r>
    </w:p>
    <w:p w14:paraId="4DDB1C32" w14:textId="77777777" w:rsidR="00B34889" w:rsidRDefault="00B34889" w:rsidP="00B34889">
      <w:pPr>
        <w:rPr>
          <w:rFonts w:ascii="Trebuchet MS" w:hAnsi="Trebuchet MS"/>
          <w:szCs w:val="21"/>
        </w:rPr>
      </w:pPr>
      <w:r>
        <w:rPr>
          <w:rFonts w:ascii="Trebuchet MS" w:hAnsi="Trebuchet MS"/>
          <w:szCs w:val="21"/>
        </w:rPr>
        <w:t>e. proyectos de documentación de experiencias pedagógicas;</w:t>
      </w:r>
    </w:p>
    <w:p w14:paraId="69D58BCB" w14:textId="77777777" w:rsidR="00B34889" w:rsidRDefault="00B34889" w:rsidP="00B34889">
      <w:pPr>
        <w:rPr>
          <w:rFonts w:ascii="Trebuchet MS" w:hAnsi="Trebuchet MS"/>
          <w:szCs w:val="21"/>
        </w:rPr>
      </w:pPr>
      <w:r>
        <w:rPr>
          <w:rFonts w:ascii="Trebuchet MS" w:hAnsi="Trebuchet MS"/>
          <w:szCs w:val="21"/>
        </w:rPr>
        <w:t>f. seminarios de profundización teórica;</w:t>
      </w:r>
    </w:p>
    <w:p w14:paraId="4060DE96" w14:textId="77777777" w:rsidR="00B34889" w:rsidRDefault="00B34889" w:rsidP="00B34889">
      <w:pPr>
        <w:rPr>
          <w:rFonts w:ascii="Trebuchet MS" w:hAnsi="Trebuchet MS"/>
          <w:szCs w:val="21"/>
        </w:rPr>
      </w:pPr>
      <w:r>
        <w:rPr>
          <w:rFonts w:ascii="Trebuchet MS" w:hAnsi="Trebuchet MS"/>
          <w:szCs w:val="21"/>
        </w:rPr>
        <w:t>g. pasantías en otras instituciones escolares y no escolares;</w:t>
      </w:r>
    </w:p>
    <w:p w14:paraId="5F47F349" w14:textId="77777777" w:rsidR="00B34889" w:rsidRDefault="00B34889" w:rsidP="00B34889">
      <w:pPr>
        <w:rPr>
          <w:rFonts w:ascii="Trebuchet MS" w:hAnsi="Trebuchet MS"/>
          <w:szCs w:val="21"/>
        </w:rPr>
      </w:pPr>
      <w:r>
        <w:rPr>
          <w:rFonts w:ascii="Trebuchet MS" w:hAnsi="Trebuchet MS"/>
          <w:szCs w:val="21"/>
        </w:rPr>
        <w:t>h. apoyo profesional mutuo entre colegas y con la colaboración de expertos;</w:t>
      </w:r>
    </w:p>
    <w:p w14:paraId="664D2CB5" w14:textId="77777777" w:rsidR="00B34889" w:rsidRDefault="00B34889" w:rsidP="00B34889">
      <w:pPr>
        <w:rPr>
          <w:rFonts w:ascii="Trebuchet MS" w:hAnsi="Trebuchet MS"/>
          <w:szCs w:val="21"/>
        </w:rPr>
      </w:pPr>
      <w:r>
        <w:rPr>
          <w:rFonts w:ascii="Trebuchet MS" w:hAnsi="Trebuchet MS"/>
          <w:szCs w:val="21"/>
        </w:rPr>
        <w:t>i. tutorías de parte de un docente experimentado, con amplia trayectoria.</w:t>
      </w:r>
    </w:p>
    <w:p w14:paraId="39B8F8E4" w14:textId="77777777" w:rsidR="00B34889" w:rsidRDefault="00B34889" w:rsidP="00B34889">
      <w:pPr>
        <w:rPr>
          <w:rFonts w:ascii="Trebuchet MS" w:hAnsi="Trebuchet MS"/>
          <w:szCs w:val="21"/>
        </w:rPr>
      </w:pPr>
    </w:p>
    <w:p w14:paraId="08311434" w14:textId="77777777" w:rsidR="00B34889" w:rsidRDefault="00B34889" w:rsidP="00B34889">
      <w:pPr>
        <w:jc w:val="both"/>
        <w:rPr>
          <w:rFonts w:ascii="Trebuchet MS" w:hAnsi="Trebuchet MS"/>
          <w:szCs w:val="21"/>
        </w:rPr>
      </w:pPr>
      <w:r>
        <w:rPr>
          <w:rFonts w:ascii="Trebuchet MS" w:hAnsi="Trebuchet MS"/>
          <w:szCs w:val="21"/>
        </w:rPr>
        <w:t xml:space="preserve">42. </w:t>
      </w:r>
      <w:r>
        <w:rPr>
          <w:rFonts w:ascii="Trebuchet MS" w:hAnsi="Trebuchet MS"/>
        </w:rPr>
        <w:t xml:space="preserve">El DP centrado en la escuela </w:t>
      </w:r>
      <w:r>
        <w:rPr>
          <w:rFonts w:ascii="Trebuchet MS" w:hAnsi="Trebuchet MS"/>
          <w:szCs w:val="21"/>
        </w:rPr>
        <w:t xml:space="preserve">permite focalizar en la detección, análisis y solución de los problemas prácticos que tienen determinados colectivos docentes, planteando nuevos caminos y alternativas para la enseñanza y el aprendizaje de los alumnos. Este tipo de estrategias apunta a </w:t>
      </w:r>
      <w:r>
        <w:rPr>
          <w:rFonts w:ascii="Trebuchet MS" w:hAnsi="Trebuchet MS"/>
          <w:szCs w:val="21"/>
        </w:rPr>
        <w:lastRenderedPageBreak/>
        <w:t>superar el carácter individualista de otro tipo de acciones, al promover un trabajo colaborativo entre pares y situacional en</w:t>
      </w:r>
    </w:p>
    <w:p w14:paraId="5DE0CC68" w14:textId="77777777" w:rsidR="00B34889" w:rsidRDefault="00B34889" w:rsidP="00B34889">
      <w:pPr>
        <w:jc w:val="both"/>
        <w:rPr>
          <w:rFonts w:ascii="Trebuchet MS" w:hAnsi="Trebuchet MS"/>
          <w:szCs w:val="21"/>
        </w:rPr>
      </w:pPr>
      <w:r>
        <w:rPr>
          <w:rFonts w:ascii="Trebuchet MS" w:hAnsi="Trebuchet MS"/>
          <w:szCs w:val="21"/>
        </w:rPr>
        <w:t>las instituciones. Uno de los desafíos es generar compromisos colectivos al interior de la escuela entre grupos de docentes. El otro es atender la heterogeneidad de los escenarios institucionales en donde trabajan los docentes.</w:t>
      </w:r>
    </w:p>
    <w:p w14:paraId="140E907E" w14:textId="77777777" w:rsidR="00B34889" w:rsidRDefault="00B34889" w:rsidP="00B34889">
      <w:pPr>
        <w:rPr>
          <w:rFonts w:ascii="Trebuchet MS" w:hAnsi="Trebuchet MS"/>
          <w:szCs w:val="21"/>
        </w:rPr>
      </w:pPr>
    </w:p>
    <w:p w14:paraId="0DC9FC08" w14:textId="77777777" w:rsidR="00B34889" w:rsidRDefault="00B34889" w:rsidP="00B34889">
      <w:pPr>
        <w:jc w:val="both"/>
        <w:rPr>
          <w:rFonts w:ascii="Trebuchet MS" w:hAnsi="Trebuchet MS"/>
          <w:szCs w:val="21"/>
        </w:rPr>
      </w:pPr>
      <w:r>
        <w:rPr>
          <w:rFonts w:ascii="Trebuchet MS" w:hAnsi="Trebuchet MS"/>
          <w:szCs w:val="21"/>
        </w:rPr>
        <w:t>43. La formación centrada en la escuela se asienta en la idea de que la institución escolar es el espacio de trabajo donde surgen y se deben resolver la mayor parte de los problemas de la enseñanza. En las escuelas se detectan situaciones reales y significativas para un determinado grupo de maestros, las que se convierten en</w:t>
      </w:r>
    </w:p>
    <w:p w14:paraId="18D6729C" w14:textId="77777777" w:rsidR="00B34889" w:rsidRDefault="00B34889" w:rsidP="00B34889">
      <w:pPr>
        <w:pStyle w:val="Textodecuerpo"/>
      </w:pPr>
      <w:r>
        <w:t>objeto de reflexión y análisis. Otro desafío es la construcción de las necesidades y demandas de formación y desarrollo profesional de los docentes en determinadas instituciones. En este punto la intervención de los formadores y especialistas externos a la escuela es fundamental para colaborar en la lectura y construcción de los problemas de cada escuela.</w:t>
      </w:r>
    </w:p>
    <w:p w14:paraId="75F78AE2" w14:textId="77777777" w:rsidR="00B34889" w:rsidRDefault="00B34889" w:rsidP="00B34889">
      <w:pPr>
        <w:rPr>
          <w:rFonts w:ascii="Trebuchet MS" w:hAnsi="Trebuchet MS"/>
          <w:szCs w:val="21"/>
        </w:rPr>
      </w:pPr>
    </w:p>
    <w:p w14:paraId="3497F37E" w14:textId="77777777" w:rsidR="00B34889" w:rsidRDefault="00B34889" w:rsidP="00B34889">
      <w:pPr>
        <w:jc w:val="both"/>
        <w:rPr>
          <w:rFonts w:ascii="Trebuchet MS" w:hAnsi="Trebuchet MS"/>
          <w:szCs w:val="21"/>
        </w:rPr>
      </w:pPr>
      <w:r>
        <w:rPr>
          <w:rFonts w:ascii="Trebuchet MS" w:hAnsi="Trebuchet MS"/>
          <w:szCs w:val="21"/>
        </w:rPr>
        <w:t xml:space="preserve">44. En este proceso, el </w:t>
      </w:r>
      <w:r>
        <w:rPr>
          <w:rFonts w:ascii="Trebuchet MS" w:hAnsi="Trebuchet MS"/>
        </w:rPr>
        <w:t xml:space="preserve">Desarrollo Profesional centrado en la escuela </w:t>
      </w:r>
      <w:r>
        <w:rPr>
          <w:rFonts w:ascii="Trebuchet MS" w:hAnsi="Trebuchet MS"/>
          <w:szCs w:val="21"/>
        </w:rPr>
        <w:t>permite a los formadores acrecentar, reestructurar y asimilar nuevos saberes. El contacto con el cotidiano escolar genera aprendizajes provenientes de los escenarios y contextos particulares donde transcurren las acciones educativas. De este modo es posible revisar las teorías, el saber experto y construir categorías de interpretación de los procesos educativos en toda su complejidad al abordar nuevos elementos y problemas surgidos de la práctica, del contacto e intercambio con los alumnos, maestros, padres y directores.</w:t>
      </w:r>
    </w:p>
    <w:p w14:paraId="4464F81F" w14:textId="77777777" w:rsidR="00B34889" w:rsidRDefault="00B34889" w:rsidP="00B34889">
      <w:pPr>
        <w:rPr>
          <w:rFonts w:ascii="Trebuchet MS" w:hAnsi="Trebuchet MS"/>
          <w:szCs w:val="21"/>
        </w:rPr>
      </w:pPr>
    </w:p>
    <w:p w14:paraId="708FA4CF" w14:textId="77777777" w:rsidR="00B34889" w:rsidRDefault="00B34889" w:rsidP="00B34889">
      <w:pPr>
        <w:jc w:val="both"/>
        <w:rPr>
          <w:rFonts w:ascii="Trebuchet MS" w:hAnsi="Trebuchet MS"/>
          <w:szCs w:val="21"/>
        </w:rPr>
      </w:pPr>
      <w:r>
        <w:rPr>
          <w:rFonts w:ascii="Trebuchet MS" w:hAnsi="Trebuchet MS"/>
          <w:szCs w:val="21"/>
        </w:rPr>
        <w:t xml:space="preserve">45. Esta modalidad de trabajo puede ser llevada a cabo por los Institutos de Formación Docente y/o las universidades, o por redes articuladas de instituciones formadoras, constituyéndose a la vez en un modo de estrechar y enriquecer lazos con las escuelas destino que reciben a los estudiantes durante la realización de los períodos de observación, trabajo de campo, práctica y residencia. En el mismo sentido señalado por el Documento de Lineamientos Curriculares Nacionales para la Formación Docente Inicial   </w:t>
      </w:r>
      <w:r>
        <w:rPr>
          <w:rFonts w:ascii="Trebuchet MS" w:hAnsi="Trebuchet MS"/>
          <w:b/>
          <w:bCs/>
          <w:szCs w:val="13"/>
        </w:rPr>
        <w:t xml:space="preserve">15 </w:t>
      </w:r>
      <w:r>
        <w:rPr>
          <w:rFonts w:ascii="Trebuchet MS" w:hAnsi="Trebuchet MS"/>
          <w:szCs w:val="13"/>
        </w:rPr>
        <w:t xml:space="preserve"> </w:t>
      </w:r>
      <w:r>
        <w:rPr>
          <w:rFonts w:ascii="Trebuchet MS" w:hAnsi="Trebuchet MS"/>
          <w:szCs w:val="21"/>
        </w:rPr>
        <w:t>: “Se plantea, entonces, la necesidad de constituir sólidas redes de formación no restringidas al cumplimiento burocrático de prácticas formales, sino incluyendo el desarrollo de trabajos y experiencias pedagógicas conjuntas en ámbitos escolares diversificados (…) Así la experiencia de vida escolar, las prácticas de enseñanza de los docentes de las escuelas y las prácticas de enseñanza de los propios alumnos y docentes de los Institutos Superiores se constituyen en fuentes de conocimiento y reflexión para la formación”.</w:t>
      </w:r>
    </w:p>
    <w:p w14:paraId="51B29A73" w14:textId="77777777" w:rsidR="00B34889" w:rsidRDefault="00B34889" w:rsidP="00B34889">
      <w:pPr>
        <w:jc w:val="both"/>
        <w:rPr>
          <w:rFonts w:ascii="Trebuchet MS" w:hAnsi="Trebuchet MS"/>
          <w:szCs w:val="21"/>
        </w:rPr>
      </w:pPr>
    </w:p>
    <w:p w14:paraId="4BDC145B" w14:textId="77777777" w:rsidR="00B34889" w:rsidRDefault="00B34889" w:rsidP="00B34889">
      <w:pPr>
        <w:rPr>
          <w:rFonts w:ascii="Trebuchet MS" w:hAnsi="Trebuchet MS"/>
          <w:szCs w:val="21"/>
        </w:rPr>
      </w:pPr>
    </w:p>
    <w:p w14:paraId="5505B415" w14:textId="77777777" w:rsidR="00B34889" w:rsidRDefault="00B34889" w:rsidP="00B34889">
      <w:pPr>
        <w:rPr>
          <w:rFonts w:ascii="Trebuchet MS" w:hAnsi="Trebuchet MS"/>
          <w:szCs w:val="21"/>
        </w:rPr>
      </w:pPr>
    </w:p>
    <w:p w14:paraId="56DA7F57" w14:textId="77777777" w:rsidR="00B34889" w:rsidRDefault="00B34889" w:rsidP="00B34889">
      <w:pPr>
        <w:jc w:val="both"/>
        <w:rPr>
          <w:rFonts w:ascii="Trebuchet MS" w:hAnsi="Trebuchet MS"/>
          <w:b/>
          <w:bCs/>
          <w:szCs w:val="21"/>
        </w:rPr>
      </w:pPr>
      <w:r>
        <w:rPr>
          <w:rFonts w:ascii="Trebuchet MS" w:hAnsi="Trebuchet MS"/>
          <w:b/>
          <w:bCs/>
          <w:sz w:val="18"/>
          <w:szCs w:val="11"/>
        </w:rPr>
        <w:t>14</w:t>
      </w:r>
      <w:r>
        <w:rPr>
          <w:rFonts w:ascii="Trebuchet MS" w:hAnsi="Trebuchet MS"/>
          <w:sz w:val="18"/>
          <w:szCs w:val="11"/>
        </w:rPr>
        <w:t xml:space="preserve"> </w:t>
      </w:r>
      <w:r>
        <w:rPr>
          <w:rFonts w:ascii="Trebuchet MS" w:hAnsi="Trebuchet MS"/>
          <w:sz w:val="18"/>
          <w:szCs w:val="17"/>
        </w:rPr>
        <w:t>La práctica docente integra diferentes tipos de saberes: curriculares, pedagógicos, de las disciplinas y de la experiencia. Con los tres primeros los docentes mantienen una relación que ha sido definida en términos de “exterioridad”; mientras que con los segundos, los maestros tienen una relación de “interioridad” (Tardif, M; Lessard, C. y Lahaye, L. 1991; citado en Salgueiro, 1998).</w:t>
      </w:r>
    </w:p>
    <w:p w14:paraId="17541429" w14:textId="77777777" w:rsidR="00B34889" w:rsidRDefault="00B34889" w:rsidP="00B34889">
      <w:pPr>
        <w:rPr>
          <w:rFonts w:ascii="Trebuchet MS" w:hAnsi="Trebuchet MS"/>
          <w:sz w:val="18"/>
          <w:szCs w:val="17"/>
        </w:rPr>
      </w:pPr>
      <w:r>
        <w:rPr>
          <w:rFonts w:ascii="Trebuchet MS" w:hAnsi="Trebuchet MS"/>
          <w:b/>
          <w:bCs/>
          <w:sz w:val="18"/>
          <w:szCs w:val="11"/>
        </w:rPr>
        <w:t>15</w:t>
      </w:r>
      <w:r>
        <w:rPr>
          <w:rFonts w:ascii="Trebuchet MS" w:hAnsi="Trebuchet MS"/>
          <w:sz w:val="18"/>
          <w:szCs w:val="11"/>
        </w:rPr>
        <w:t xml:space="preserve">  </w:t>
      </w:r>
      <w:r>
        <w:rPr>
          <w:rFonts w:ascii="Trebuchet MS" w:hAnsi="Trebuchet MS"/>
          <w:sz w:val="18"/>
          <w:szCs w:val="17"/>
        </w:rPr>
        <w:t>Res. C F C y E Nº 24, noviembre, 2007.</w:t>
      </w:r>
    </w:p>
    <w:p w14:paraId="0F961D6C" w14:textId="77777777" w:rsidR="00B34889" w:rsidRDefault="00B34889" w:rsidP="00B34889">
      <w:pPr>
        <w:rPr>
          <w:rFonts w:ascii="Trebuchet MS" w:hAnsi="Trebuchet MS"/>
          <w:szCs w:val="21"/>
        </w:rPr>
      </w:pPr>
    </w:p>
    <w:p w14:paraId="0CF37860" w14:textId="77777777" w:rsidR="00B34889" w:rsidRDefault="00B34889" w:rsidP="00B34889">
      <w:pPr>
        <w:rPr>
          <w:rFonts w:ascii="Trebuchet MS" w:hAnsi="Trebuchet MS"/>
          <w:szCs w:val="21"/>
        </w:rPr>
      </w:pPr>
      <w:r>
        <w:rPr>
          <w:rFonts w:ascii="Trebuchet MS" w:hAnsi="Trebuchet MS"/>
          <w:b/>
          <w:bCs/>
          <w:szCs w:val="21"/>
        </w:rPr>
        <w:t>• Redes de Formación e Intercambio para el DPD de maestros y profesores</w:t>
      </w:r>
    </w:p>
    <w:p w14:paraId="735DC0EE" w14:textId="77777777" w:rsidR="00B34889" w:rsidRDefault="00B34889" w:rsidP="00B34889">
      <w:pPr>
        <w:jc w:val="both"/>
        <w:rPr>
          <w:rFonts w:ascii="Trebuchet MS" w:hAnsi="Trebuchet MS"/>
          <w:szCs w:val="21"/>
        </w:rPr>
      </w:pPr>
      <w:r>
        <w:rPr>
          <w:rFonts w:ascii="Trebuchet MS" w:hAnsi="Trebuchet MS"/>
          <w:szCs w:val="21"/>
        </w:rPr>
        <w:t>46. Los profesores construyen su identidad y trayectoria en el transcurso de su formación inicial y a lo largo de toda su socialización profesional en las escuelas.</w:t>
      </w:r>
    </w:p>
    <w:p w14:paraId="6EBF644B" w14:textId="77777777" w:rsidR="00B34889" w:rsidRDefault="00B34889" w:rsidP="00B34889">
      <w:pPr>
        <w:jc w:val="both"/>
        <w:rPr>
          <w:rFonts w:ascii="Trebuchet MS" w:hAnsi="Trebuchet MS"/>
          <w:szCs w:val="21"/>
        </w:rPr>
      </w:pPr>
      <w:r>
        <w:rPr>
          <w:rFonts w:ascii="Trebuchet MS" w:hAnsi="Trebuchet MS"/>
          <w:szCs w:val="21"/>
        </w:rPr>
        <w:t>Estos procesos ocurren en el contexto de pequeñas culturas profesionales de pertenencia: los departamentos, las asignaturas que dictan en el caso de los profesores de secundaria; los ciclos o áreas curriculares de especialización en el caso de los maestros de primaria. Pero también en el seno de culturas, relaciones y</w:t>
      </w:r>
    </w:p>
    <w:p w14:paraId="3F777893" w14:textId="77777777" w:rsidR="00B34889" w:rsidRDefault="00B34889" w:rsidP="00B34889">
      <w:pPr>
        <w:jc w:val="both"/>
        <w:rPr>
          <w:rFonts w:ascii="Trebuchet MS" w:hAnsi="Trebuchet MS"/>
          <w:szCs w:val="21"/>
        </w:rPr>
      </w:pPr>
      <w:r>
        <w:rPr>
          <w:rFonts w:ascii="Trebuchet MS" w:hAnsi="Trebuchet MS"/>
          <w:szCs w:val="21"/>
        </w:rPr>
        <w:t xml:space="preserve">estructuras propias de sus condiciones y puestos de trabajo que generalmente los lleva a trabajar en más de una institución y en varios niveles educativos al mismo tiempo. En este contexto las </w:t>
      </w:r>
      <w:r>
        <w:rPr>
          <w:rFonts w:ascii="Trebuchet MS" w:hAnsi="Trebuchet MS"/>
        </w:rPr>
        <w:t xml:space="preserve">Redes de maestros y profesores </w:t>
      </w:r>
      <w:r>
        <w:rPr>
          <w:rFonts w:ascii="Trebuchet MS" w:hAnsi="Trebuchet MS"/>
          <w:szCs w:val="21"/>
        </w:rPr>
        <w:t>pueden constituirse en una modalidad de trabajo y formación muy valiosa.</w:t>
      </w:r>
    </w:p>
    <w:p w14:paraId="65596575" w14:textId="77777777" w:rsidR="00B34889" w:rsidRDefault="00B34889" w:rsidP="00B34889">
      <w:pPr>
        <w:rPr>
          <w:rFonts w:ascii="Trebuchet MS" w:hAnsi="Trebuchet MS"/>
          <w:szCs w:val="21"/>
        </w:rPr>
      </w:pPr>
    </w:p>
    <w:p w14:paraId="31963357" w14:textId="77777777" w:rsidR="00B34889" w:rsidRDefault="00B34889" w:rsidP="00B34889">
      <w:pPr>
        <w:jc w:val="both"/>
        <w:rPr>
          <w:rFonts w:ascii="Trebuchet MS" w:hAnsi="Trebuchet MS"/>
          <w:szCs w:val="21"/>
        </w:rPr>
      </w:pPr>
      <w:r>
        <w:rPr>
          <w:rFonts w:ascii="Trebuchet MS" w:hAnsi="Trebuchet MS"/>
          <w:szCs w:val="21"/>
        </w:rPr>
        <w:t>47. Esta modalidad de DPD puede enfocar la formación permanente sobre un área, materia específica o ciclo de la escolaridad para brindar a los docentes la oportunidad de profundizar en el conocimiento de sus alumnos y/o del contenido de su disciplina, en las estrategias de enseñanza relativas a determinados etapas</w:t>
      </w:r>
    </w:p>
    <w:p w14:paraId="6A3C516B" w14:textId="77777777" w:rsidR="00B34889" w:rsidRDefault="00B34889" w:rsidP="00B34889">
      <w:pPr>
        <w:jc w:val="both"/>
        <w:rPr>
          <w:rFonts w:ascii="Trebuchet MS" w:hAnsi="Trebuchet MS"/>
          <w:szCs w:val="21"/>
        </w:rPr>
      </w:pPr>
      <w:r>
        <w:rPr>
          <w:rFonts w:ascii="Trebuchet MS" w:hAnsi="Trebuchet MS"/>
          <w:szCs w:val="21"/>
        </w:rPr>
        <w:t xml:space="preserve">de la escolaridad. A través de </w:t>
      </w:r>
      <w:r>
        <w:rPr>
          <w:rFonts w:ascii="Trebuchet MS" w:hAnsi="Trebuchet MS"/>
        </w:rPr>
        <w:t xml:space="preserve">las Redes </w:t>
      </w:r>
      <w:r>
        <w:rPr>
          <w:rFonts w:ascii="Trebuchet MS" w:hAnsi="Trebuchet MS"/>
          <w:szCs w:val="21"/>
        </w:rPr>
        <w:t xml:space="preserve">los docentes forman parte de un colectivo profesional, su experiencia es respetada y pueden ser participantes activos de una comunidad discursiva para el mejoramiento de su práctica. </w:t>
      </w:r>
      <w:r>
        <w:rPr>
          <w:rFonts w:ascii="Trebuchet MS" w:hAnsi="Trebuchet MS"/>
        </w:rPr>
        <w:t xml:space="preserve">Las Redes </w:t>
      </w:r>
      <w:r>
        <w:rPr>
          <w:rFonts w:ascii="Trebuchet MS" w:hAnsi="Trebuchet MS"/>
          <w:szCs w:val="21"/>
        </w:rPr>
        <w:t>rompen con el aislamiento y trabajo solitario que caracteriza en muchos casos a la tarea del docente y responden a la necesidad que estos tienen de compartir con otros colegas en una relación horizontal y poco institucionalizada, sus experiencias y opiniones. Esta forma de trabajo permite aumentar la motivación de los docentes y sus conocimientos pedagógicos, generando compromiso con la mejora de la</w:t>
      </w:r>
    </w:p>
    <w:p w14:paraId="270C5448" w14:textId="77777777" w:rsidR="00B34889" w:rsidRDefault="00B34889" w:rsidP="00B34889">
      <w:pPr>
        <w:jc w:val="both"/>
        <w:rPr>
          <w:rFonts w:ascii="Trebuchet MS" w:hAnsi="Trebuchet MS"/>
          <w:szCs w:val="21"/>
        </w:rPr>
      </w:pPr>
      <w:r>
        <w:rPr>
          <w:rFonts w:ascii="Trebuchet MS" w:hAnsi="Trebuchet MS"/>
          <w:szCs w:val="21"/>
        </w:rPr>
        <w:t xml:space="preserve">educación. </w:t>
      </w:r>
      <w:r>
        <w:rPr>
          <w:rFonts w:ascii="Trebuchet MS" w:hAnsi="Trebuchet MS"/>
        </w:rPr>
        <w:t xml:space="preserve">Las Redes </w:t>
      </w:r>
      <w:r>
        <w:rPr>
          <w:rFonts w:ascii="Trebuchet MS" w:hAnsi="Trebuchet MS"/>
          <w:szCs w:val="21"/>
        </w:rPr>
        <w:t xml:space="preserve">de docentes presentan los siguientes rasgos  </w:t>
      </w:r>
      <w:r>
        <w:rPr>
          <w:rFonts w:ascii="Trebuchet MS" w:hAnsi="Trebuchet MS"/>
          <w:b/>
          <w:bCs/>
          <w:szCs w:val="13"/>
        </w:rPr>
        <w:t>16</w:t>
      </w:r>
      <w:r>
        <w:rPr>
          <w:rFonts w:ascii="Trebuchet MS" w:hAnsi="Trebuchet MS"/>
          <w:szCs w:val="13"/>
        </w:rPr>
        <w:t xml:space="preserve"> </w:t>
      </w:r>
      <w:r>
        <w:rPr>
          <w:rFonts w:ascii="Trebuchet MS" w:hAnsi="Trebuchet MS"/>
          <w:szCs w:val="21"/>
        </w:rPr>
        <w:t>:</w:t>
      </w:r>
    </w:p>
    <w:p w14:paraId="1F0A22E7" w14:textId="77777777" w:rsidR="00B34889" w:rsidRDefault="00B34889" w:rsidP="00B34889">
      <w:pPr>
        <w:rPr>
          <w:rFonts w:ascii="Trebuchet MS" w:hAnsi="Trebuchet MS"/>
          <w:szCs w:val="21"/>
        </w:rPr>
      </w:pPr>
    </w:p>
    <w:p w14:paraId="62E9BC1A" w14:textId="77777777" w:rsidR="00B34889" w:rsidRDefault="00B34889" w:rsidP="00B34889">
      <w:pPr>
        <w:rPr>
          <w:rFonts w:ascii="Trebuchet MS" w:hAnsi="Trebuchet MS"/>
          <w:szCs w:val="21"/>
        </w:rPr>
      </w:pPr>
      <w:r>
        <w:rPr>
          <w:rFonts w:ascii="Trebuchet MS" w:hAnsi="Trebuchet MS"/>
          <w:szCs w:val="21"/>
        </w:rPr>
        <w:t>- Programas más motivadores que prescriptivos.</w:t>
      </w:r>
    </w:p>
    <w:p w14:paraId="3BE21686" w14:textId="77777777" w:rsidR="00B34889" w:rsidRDefault="00B34889" w:rsidP="00B34889">
      <w:pPr>
        <w:rPr>
          <w:rFonts w:ascii="Trebuchet MS" w:hAnsi="Trebuchet MS"/>
          <w:szCs w:val="21"/>
        </w:rPr>
      </w:pPr>
      <w:r>
        <w:rPr>
          <w:rFonts w:ascii="Trebuchet MS" w:hAnsi="Trebuchet MS"/>
          <w:szCs w:val="21"/>
        </w:rPr>
        <w:t>- Aprendizaje más indirecto que directo.</w:t>
      </w:r>
    </w:p>
    <w:p w14:paraId="6B86EDCA" w14:textId="77777777" w:rsidR="00B34889" w:rsidRDefault="00B34889" w:rsidP="00B34889">
      <w:pPr>
        <w:rPr>
          <w:rFonts w:ascii="Trebuchet MS" w:hAnsi="Trebuchet MS"/>
          <w:szCs w:val="21"/>
        </w:rPr>
      </w:pPr>
      <w:r>
        <w:rPr>
          <w:rFonts w:ascii="Trebuchet MS" w:hAnsi="Trebuchet MS"/>
          <w:szCs w:val="21"/>
        </w:rPr>
        <w:t>- Formatos más cooperativos que individualistas.</w:t>
      </w:r>
    </w:p>
    <w:p w14:paraId="325D59CA" w14:textId="77777777" w:rsidR="00B34889" w:rsidRDefault="00B34889" w:rsidP="00B34889">
      <w:pPr>
        <w:rPr>
          <w:rFonts w:ascii="Trebuchet MS" w:hAnsi="Trebuchet MS"/>
          <w:szCs w:val="21"/>
        </w:rPr>
      </w:pPr>
      <w:r>
        <w:rPr>
          <w:rFonts w:ascii="Trebuchet MS" w:hAnsi="Trebuchet MS"/>
          <w:szCs w:val="21"/>
        </w:rPr>
        <w:t>- Trabajo integrado, más que fragmentado.</w:t>
      </w:r>
    </w:p>
    <w:p w14:paraId="424A7A84" w14:textId="77777777" w:rsidR="00B34889" w:rsidRDefault="00B34889" w:rsidP="00B34889">
      <w:pPr>
        <w:rPr>
          <w:rFonts w:ascii="Trebuchet MS" w:hAnsi="Trebuchet MS"/>
          <w:szCs w:val="21"/>
        </w:rPr>
      </w:pPr>
      <w:r>
        <w:rPr>
          <w:rFonts w:ascii="Trebuchet MS" w:hAnsi="Trebuchet MS"/>
          <w:szCs w:val="21"/>
        </w:rPr>
        <w:t>- Liderazgo más facilitador que directivo.</w:t>
      </w:r>
    </w:p>
    <w:p w14:paraId="3E4AF584" w14:textId="77777777" w:rsidR="00B34889" w:rsidRDefault="00B34889" w:rsidP="00B34889">
      <w:pPr>
        <w:rPr>
          <w:rFonts w:ascii="Trebuchet MS" w:hAnsi="Trebuchet MS"/>
          <w:szCs w:val="21"/>
        </w:rPr>
      </w:pPr>
      <w:r>
        <w:rPr>
          <w:rFonts w:ascii="Trebuchet MS" w:hAnsi="Trebuchet MS"/>
          <w:szCs w:val="21"/>
        </w:rPr>
        <w:t>- La animación de perspectivas y pensamientos múltiples en lugar de unitarios.</w:t>
      </w:r>
    </w:p>
    <w:p w14:paraId="5CB9A171" w14:textId="77777777" w:rsidR="00B34889" w:rsidRDefault="00B34889" w:rsidP="00B34889">
      <w:pPr>
        <w:rPr>
          <w:rFonts w:ascii="Trebuchet MS" w:hAnsi="Trebuchet MS"/>
          <w:szCs w:val="21"/>
        </w:rPr>
      </w:pPr>
      <w:r>
        <w:rPr>
          <w:rFonts w:ascii="Trebuchet MS" w:hAnsi="Trebuchet MS"/>
          <w:szCs w:val="21"/>
        </w:rPr>
        <w:t>- Valores a la vez específicos del contexto y genéricos.</w:t>
      </w:r>
    </w:p>
    <w:p w14:paraId="587359BF" w14:textId="77777777" w:rsidR="00B34889" w:rsidRDefault="00B34889" w:rsidP="00B34889">
      <w:pPr>
        <w:rPr>
          <w:rFonts w:ascii="Trebuchet MS" w:hAnsi="Trebuchet MS"/>
          <w:szCs w:val="21"/>
        </w:rPr>
      </w:pPr>
      <w:r>
        <w:rPr>
          <w:rFonts w:ascii="Trebuchet MS" w:hAnsi="Trebuchet MS"/>
          <w:szCs w:val="21"/>
        </w:rPr>
        <w:t>- Estructuras dinámicas, más que estáticas.</w:t>
      </w:r>
    </w:p>
    <w:p w14:paraId="5C46CB3A" w14:textId="77777777" w:rsidR="00B34889" w:rsidRDefault="00B34889" w:rsidP="00B34889">
      <w:pPr>
        <w:rPr>
          <w:rFonts w:ascii="Trebuchet MS" w:hAnsi="Trebuchet MS"/>
          <w:szCs w:val="21"/>
        </w:rPr>
      </w:pPr>
    </w:p>
    <w:p w14:paraId="22EF5DEB" w14:textId="77777777" w:rsidR="00B34889" w:rsidRDefault="00B34889" w:rsidP="00B34889">
      <w:pPr>
        <w:jc w:val="both"/>
        <w:rPr>
          <w:rFonts w:ascii="Trebuchet MS" w:hAnsi="Trebuchet MS"/>
          <w:szCs w:val="21"/>
        </w:rPr>
      </w:pPr>
      <w:r>
        <w:rPr>
          <w:rFonts w:ascii="Trebuchet MS" w:hAnsi="Trebuchet MS"/>
          <w:szCs w:val="21"/>
        </w:rPr>
        <w:t xml:space="preserve">48. Esta modalidad de DPD se propone impulsar dispositivos de formación que trabajen a partir del armado de </w:t>
      </w:r>
      <w:r>
        <w:rPr>
          <w:rFonts w:ascii="Trebuchet MS" w:hAnsi="Trebuchet MS"/>
        </w:rPr>
        <w:t xml:space="preserve">Redes de maestros, profesores e instituciones. </w:t>
      </w:r>
      <w:r>
        <w:rPr>
          <w:rFonts w:ascii="Trebuchet MS" w:hAnsi="Trebuchet MS"/>
          <w:szCs w:val="21"/>
        </w:rPr>
        <w:t xml:space="preserve">Este mecanismo podrá reunir a </w:t>
      </w:r>
      <w:r>
        <w:rPr>
          <w:rFonts w:ascii="Trebuchet MS" w:hAnsi="Trebuchet MS"/>
          <w:szCs w:val="21"/>
        </w:rPr>
        <w:lastRenderedPageBreak/>
        <w:t>profesores que trabajan en más de un establecimiento pero que se encuentran y comparten su tarea en alguna de esas escuelas; o a maestros y profesores de distintos niveles educativos, a formadores y docentes universitarios. Puede tratarse de escuelas próximas, pertenecientes al mismo distrito o zona de influencia, o no. En el caso de las zonas rurales y ciudades más pequeñas del interior habrá que pensar cómo cubrir las distancias y condiciones geográficas. La utilización de las Nuevas Tecnologías, a través del e-mail, de la creación de e-groups y de plataformas virtuales son herramientas que facilitan la comunicación y el trabajo conjunto a pesar de las distancias físicas. De esta manera es posible combinar jornadas presenciales con instancias virtuales de trabajo a partir del planteo de un tema o problema común de indagación y práctica.</w:t>
      </w:r>
    </w:p>
    <w:p w14:paraId="53F2BEC9" w14:textId="77777777" w:rsidR="00B34889" w:rsidRDefault="00B34889" w:rsidP="00B34889">
      <w:pPr>
        <w:rPr>
          <w:rFonts w:ascii="Trebuchet MS" w:hAnsi="Trebuchet MS"/>
          <w:szCs w:val="21"/>
        </w:rPr>
      </w:pPr>
    </w:p>
    <w:p w14:paraId="228E0AA0" w14:textId="77777777" w:rsidR="00B34889" w:rsidRDefault="00B34889" w:rsidP="00B34889">
      <w:pPr>
        <w:jc w:val="both"/>
        <w:rPr>
          <w:rFonts w:ascii="Trebuchet MS" w:hAnsi="Trebuchet MS"/>
          <w:szCs w:val="21"/>
        </w:rPr>
      </w:pPr>
      <w:r>
        <w:rPr>
          <w:rFonts w:ascii="Trebuchet MS" w:hAnsi="Trebuchet MS"/>
        </w:rPr>
        <w:t xml:space="preserve">49. La familiaridad y aptitud en el manejo y utilización de las NTICs, constituye una herramienta fundamental y con gran potencial al servicio del DPD individual y colectivo. En primer lugar como herramienta de comunicación, intercambio y circulación de experiencias. En segundo lugar como fuente de recursos, bibliografía </w:t>
      </w:r>
      <w:r>
        <w:rPr>
          <w:rFonts w:ascii="Trebuchet MS" w:hAnsi="Trebuchet MS"/>
          <w:szCs w:val="21"/>
        </w:rPr>
        <w:t>y materiales para la actualización y formación permanente del docente y para su utilización en clase, con los alumnos.</w:t>
      </w:r>
    </w:p>
    <w:p w14:paraId="3E3A5B4A" w14:textId="77777777" w:rsidR="00B34889" w:rsidRDefault="00B34889" w:rsidP="00B34889">
      <w:pPr>
        <w:rPr>
          <w:rFonts w:ascii="Trebuchet MS" w:hAnsi="Trebuchet MS"/>
          <w:szCs w:val="21"/>
        </w:rPr>
      </w:pPr>
    </w:p>
    <w:p w14:paraId="5FCD0471" w14:textId="77777777" w:rsidR="00B34889" w:rsidRDefault="00B34889" w:rsidP="00B34889">
      <w:pPr>
        <w:jc w:val="both"/>
        <w:rPr>
          <w:rFonts w:ascii="Trebuchet MS" w:hAnsi="Trebuchet MS"/>
          <w:szCs w:val="21"/>
        </w:rPr>
      </w:pPr>
      <w:r>
        <w:rPr>
          <w:rFonts w:ascii="Trebuchet MS" w:hAnsi="Trebuchet MS"/>
          <w:szCs w:val="21"/>
        </w:rPr>
        <w:t xml:space="preserve">50. Algunas de las </w:t>
      </w:r>
      <w:r>
        <w:rPr>
          <w:rFonts w:ascii="Trebuchet MS" w:hAnsi="Trebuchet MS"/>
        </w:rPr>
        <w:t xml:space="preserve">actividades </w:t>
      </w:r>
      <w:r>
        <w:rPr>
          <w:rFonts w:ascii="Trebuchet MS" w:hAnsi="Trebuchet MS"/>
          <w:szCs w:val="21"/>
        </w:rPr>
        <w:t>en torno a las cuales pueden constituirse las Redes de maestros y profesores son las siguientes:</w:t>
      </w:r>
    </w:p>
    <w:p w14:paraId="573045BB" w14:textId="77777777" w:rsidR="00B34889" w:rsidRDefault="00B34889" w:rsidP="00B34889">
      <w:pPr>
        <w:jc w:val="both"/>
        <w:rPr>
          <w:rFonts w:ascii="Trebuchet MS" w:hAnsi="Trebuchet MS"/>
          <w:szCs w:val="21"/>
        </w:rPr>
      </w:pPr>
      <w:r>
        <w:rPr>
          <w:rFonts w:ascii="Trebuchet MS" w:hAnsi="Trebuchet MS"/>
          <w:szCs w:val="21"/>
        </w:rPr>
        <w:t>a. mesas redondas, jornadas de presentación y discusión de experiencias docentes;</w:t>
      </w:r>
    </w:p>
    <w:p w14:paraId="71EFF93D" w14:textId="77777777" w:rsidR="00B34889" w:rsidRDefault="00B34889" w:rsidP="00B34889">
      <w:pPr>
        <w:jc w:val="both"/>
        <w:rPr>
          <w:rFonts w:ascii="Trebuchet MS" w:hAnsi="Trebuchet MS"/>
          <w:szCs w:val="21"/>
        </w:rPr>
      </w:pPr>
      <w:r>
        <w:rPr>
          <w:rFonts w:ascii="Trebuchet MS" w:hAnsi="Trebuchet MS"/>
          <w:szCs w:val="21"/>
        </w:rPr>
        <w:t>b. talleres o seminarios organizados por la red con especialistas para disertar sobre un tema de interés para los maestros y profesores de la Red;</w:t>
      </w:r>
    </w:p>
    <w:p w14:paraId="1E397EFD" w14:textId="77777777" w:rsidR="00B34889" w:rsidRDefault="00B34889" w:rsidP="00B34889">
      <w:pPr>
        <w:pStyle w:val="Textodecuerpo"/>
      </w:pPr>
      <w:r>
        <w:t>c. publicación de materiales didácticos, secuencias de enseñanza y recursos elaborados por los docentes de la Red sobre un área o eje de trabajo definido previamente;</w:t>
      </w:r>
    </w:p>
    <w:p w14:paraId="1EC9840F" w14:textId="77777777" w:rsidR="00B34889" w:rsidRDefault="00B34889" w:rsidP="00B34889">
      <w:pPr>
        <w:rPr>
          <w:rFonts w:ascii="Trebuchet MS" w:hAnsi="Trebuchet MS"/>
          <w:szCs w:val="21"/>
        </w:rPr>
      </w:pPr>
    </w:p>
    <w:p w14:paraId="33DBE640" w14:textId="77777777" w:rsidR="00B34889" w:rsidRDefault="00B34889" w:rsidP="00B34889">
      <w:pPr>
        <w:rPr>
          <w:rFonts w:ascii="Trebuchet MS" w:hAnsi="Trebuchet MS"/>
          <w:szCs w:val="21"/>
        </w:rPr>
      </w:pPr>
    </w:p>
    <w:p w14:paraId="161D04F0" w14:textId="77777777" w:rsidR="00B34889" w:rsidRDefault="00B34889" w:rsidP="00B34889">
      <w:pPr>
        <w:jc w:val="both"/>
        <w:rPr>
          <w:rFonts w:ascii="Trebuchet MS" w:hAnsi="Trebuchet MS"/>
          <w:sz w:val="18"/>
          <w:szCs w:val="17"/>
        </w:rPr>
      </w:pPr>
      <w:r>
        <w:rPr>
          <w:rFonts w:ascii="Trebuchet MS" w:hAnsi="Trebuchet MS"/>
          <w:b/>
          <w:bCs/>
          <w:sz w:val="18"/>
          <w:szCs w:val="11"/>
        </w:rPr>
        <w:t xml:space="preserve">16 </w:t>
      </w:r>
      <w:r>
        <w:rPr>
          <w:rFonts w:ascii="Trebuchet MS" w:hAnsi="Trebuchet MS"/>
          <w:sz w:val="18"/>
          <w:szCs w:val="11"/>
        </w:rPr>
        <w:t xml:space="preserve"> </w:t>
      </w:r>
      <w:r>
        <w:rPr>
          <w:rFonts w:ascii="Trebuchet MS" w:hAnsi="Trebuchet MS"/>
          <w:sz w:val="18"/>
          <w:szCs w:val="17"/>
        </w:rPr>
        <w:t>Características descritas por Lieberman y Wood (2003) a partir de una investigación sobre el funcionamiento de 16 redes de docentes en el año 1993.</w:t>
      </w:r>
    </w:p>
    <w:p w14:paraId="72531CF0" w14:textId="77777777" w:rsidR="00B34889" w:rsidRDefault="00B34889" w:rsidP="00B34889">
      <w:pPr>
        <w:rPr>
          <w:rFonts w:ascii="Trebuchet MS" w:hAnsi="Trebuchet MS"/>
          <w:szCs w:val="21"/>
        </w:rPr>
      </w:pPr>
    </w:p>
    <w:p w14:paraId="798A1467" w14:textId="77777777" w:rsidR="00B34889" w:rsidRDefault="00B34889" w:rsidP="00B34889">
      <w:pPr>
        <w:jc w:val="both"/>
        <w:rPr>
          <w:rFonts w:ascii="Trebuchet MS" w:hAnsi="Trebuchet MS"/>
          <w:szCs w:val="21"/>
        </w:rPr>
      </w:pPr>
      <w:r>
        <w:rPr>
          <w:rFonts w:ascii="Trebuchet MS" w:hAnsi="Trebuchet MS"/>
          <w:szCs w:val="21"/>
        </w:rPr>
        <w:t>d. boletín electrónico con noticias de interés para la comunidad docente, donde se informe la realización de eventos, jornadas, sistemas de alertas bibliográficos, reseñas, comentarios de publicaciones y eventos culturales y artísticos de las localidades de pertenencia de los docentes miembros de la Red;</w:t>
      </w:r>
    </w:p>
    <w:p w14:paraId="413D9EF1" w14:textId="77777777" w:rsidR="00B34889" w:rsidRDefault="00B34889" w:rsidP="00B34889">
      <w:pPr>
        <w:jc w:val="both"/>
        <w:rPr>
          <w:rFonts w:ascii="Trebuchet MS" w:hAnsi="Trebuchet MS"/>
          <w:szCs w:val="21"/>
        </w:rPr>
      </w:pPr>
      <w:r>
        <w:rPr>
          <w:rFonts w:ascii="Trebuchet MS" w:hAnsi="Trebuchet MS"/>
          <w:szCs w:val="21"/>
        </w:rPr>
        <w:t>e. foros electrónicos para el debate sobre temas que preocupan a los docentes.</w:t>
      </w:r>
    </w:p>
    <w:p w14:paraId="74075033" w14:textId="77777777" w:rsidR="00B34889" w:rsidRDefault="00B34889" w:rsidP="00B34889">
      <w:pPr>
        <w:rPr>
          <w:rFonts w:ascii="Trebuchet MS" w:hAnsi="Trebuchet MS"/>
          <w:szCs w:val="21"/>
        </w:rPr>
      </w:pPr>
    </w:p>
    <w:p w14:paraId="579CADC3" w14:textId="77777777" w:rsidR="00B34889" w:rsidRDefault="00B34889" w:rsidP="00B34889">
      <w:pPr>
        <w:rPr>
          <w:rFonts w:ascii="Trebuchet MS" w:hAnsi="Trebuchet MS"/>
          <w:szCs w:val="21"/>
        </w:rPr>
      </w:pPr>
      <w:r>
        <w:rPr>
          <w:rFonts w:ascii="Trebuchet MS" w:hAnsi="Trebuchet MS"/>
          <w:b/>
          <w:bCs/>
          <w:szCs w:val="21"/>
        </w:rPr>
        <w:t>• Ciclos de Formación</w:t>
      </w:r>
    </w:p>
    <w:p w14:paraId="30C2E7C9" w14:textId="77777777" w:rsidR="00B34889" w:rsidRDefault="00B34889" w:rsidP="00B34889">
      <w:pPr>
        <w:pStyle w:val="Textodecuerpo"/>
      </w:pPr>
      <w:r>
        <w:t>51. Los ciclos forman parte de un trayecto de desarrollo profesional destinado a un determinado grupo de docentes que son convocados con la finalidad de analizar las tareas propias de su puesto de trabajo, en su área de especialización, en la función y tarea que desempeñan o desempeñarán. Los ciclos de formación pueden dirigirse a profesores, maestros, directores, supervisores, tutores de curso, coordinadores de ciclos, jefes de carreras o de departamentos.</w:t>
      </w:r>
    </w:p>
    <w:p w14:paraId="4042CA9C" w14:textId="77777777" w:rsidR="00B34889" w:rsidRDefault="00B34889" w:rsidP="00B34889">
      <w:pPr>
        <w:rPr>
          <w:rFonts w:ascii="Trebuchet MS" w:hAnsi="Trebuchet MS"/>
          <w:szCs w:val="21"/>
        </w:rPr>
      </w:pPr>
    </w:p>
    <w:p w14:paraId="5D638C2D" w14:textId="77777777" w:rsidR="00B34889" w:rsidRDefault="00B34889" w:rsidP="00B34889">
      <w:pPr>
        <w:pStyle w:val="Textodecuerpo"/>
      </w:pPr>
      <w:r>
        <w:lastRenderedPageBreak/>
        <w:t>52. Mediante el aporte de especialistas, los ciclos de formación permiten desarrollar una mayor comprensión del desempeño en un puesto de trabajo a partir de los marcos conceptuales de referencia que ya poseen y de las  aportaciones  que  el  ciclo  ofrece.  Esta  modalidad  promueve  la  interrogación  y  reflexión  acerca del</w:t>
      </w:r>
    </w:p>
    <w:p w14:paraId="4F057B74" w14:textId="77777777" w:rsidR="00B34889" w:rsidRDefault="00B34889" w:rsidP="00B34889">
      <w:pPr>
        <w:jc w:val="both"/>
        <w:rPr>
          <w:rFonts w:ascii="Trebuchet MS" w:hAnsi="Trebuchet MS"/>
          <w:szCs w:val="21"/>
        </w:rPr>
      </w:pPr>
      <w:r>
        <w:rPr>
          <w:rFonts w:ascii="Trebuchet MS" w:hAnsi="Trebuchet MS"/>
          <w:szCs w:val="21"/>
        </w:rPr>
        <w:t>desempeño en las instituciones educativas y las maneras de asumir la tarea.</w:t>
      </w:r>
    </w:p>
    <w:p w14:paraId="205DFA91" w14:textId="77777777" w:rsidR="00B34889" w:rsidRDefault="00B34889" w:rsidP="00B34889">
      <w:pPr>
        <w:rPr>
          <w:rFonts w:ascii="Trebuchet MS" w:hAnsi="Trebuchet MS"/>
          <w:szCs w:val="21"/>
        </w:rPr>
      </w:pPr>
    </w:p>
    <w:p w14:paraId="506255F4" w14:textId="77777777" w:rsidR="00B34889" w:rsidRDefault="00B34889" w:rsidP="00B34889">
      <w:pPr>
        <w:jc w:val="both"/>
        <w:rPr>
          <w:rFonts w:ascii="Trebuchet MS" w:hAnsi="Trebuchet MS"/>
          <w:szCs w:val="19"/>
        </w:rPr>
      </w:pPr>
      <w:r>
        <w:rPr>
          <w:rFonts w:ascii="Trebuchet MS" w:hAnsi="Trebuchet MS"/>
        </w:rPr>
        <w:t xml:space="preserve">53. Los ciclos constituyen una modalidad de formación que incluye diversas actividades que focalizan en aspectos temáticos relacionados con la experiencia de los docentes que participan y con su desempeño actual o futuro. Apuntan a </w:t>
      </w:r>
      <w:r>
        <w:rPr>
          <w:rFonts w:ascii="Trebuchet MS" w:hAnsi="Trebuchet MS"/>
          <w:szCs w:val="21"/>
        </w:rPr>
        <w:t xml:space="preserve">problematizar y analizar críticamente la tarea docente en diferentes dimensiones y desde diversas perspectivas teóricas. Entre las </w:t>
      </w:r>
      <w:r>
        <w:rPr>
          <w:rFonts w:ascii="Trebuchet MS" w:hAnsi="Trebuchet MS"/>
        </w:rPr>
        <w:t xml:space="preserve">actividades </w:t>
      </w:r>
      <w:r>
        <w:rPr>
          <w:rFonts w:ascii="Trebuchet MS" w:hAnsi="Trebuchet MS"/>
          <w:szCs w:val="21"/>
        </w:rPr>
        <w:t>a desarrollar dentro de esta modalidad es posible recurrir entre otras, al:</w:t>
      </w:r>
    </w:p>
    <w:p w14:paraId="67886434" w14:textId="77777777" w:rsidR="00B34889" w:rsidRDefault="00B34889" w:rsidP="00B34889">
      <w:pPr>
        <w:rPr>
          <w:rFonts w:ascii="Trebuchet MS" w:hAnsi="Trebuchet MS"/>
          <w:szCs w:val="21"/>
        </w:rPr>
      </w:pPr>
      <w:r>
        <w:rPr>
          <w:rFonts w:ascii="Trebuchet MS" w:hAnsi="Trebuchet MS"/>
          <w:szCs w:val="21"/>
        </w:rPr>
        <w:t>a. análisis de casos;</w:t>
      </w:r>
    </w:p>
    <w:p w14:paraId="767914AD" w14:textId="77777777" w:rsidR="00B34889" w:rsidRDefault="00B34889" w:rsidP="00B34889">
      <w:pPr>
        <w:rPr>
          <w:rFonts w:ascii="Trebuchet MS" w:hAnsi="Trebuchet MS"/>
          <w:szCs w:val="21"/>
        </w:rPr>
      </w:pPr>
      <w:r>
        <w:rPr>
          <w:rFonts w:ascii="Trebuchet MS" w:hAnsi="Trebuchet MS"/>
          <w:szCs w:val="21"/>
        </w:rPr>
        <w:t>b. estudio de incidentes críticos y propuesta de cursos alternativos de acción;</w:t>
      </w:r>
    </w:p>
    <w:p w14:paraId="1E1B1F5F" w14:textId="77777777" w:rsidR="00B34889" w:rsidRDefault="00B34889" w:rsidP="00B34889">
      <w:pPr>
        <w:rPr>
          <w:rFonts w:ascii="Trebuchet MS" w:hAnsi="Trebuchet MS"/>
          <w:szCs w:val="21"/>
        </w:rPr>
      </w:pPr>
      <w:r>
        <w:rPr>
          <w:rFonts w:ascii="Trebuchet MS" w:hAnsi="Trebuchet MS"/>
          <w:szCs w:val="21"/>
        </w:rPr>
        <w:t>c. lectura y discusión de bibliografía;</w:t>
      </w:r>
    </w:p>
    <w:p w14:paraId="118F2FFE" w14:textId="77777777" w:rsidR="00B34889" w:rsidRDefault="00B34889" w:rsidP="00B34889">
      <w:pPr>
        <w:rPr>
          <w:rFonts w:ascii="Trebuchet MS" w:hAnsi="Trebuchet MS"/>
          <w:szCs w:val="21"/>
        </w:rPr>
      </w:pPr>
      <w:r>
        <w:rPr>
          <w:rFonts w:ascii="Trebuchet MS" w:hAnsi="Trebuchet MS"/>
          <w:szCs w:val="21"/>
        </w:rPr>
        <w:t>d. conferencias y paneles a cargo de expertos;</w:t>
      </w:r>
    </w:p>
    <w:p w14:paraId="3D30EAC1" w14:textId="77777777" w:rsidR="00B34889" w:rsidRDefault="00B34889" w:rsidP="00B34889">
      <w:pPr>
        <w:rPr>
          <w:rFonts w:ascii="Trebuchet MS" w:hAnsi="Trebuchet MS"/>
          <w:szCs w:val="21"/>
        </w:rPr>
      </w:pPr>
      <w:r>
        <w:rPr>
          <w:rFonts w:ascii="Trebuchet MS" w:hAnsi="Trebuchet MS"/>
          <w:szCs w:val="21"/>
        </w:rPr>
        <w:t>e. presentaciones, explicaciones y desarrollos a cargo de los formadores;</w:t>
      </w:r>
    </w:p>
    <w:p w14:paraId="18AAD2E5" w14:textId="77777777" w:rsidR="00B34889" w:rsidRDefault="00B34889" w:rsidP="00B34889">
      <w:pPr>
        <w:rPr>
          <w:rFonts w:ascii="Trebuchet MS" w:hAnsi="Trebuchet MS"/>
          <w:szCs w:val="21"/>
        </w:rPr>
      </w:pPr>
      <w:r>
        <w:rPr>
          <w:rFonts w:ascii="Trebuchet MS" w:hAnsi="Trebuchet MS"/>
          <w:szCs w:val="21"/>
        </w:rPr>
        <w:t>f. elaboración de planes de trabajo y proyectos a cargo de los participantes.</w:t>
      </w:r>
    </w:p>
    <w:p w14:paraId="6C695A6E" w14:textId="77777777" w:rsidR="00B34889" w:rsidRDefault="00B34889" w:rsidP="00B34889">
      <w:pPr>
        <w:rPr>
          <w:rFonts w:ascii="Trebuchet MS" w:hAnsi="Trebuchet MS"/>
          <w:szCs w:val="21"/>
        </w:rPr>
      </w:pPr>
    </w:p>
    <w:p w14:paraId="20BF137E" w14:textId="77777777" w:rsidR="00B34889" w:rsidRDefault="00B34889" w:rsidP="00B34889">
      <w:pPr>
        <w:rPr>
          <w:rFonts w:ascii="Trebuchet MS" w:hAnsi="Trebuchet MS"/>
          <w:b/>
          <w:bCs/>
          <w:szCs w:val="21"/>
        </w:rPr>
      </w:pPr>
      <w:r>
        <w:rPr>
          <w:rFonts w:ascii="Trebuchet MS" w:hAnsi="Trebuchet MS"/>
          <w:b/>
          <w:bCs/>
          <w:szCs w:val="21"/>
        </w:rPr>
        <w:t>• Postgrados y postítulos</w:t>
      </w:r>
    </w:p>
    <w:p w14:paraId="5D5B810B" w14:textId="77777777" w:rsidR="00B34889" w:rsidRDefault="00B34889" w:rsidP="00B34889">
      <w:pPr>
        <w:jc w:val="both"/>
        <w:rPr>
          <w:rFonts w:ascii="Trebuchet MS" w:hAnsi="Trebuchet MS"/>
          <w:szCs w:val="21"/>
        </w:rPr>
      </w:pPr>
      <w:r>
        <w:rPr>
          <w:rFonts w:ascii="Trebuchet MS" w:hAnsi="Trebuchet MS"/>
          <w:szCs w:val="21"/>
        </w:rPr>
        <w:t>54. La formación de postgrado para los profesores de ISFD constituye una modalidad de desarrollo profesional de gran valor para los formadores, quienes participan y acceden a ofertas universitarias que aportan a la actualización o profundización de conocimientos en las distintas áreas o disciplinas de su especialidad. Esta</w:t>
      </w:r>
    </w:p>
    <w:p w14:paraId="1A726CA6" w14:textId="77777777" w:rsidR="00B34889" w:rsidRDefault="00B34889" w:rsidP="00B34889">
      <w:pPr>
        <w:jc w:val="both"/>
        <w:rPr>
          <w:rFonts w:ascii="Trebuchet MS" w:hAnsi="Trebuchet MS"/>
          <w:szCs w:val="21"/>
        </w:rPr>
      </w:pPr>
      <w:r>
        <w:rPr>
          <w:rFonts w:ascii="Trebuchet MS" w:hAnsi="Trebuchet MS"/>
          <w:szCs w:val="21"/>
        </w:rPr>
        <w:t>modalidad constituye un modelo formativo clásico en el que se establecen vínculos asimétricos entre formador – formado, y en el cual el diseño de la oferta formativa está exclusivamente a cargo de la institución responsable. Se dará continuidad –a través de becas u otros mecanismos de estímulo que se acuerden- para realizar especializaciones de postgrado en aquellas áreas y/o disciplinas que se consideren</w:t>
      </w:r>
    </w:p>
    <w:p w14:paraId="32BED421" w14:textId="77777777" w:rsidR="00B34889" w:rsidRDefault="00B34889" w:rsidP="00B34889">
      <w:pPr>
        <w:jc w:val="both"/>
        <w:rPr>
          <w:rFonts w:ascii="Trebuchet MS" w:hAnsi="Trebuchet MS"/>
          <w:szCs w:val="21"/>
        </w:rPr>
      </w:pPr>
      <w:r>
        <w:rPr>
          <w:rFonts w:ascii="Trebuchet MS" w:hAnsi="Trebuchet MS"/>
          <w:szCs w:val="21"/>
        </w:rPr>
        <w:t>prioritarias en el planeamiento de las Políticas de Formación Docente Continua.</w:t>
      </w:r>
    </w:p>
    <w:p w14:paraId="5DDCB5D3" w14:textId="77777777" w:rsidR="00B34889" w:rsidRDefault="00B34889" w:rsidP="00B34889">
      <w:pPr>
        <w:rPr>
          <w:rFonts w:ascii="Trebuchet MS" w:hAnsi="Trebuchet MS"/>
          <w:szCs w:val="21"/>
        </w:rPr>
      </w:pPr>
    </w:p>
    <w:p w14:paraId="7738568F" w14:textId="77777777" w:rsidR="00B34889" w:rsidRDefault="00B34889" w:rsidP="00B34889">
      <w:pPr>
        <w:pStyle w:val="Encabezado"/>
        <w:jc w:val="both"/>
        <w:rPr>
          <w:rFonts w:ascii="Trebuchet MS" w:hAnsi="Trebuchet MS"/>
          <w:szCs w:val="21"/>
        </w:rPr>
      </w:pPr>
      <w:r>
        <w:rPr>
          <w:rFonts w:ascii="Trebuchet MS" w:hAnsi="Trebuchet MS"/>
        </w:rPr>
        <w:t xml:space="preserve">55. Los postítulos son ofertas de formación a cargo de los ISFD para los docentes de los diferentes niveles y modalidades. Se trata de propuestas a término que </w:t>
      </w:r>
      <w:r>
        <w:rPr>
          <w:rFonts w:ascii="Trebuchet MS" w:hAnsi="Trebuchet MS"/>
          <w:szCs w:val="21"/>
        </w:rPr>
        <w:t>focalizan en un tema, eje o recorte específico de los procesos educativos que contribuyen a fortalecer y actualizar saberes para el ejercicio de la tarea docente o de otras funciones en las instituciones educativas. Los postítulos se rigen por la normativa que establece la Res. 151/2000 del CFCyE y las normas provinciales concordantes. Sus temáticas deberán ser periódicamente renovadas y acordadas en función de las prioridades, áreas de vacancia y cuestiones educativas más relevantes y significativas que serán oportunamente fijadas por los diagnósticos de cada jurisdicción.</w:t>
      </w:r>
    </w:p>
    <w:p w14:paraId="475DB644" w14:textId="77777777" w:rsidR="00B34889" w:rsidRDefault="00B34889" w:rsidP="00B34889">
      <w:pPr>
        <w:pStyle w:val="Encabezado"/>
        <w:rPr>
          <w:rFonts w:ascii="Trebuchet MS" w:hAnsi="Trebuchet MS"/>
          <w:szCs w:val="21"/>
        </w:rPr>
      </w:pPr>
    </w:p>
    <w:p w14:paraId="71263487" w14:textId="77777777" w:rsidR="00B34889" w:rsidRDefault="00B34889" w:rsidP="00B34889">
      <w:pPr>
        <w:pStyle w:val="Encabezado"/>
        <w:rPr>
          <w:rFonts w:ascii="Trebuchet MS" w:hAnsi="Trebuchet MS"/>
          <w:szCs w:val="21"/>
        </w:rPr>
      </w:pPr>
    </w:p>
    <w:p w14:paraId="61BA1979" w14:textId="77777777" w:rsidR="00B34889" w:rsidRDefault="00B34889" w:rsidP="00B34889">
      <w:pPr>
        <w:pStyle w:val="Ttulo2"/>
      </w:pPr>
      <w:r>
        <w:lastRenderedPageBreak/>
        <w:t>VI. Líneas de acción para el Desarrollo Profesional Docente</w:t>
      </w:r>
    </w:p>
    <w:p w14:paraId="3B702FAB" w14:textId="77777777" w:rsidR="00B34889" w:rsidRDefault="00B34889" w:rsidP="00B34889">
      <w:pPr>
        <w:jc w:val="both"/>
        <w:rPr>
          <w:rFonts w:ascii="Trebuchet MS" w:hAnsi="Trebuchet MS"/>
          <w:szCs w:val="21"/>
        </w:rPr>
      </w:pPr>
      <w:r>
        <w:rPr>
          <w:rFonts w:ascii="Trebuchet MS" w:hAnsi="Trebuchet MS"/>
          <w:szCs w:val="21"/>
        </w:rPr>
        <w:t xml:space="preserve">56. Según los alcance fijados en el Anexo I resulta necesario ampliar las funciones del sistema de formación docente sin que ello signifique convertir toda necesidad del sistema en una función de cada institución formadora, sino prever que estas necesidades sean cubiertas por el sistema formador en su conjunto; en tal sentido, se deberá atender a las necesidades de formación permanente y desarrollo profesional que presentan el </w:t>
      </w:r>
      <w:r>
        <w:rPr>
          <w:rFonts w:ascii="Trebuchet MS" w:hAnsi="Trebuchet MS"/>
        </w:rPr>
        <w:t xml:space="preserve">sistema educativo, las instituciones y los docentes </w:t>
      </w:r>
      <w:r>
        <w:rPr>
          <w:rFonts w:ascii="Trebuchet MS" w:hAnsi="Trebuchet MS"/>
          <w:szCs w:val="21"/>
        </w:rPr>
        <w:t>a través de la implementación de distintas líneas de acción, que responden de manera prioritaria, aunque no excluyente a demandas de alguno de los tres tipos.</w:t>
      </w:r>
    </w:p>
    <w:p w14:paraId="59E17E7F" w14:textId="77777777" w:rsidR="00B34889" w:rsidRDefault="00B34889" w:rsidP="00B34889">
      <w:pPr>
        <w:rPr>
          <w:rFonts w:ascii="Trebuchet MS" w:hAnsi="Trebuchet MS"/>
          <w:szCs w:val="21"/>
        </w:rPr>
      </w:pPr>
    </w:p>
    <w:p w14:paraId="3ABEC400" w14:textId="77777777" w:rsidR="00B34889" w:rsidRDefault="00B34889" w:rsidP="00B34889">
      <w:pPr>
        <w:rPr>
          <w:rFonts w:ascii="Trebuchet MS" w:hAnsi="Trebuchet MS"/>
          <w:szCs w:val="21"/>
        </w:rPr>
      </w:pPr>
    </w:p>
    <w:p w14:paraId="43720320" w14:textId="77777777" w:rsidR="00B34889" w:rsidRDefault="00B34889" w:rsidP="00B34889">
      <w:pPr>
        <w:rPr>
          <w:rFonts w:ascii="Trebuchet MS" w:hAnsi="Trebuchet MS"/>
          <w:szCs w:val="21"/>
        </w:rPr>
      </w:pPr>
    </w:p>
    <w:p w14:paraId="07EEB546" w14:textId="77777777" w:rsidR="00B34889" w:rsidRDefault="00B34889" w:rsidP="00B34889">
      <w:pPr>
        <w:rPr>
          <w:rFonts w:ascii="Trebuchet MS" w:hAnsi="Trebuchet MS"/>
          <w:szCs w:val="21"/>
        </w:rPr>
      </w:pPr>
      <w:r>
        <w:rPr>
          <w:rFonts w:ascii="Trebuchet MS" w:hAnsi="Trebuchet MS"/>
          <w:szCs w:val="21"/>
        </w:rPr>
        <w:t xml:space="preserve">57. Las siguientes líneas de acción atienden prioritariamente </w:t>
      </w:r>
      <w:r>
        <w:rPr>
          <w:rFonts w:ascii="Trebuchet MS" w:hAnsi="Trebuchet MS"/>
        </w:rPr>
        <w:t>necesidades propias del sistema educativo</w:t>
      </w:r>
      <w:r>
        <w:rPr>
          <w:rFonts w:ascii="Trebuchet MS" w:hAnsi="Trebuchet MS"/>
          <w:szCs w:val="21"/>
        </w:rPr>
        <w:t>:</w:t>
      </w:r>
    </w:p>
    <w:p w14:paraId="6BACFF51" w14:textId="77777777" w:rsidR="00B34889" w:rsidRDefault="00B34889" w:rsidP="00B34889">
      <w:pPr>
        <w:rPr>
          <w:rFonts w:ascii="Trebuchet MS" w:hAnsi="Trebuchet MS"/>
          <w:szCs w:val="21"/>
        </w:rPr>
      </w:pPr>
    </w:p>
    <w:p w14:paraId="66CBABCD" w14:textId="77777777" w:rsidR="00B34889" w:rsidRDefault="00B34889" w:rsidP="00B34889">
      <w:pPr>
        <w:rPr>
          <w:rFonts w:ascii="Trebuchet MS" w:hAnsi="Trebuchet MS"/>
          <w:szCs w:val="21"/>
        </w:rPr>
      </w:pPr>
      <w:r>
        <w:rPr>
          <w:rFonts w:ascii="Trebuchet MS" w:hAnsi="Trebuchet MS"/>
          <w:szCs w:val="21"/>
        </w:rPr>
        <w:t>56.1 Formación para el desempeño de nuevos roles en el sistema educativo.</w:t>
      </w:r>
    </w:p>
    <w:p w14:paraId="2E8ACE89" w14:textId="77777777" w:rsidR="00B34889" w:rsidRDefault="00B34889" w:rsidP="00B34889">
      <w:pPr>
        <w:rPr>
          <w:rFonts w:ascii="Trebuchet MS" w:hAnsi="Trebuchet MS"/>
          <w:szCs w:val="21"/>
        </w:rPr>
      </w:pPr>
    </w:p>
    <w:p w14:paraId="1E22294D" w14:textId="77777777" w:rsidR="00B34889" w:rsidRDefault="00B34889" w:rsidP="00B34889">
      <w:pPr>
        <w:rPr>
          <w:rFonts w:ascii="Trebuchet MS" w:hAnsi="Trebuchet MS"/>
          <w:szCs w:val="19"/>
        </w:rPr>
      </w:pPr>
      <w:r>
        <w:rPr>
          <w:rFonts w:ascii="Trebuchet MS" w:hAnsi="Trebuchet MS"/>
          <w:szCs w:val="21"/>
        </w:rPr>
        <w:t>56.2. Preparación para el desempeño de cargos directivos y de supervisión.</w:t>
      </w:r>
    </w:p>
    <w:p w14:paraId="1F97260C" w14:textId="77777777" w:rsidR="00B34889" w:rsidRDefault="00B34889" w:rsidP="00B34889">
      <w:pPr>
        <w:rPr>
          <w:rFonts w:ascii="Trebuchet MS" w:hAnsi="Trebuchet MS"/>
          <w:szCs w:val="21"/>
        </w:rPr>
      </w:pPr>
    </w:p>
    <w:p w14:paraId="049B613F" w14:textId="77777777" w:rsidR="00B34889" w:rsidRDefault="00B34889" w:rsidP="00B34889">
      <w:pPr>
        <w:pStyle w:val="Textodecuerpo"/>
      </w:pPr>
      <w:r>
        <w:t>56.3. Formación pedagógica de agentes sin título docente y de profesionales de otras disciplinas que pretenden ingresar a la docencia; esto incluye a los idóneos en idiomas que sean requeridos para dar cumplimiento a la universalización de una segunda lengua.</w:t>
      </w:r>
    </w:p>
    <w:p w14:paraId="57EE5AEB" w14:textId="77777777" w:rsidR="00B34889" w:rsidRDefault="00B34889" w:rsidP="00B34889">
      <w:pPr>
        <w:rPr>
          <w:rFonts w:ascii="Trebuchet MS" w:hAnsi="Trebuchet MS"/>
          <w:szCs w:val="21"/>
        </w:rPr>
      </w:pPr>
    </w:p>
    <w:p w14:paraId="6E22C994" w14:textId="77777777" w:rsidR="00B34889" w:rsidRDefault="00B34889" w:rsidP="00B34889">
      <w:pPr>
        <w:rPr>
          <w:rFonts w:ascii="Trebuchet MS" w:hAnsi="Trebuchet MS"/>
          <w:szCs w:val="21"/>
        </w:rPr>
      </w:pPr>
      <w:r>
        <w:rPr>
          <w:rFonts w:ascii="Trebuchet MS" w:hAnsi="Trebuchet MS"/>
          <w:szCs w:val="21"/>
        </w:rPr>
        <w:t xml:space="preserve">58. Las </w:t>
      </w:r>
      <w:r>
        <w:rPr>
          <w:rFonts w:ascii="Trebuchet MS" w:hAnsi="Trebuchet MS"/>
        </w:rPr>
        <w:t xml:space="preserve">necesidades de las instituciones </w:t>
      </w:r>
      <w:r>
        <w:rPr>
          <w:rFonts w:ascii="Trebuchet MS" w:hAnsi="Trebuchet MS"/>
          <w:szCs w:val="21"/>
        </w:rPr>
        <w:t>serán atendidas principalmente a través del:</w:t>
      </w:r>
    </w:p>
    <w:p w14:paraId="479C154C" w14:textId="77777777" w:rsidR="00B34889" w:rsidRDefault="00B34889" w:rsidP="00B34889">
      <w:pPr>
        <w:rPr>
          <w:rFonts w:ascii="Trebuchet MS" w:hAnsi="Trebuchet MS"/>
          <w:szCs w:val="21"/>
        </w:rPr>
      </w:pPr>
    </w:p>
    <w:p w14:paraId="49E9D90E" w14:textId="77777777" w:rsidR="00B34889" w:rsidRDefault="00B34889" w:rsidP="00B34889">
      <w:pPr>
        <w:rPr>
          <w:rFonts w:ascii="Trebuchet MS" w:hAnsi="Trebuchet MS"/>
          <w:szCs w:val="21"/>
        </w:rPr>
      </w:pPr>
      <w:r>
        <w:rPr>
          <w:rFonts w:ascii="Trebuchet MS" w:hAnsi="Trebuchet MS"/>
          <w:szCs w:val="21"/>
        </w:rPr>
        <w:t>57.1. Acompañamiento a los docentes durante sus primeros desempeños.</w:t>
      </w:r>
    </w:p>
    <w:p w14:paraId="2B38BCC3" w14:textId="77777777" w:rsidR="00B34889" w:rsidRDefault="00B34889" w:rsidP="00B34889">
      <w:pPr>
        <w:rPr>
          <w:rFonts w:ascii="Trebuchet MS" w:hAnsi="Trebuchet MS"/>
          <w:szCs w:val="21"/>
        </w:rPr>
      </w:pPr>
    </w:p>
    <w:p w14:paraId="3AAE540A" w14:textId="77777777" w:rsidR="00B34889" w:rsidRDefault="00B34889" w:rsidP="00B34889">
      <w:pPr>
        <w:rPr>
          <w:rFonts w:ascii="Trebuchet MS" w:hAnsi="Trebuchet MS"/>
          <w:szCs w:val="21"/>
        </w:rPr>
      </w:pPr>
      <w:r>
        <w:rPr>
          <w:rFonts w:ascii="Trebuchet MS" w:hAnsi="Trebuchet MS"/>
          <w:szCs w:val="21"/>
        </w:rPr>
        <w:t>57.2. Asesoramiento pedagógico a las escuelas.</w:t>
      </w:r>
    </w:p>
    <w:p w14:paraId="4CDADD3F" w14:textId="77777777" w:rsidR="00B34889" w:rsidRDefault="00B34889" w:rsidP="00B34889">
      <w:pPr>
        <w:rPr>
          <w:rFonts w:ascii="Trebuchet MS" w:hAnsi="Trebuchet MS"/>
          <w:szCs w:val="21"/>
        </w:rPr>
      </w:pPr>
    </w:p>
    <w:p w14:paraId="03669D05" w14:textId="77777777" w:rsidR="00B34889" w:rsidRDefault="00B34889" w:rsidP="00B34889">
      <w:pPr>
        <w:rPr>
          <w:rFonts w:ascii="Trebuchet MS" w:hAnsi="Trebuchet MS"/>
          <w:szCs w:val="21"/>
        </w:rPr>
      </w:pPr>
      <w:r>
        <w:rPr>
          <w:rFonts w:ascii="Trebuchet MS" w:hAnsi="Trebuchet MS"/>
          <w:szCs w:val="21"/>
        </w:rPr>
        <w:t>57.3 Desarrollo Profesional para directivos y docentes de instituciones formadoras.</w:t>
      </w:r>
    </w:p>
    <w:p w14:paraId="12A28835" w14:textId="77777777" w:rsidR="00B34889" w:rsidRDefault="00B34889" w:rsidP="00B34889">
      <w:pPr>
        <w:rPr>
          <w:rFonts w:ascii="Trebuchet MS" w:hAnsi="Trebuchet MS"/>
          <w:szCs w:val="21"/>
        </w:rPr>
      </w:pPr>
    </w:p>
    <w:p w14:paraId="0050265C" w14:textId="77777777" w:rsidR="00B34889" w:rsidRDefault="00B34889" w:rsidP="00B34889">
      <w:pPr>
        <w:jc w:val="both"/>
        <w:rPr>
          <w:rFonts w:ascii="Trebuchet MS" w:hAnsi="Trebuchet MS"/>
          <w:szCs w:val="21"/>
        </w:rPr>
      </w:pPr>
      <w:r>
        <w:rPr>
          <w:rFonts w:ascii="Trebuchet MS" w:hAnsi="Trebuchet MS"/>
          <w:szCs w:val="21"/>
        </w:rPr>
        <w:t xml:space="preserve">59. </w:t>
      </w:r>
      <w:r>
        <w:rPr>
          <w:rFonts w:ascii="Trebuchet MS" w:hAnsi="Trebuchet MS"/>
        </w:rPr>
        <w:t xml:space="preserve">Las necesidades de actualización y formación permanente de los docentes en ejercicio </w:t>
      </w:r>
      <w:r>
        <w:rPr>
          <w:rFonts w:ascii="Trebuchet MS" w:hAnsi="Trebuchet MS"/>
          <w:szCs w:val="21"/>
        </w:rPr>
        <w:t>serán cubiertas entre otras líneas, a través de:</w:t>
      </w:r>
    </w:p>
    <w:p w14:paraId="1DDC4761" w14:textId="77777777" w:rsidR="00B34889" w:rsidRDefault="00B34889" w:rsidP="00B34889">
      <w:pPr>
        <w:rPr>
          <w:rFonts w:ascii="Trebuchet MS" w:hAnsi="Trebuchet MS"/>
          <w:szCs w:val="21"/>
        </w:rPr>
      </w:pPr>
    </w:p>
    <w:p w14:paraId="26AB114F" w14:textId="77777777" w:rsidR="00B34889" w:rsidRDefault="00B34889" w:rsidP="00B34889">
      <w:pPr>
        <w:rPr>
          <w:rFonts w:ascii="Trebuchet MS" w:hAnsi="Trebuchet MS"/>
          <w:szCs w:val="21"/>
        </w:rPr>
      </w:pPr>
      <w:r>
        <w:rPr>
          <w:rFonts w:ascii="Trebuchet MS" w:hAnsi="Trebuchet MS"/>
          <w:szCs w:val="21"/>
        </w:rPr>
        <w:t>58.1. La actualización disciplinar y pedagógica de docentes en ejercicio.</w:t>
      </w:r>
    </w:p>
    <w:p w14:paraId="0BC3C6FD" w14:textId="77777777" w:rsidR="00B34889" w:rsidRDefault="00B34889" w:rsidP="00B34889">
      <w:pPr>
        <w:rPr>
          <w:rFonts w:ascii="Trebuchet MS" w:hAnsi="Trebuchet MS"/>
          <w:szCs w:val="21"/>
        </w:rPr>
      </w:pPr>
    </w:p>
    <w:p w14:paraId="70B58FBB" w14:textId="77777777" w:rsidR="00B34889" w:rsidRDefault="00B34889" w:rsidP="00B34889">
      <w:pPr>
        <w:rPr>
          <w:rFonts w:ascii="Trebuchet MS" w:hAnsi="Trebuchet MS"/>
          <w:szCs w:val="21"/>
        </w:rPr>
      </w:pPr>
      <w:r>
        <w:rPr>
          <w:rFonts w:ascii="Trebuchet MS" w:hAnsi="Trebuchet MS"/>
          <w:szCs w:val="21"/>
        </w:rPr>
        <w:lastRenderedPageBreak/>
        <w:t>58.2. El acompañamiento a los primeros desempeños como docentes.</w:t>
      </w:r>
    </w:p>
    <w:p w14:paraId="0057DF24" w14:textId="77777777" w:rsidR="00B34889" w:rsidRDefault="00B34889" w:rsidP="00B34889">
      <w:pPr>
        <w:rPr>
          <w:rFonts w:ascii="Trebuchet MS" w:hAnsi="Trebuchet MS"/>
          <w:szCs w:val="21"/>
        </w:rPr>
      </w:pPr>
    </w:p>
    <w:p w14:paraId="46181243" w14:textId="77777777" w:rsidR="00B34889" w:rsidRDefault="00B34889" w:rsidP="00B34889">
      <w:pPr>
        <w:rPr>
          <w:rFonts w:ascii="Trebuchet MS" w:hAnsi="Trebuchet MS"/>
          <w:szCs w:val="21"/>
        </w:rPr>
      </w:pPr>
      <w:r>
        <w:rPr>
          <w:rFonts w:ascii="Trebuchet MS" w:hAnsi="Trebuchet MS"/>
          <w:szCs w:val="21"/>
        </w:rPr>
        <w:t>58.3. El DPD para directivos y docentes de instituciones formadoras.</w:t>
      </w:r>
    </w:p>
    <w:p w14:paraId="2481784C" w14:textId="77777777" w:rsidR="00B34889" w:rsidRDefault="00B34889" w:rsidP="00B34889">
      <w:pPr>
        <w:rPr>
          <w:rFonts w:ascii="Trebuchet MS" w:hAnsi="Trebuchet MS"/>
          <w:szCs w:val="21"/>
        </w:rPr>
      </w:pPr>
    </w:p>
    <w:p w14:paraId="15F0C950" w14:textId="77777777" w:rsidR="00B34889" w:rsidRDefault="00B34889" w:rsidP="00B34889">
      <w:pPr>
        <w:rPr>
          <w:rFonts w:ascii="Trebuchet MS" w:hAnsi="Trebuchet MS"/>
          <w:szCs w:val="21"/>
        </w:rPr>
      </w:pPr>
    </w:p>
    <w:p w14:paraId="5167C366" w14:textId="77777777" w:rsidR="00B34889" w:rsidRDefault="00B34889" w:rsidP="00B34889">
      <w:pPr>
        <w:pStyle w:val="Ttulo2"/>
        <w:rPr>
          <w:szCs w:val="17"/>
        </w:rPr>
      </w:pPr>
      <w:r>
        <w:rPr>
          <w:szCs w:val="17"/>
        </w:rPr>
        <w:t>Ejemplos de relaciones posibles entre modalidades y líneas de acción</w:t>
      </w:r>
    </w:p>
    <w:p w14:paraId="14C008E2" w14:textId="77777777" w:rsidR="00B34889" w:rsidRDefault="00B34889" w:rsidP="00B34889">
      <w:pPr>
        <w:pStyle w:val="Encabezado"/>
        <w:rPr>
          <w:rFonts w:ascii="Trebuchet MS" w:hAnsi="Trebuchet MS"/>
          <w:szCs w:val="17"/>
        </w:rPr>
      </w:pPr>
    </w:p>
    <w:p w14:paraId="26217E00" w14:textId="77777777" w:rsidR="00B34889" w:rsidRDefault="00B34889" w:rsidP="00B34889">
      <w:pPr>
        <w:rPr>
          <w:rFonts w:ascii="Trebuchet MS" w:hAnsi="Trebuchet MS"/>
          <w:szCs w:val="17"/>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515"/>
        <w:gridCol w:w="2415"/>
        <w:gridCol w:w="2520"/>
        <w:gridCol w:w="2611"/>
      </w:tblGrid>
      <w:tr w:rsidR="00B34889" w14:paraId="1145ACF7" w14:textId="77777777" w:rsidTr="00834B23">
        <w:tblPrEx>
          <w:tblCellMar>
            <w:top w:w="0" w:type="dxa"/>
            <w:bottom w:w="0" w:type="dxa"/>
          </w:tblCellMar>
        </w:tblPrEx>
        <w:trPr>
          <w:cantSplit/>
        </w:trPr>
        <w:tc>
          <w:tcPr>
            <w:tcW w:w="2515" w:type="dxa"/>
            <w:vMerge w:val="restart"/>
          </w:tcPr>
          <w:p w14:paraId="6DEB8CCE" w14:textId="77777777" w:rsidR="00B34889" w:rsidRDefault="00B34889" w:rsidP="00834B23">
            <w:pPr>
              <w:rPr>
                <w:rFonts w:ascii="Trebuchet MS" w:hAnsi="Trebuchet MS"/>
                <w:szCs w:val="17"/>
              </w:rPr>
            </w:pPr>
          </w:p>
          <w:p w14:paraId="0085ADA1" w14:textId="77777777" w:rsidR="00B34889" w:rsidRDefault="00B34889" w:rsidP="00834B23">
            <w:pPr>
              <w:rPr>
                <w:rFonts w:ascii="Trebuchet MS" w:hAnsi="Trebuchet MS"/>
                <w:szCs w:val="17"/>
              </w:rPr>
            </w:pPr>
            <w:r>
              <w:rPr>
                <w:rFonts w:ascii="Trebuchet MS" w:hAnsi="Trebuchet MS"/>
                <w:szCs w:val="17"/>
              </w:rPr>
              <w:t>Modalidades</w:t>
            </w:r>
          </w:p>
          <w:p w14:paraId="2362B775" w14:textId="77777777" w:rsidR="00B34889" w:rsidRDefault="00B34889" w:rsidP="00834B23">
            <w:pPr>
              <w:rPr>
                <w:rFonts w:ascii="Trebuchet MS" w:hAnsi="Trebuchet MS"/>
                <w:szCs w:val="17"/>
              </w:rPr>
            </w:pPr>
          </w:p>
        </w:tc>
        <w:tc>
          <w:tcPr>
            <w:tcW w:w="7546" w:type="dxa"/>
            <w:gridSpan w:val="3"/>
            <w:vAlign w:val="center"/>
          </w:tcPr>
          <w:p w14:paraId="1D24BF4D" w14:textId="77777777" w:rsidR="00B34889" w:rsidRDefault="00B34889" w:rsidP="00834B23">
            <w:pPr>
              <w:rPr>
                <w:rFonts w:ascii="Trebuchet MS" w:hAnsi="Trebuchet MS"/>
                <w:szCs w:val="17"/>
              </w:rPr>
            </w:pPr>
            <w:r>
              <w:rPr>
                <w:rFonts w:ascii="Trebuchet MS" w:hAnsi="Trebuchet MS"/>
                <w:szCs w:val="17"/>
              </w:rPr>
              <w:t>Líneas de acción que responden predominantemente a necesidades…</w:t>
            </w:r>
          </w:p>
          <w:p w14:paraId="25CBAA01" w14:textId="77777777" w:rsidR="00B34889" w:rsidRDefault="00B34889" w:rsidP="00834B23">
            <w:pPr>
              <w:rPr>
                <w:rFonts w:ascii="Trebuchet MS" w:hAnsi="Trebuchet MS"/>
                <w:szCs w:val="17"/>
              </w:rPr>
            </w:pPr>
          </w:p>
        </w:tc>
      </w:tr>
      <w:tr w:rsidR="00B34889" w14:paraId="6484A239" w14:textId="77777777" w:rsidTr="00834B23">
        <w:tblPrEx>
          <w:tblCellMar>
            <w:top w:w="0" w:type="dxa"/>
            <w:bottom w:w="0" w:type="dxa"/>
          </w:tblCellMar>
        </w:tblPrEx>
        <w:trPr>
          <w:cantSplit/>
        </w:trPr>
        <w:tc>
          <w:tcPr>
            <w:tcW w:w="2515" w:type="dxa"/>
            <w:vMerge/>
          </w:tcPr>
          <w:p w14:paraId="39092B3A" w14:textId="77777777" w:rsidR="00B34889" w:rsidRDefault="00B34889" w:rsidP="00834B23">
            <w:pPr>
              <w:rPr>
                <w:rFonts w:ascii="Trebuchet MS" w:hAnsi="Trebuchet MS"/>
                <w:szCs w:val="17"/>
              </w:rPr>
            </w:pPr>
          </w:p>
        </w:tc>
        <w:tc>
          <w:tcPr>
            <w:tcW w:w="2415" w:type="dxa"/>
          </w:tcPr>
          <w:p w14:paraId="2FCC27B3" w14:textId="77777777" w:rsidR="00B34889" w:rsidRDefault="00B34889" w:rsidP="00834B23">
            <w:pPr>
              <w:jc w:val="center"/>
              <w:rPr>
                <w:rFonts w:ascii="Trebuchet MS" w:hAnsi="Trebuchet MS"/>
                <w:szCs w:val="17"/>
              </w:rPr>
            </w:pPr>
            <w:r>
              <w:rPr>
                <w:rFonts w:ascii="Trebuchet MS" w:hAnsi="Trebuchet MS"/>
                <w:szCs w:val="17"/>
              </w:rPr>
              <w:t>Del sistema educativo</w:t>
            </w:r>
          </w:p>
        </w:tc>
        <w:tc>
          <w:tcPr>
            <w:tcW w:w="2520" w:type="dxa"/>
          </w:tcPr>
          <w:p w14:paraId="461BD518" w14:textId="77777777" w:rsidR="00B34889" w:rsidRDefault="00B34889" w:rsidP="00834B23">
            <w:pPr>
              <w:jc w:val="center"/>
              <w:rPr>
                <w:rFonts w:ascii="Trebuchet MS" w:hAnsi="Trebuchet MS"/>
                <w:szCs w:val="17"/>
              </w:rPr>
            </w:pPr>
            <w:r>
              <w:rPr>
                <w:rFonts w:ascii="Trebuchet MS" w:hAnsi="Trebuchet MS"/>
                <w:szCs w:val="17"/>
              </w:rPr>
              <w:t>De las instituciones</w:t>
            </w:r>
          </w:p>
        </w:tc>
        <w:tc>
          <w:tcPr>
            <w:tcW w:w="2611" w:type="dxa"/>
          </w:tcPr>
          <w:p w14:paraId="34CAD61B" w14:textId="77777777" w:rsidR="00B34889" w:rsidRDefault="00B34889" w:rsidP="00834B23">
            <w:pPr>
              <w:jc w:val="center"/>
              <w:rPr>
                <w:rFonts w:ascii="Trebuchet MS" w:hAnsi="Trebuchet MS"/>
                <w:szCs w:val="17"/>
              </w:rPr>
            </w:pPr>
            <w:r>
              <w:rPr>
                <w:rFonts w:ascii="Trebuchet MS" w:hAnsi="Trebuchet MS"/>
                <w:szCs w:val="17"/>
              </w:rPr>
              <w:t>De los docentes</w:t>
            </w:r>
          </w:p>
        </w:tc>
      </w:tr>
      <w:tr w:rsidR="00B34889" w14:paraId="15617F92" w14:textId="77777777" w:rsidTr="00834B23">
        <w:tblPrEx>
          <w:tblCellMar>
            <w:top w:w="0" w:type="dxa"/>
            <w:bottom w:w="0" w:type="dxa"/>
          </w:tblCellMar>
        </w:tblPrEx>
        <w:trPr>
          <w:cantSplit/>
        </w:trPr>
        <w:tc>
          <w:tcPr>
            <w:tcW w:w="2515" w:type="dxa"/>
            <w:vMerge w:val="restart"/>
          </w:tcPr>
          <w:p w14:paraId="4F504B6F" w14:textId="77777777" w:rsidR="00B34889" w:rsidRDefault="00B34889" w:rsidP="00834B23">
            <w:pPr>
              <w:rPr>
                <w:rFonts w:ascii="Trebuchet MS" w:hAnsi="Trebuchet MS"/>
                <w:szCs w:val="17"/>
              </w:rPr>
            </w:pPr>
          </w:p>
          <w:p w14:paraId="566ABC49" w14:textId="77777777" w:rsidR="00B34889" w:rsidRDefault="00B34889" w:rsidP="00834B23">
            <w:pPr>
              <w:rPr>
                <w:rFonts w:ascii="Trebuchet MS" w:hAnsi="Trebuchet MS"/>
                <w:szCs w:val="17"/>
              </w:rPr>
            </w:pPr>
          </w:p>
          <w:p w14:paraId="57C629FD" w14:textId="77777777" w:rsidR="00B34889" w:rsidRDefault="00B34889" w:rsidP="00834B23">
            <w:pPr>
              <w:rPr>
                <w:rFonts w:ascii="Trebuchet MS" w:hAnsi="Trebuchet MS"/>
                <w:szCs w:val="17"/>
              </w:rPr>
            </w:pPr>
            <w:r>
              <w:rPr>
                <w:rFonts w:ascii="Trebuchet MS" w:hAnsi="Trebuchet MS"/>
                <w:szCs w:val="17"/>
              </w:rPr>
              <w:t>DPD centrado</w:t>
            </w:r>
          </w:p>
          <w:p w14:paraId="6845B735" w14:textId="77777777" w:rsidR="00B34889" w:rsidRDefault="00B34889" w:rsidP="00834B23">
            <w:pPr>
              <w:rPr>
                <w:rFonts w:ascii="Trebuchet MS" w:hAnsi="Trebuchet MS"/>
                <w:szCs w:val="17"/>
              </w:rPr>
            </w:pPr>
            <w:r>
              <w:rPr>
                <w:rFonts w:ascii="Trebuchet MS" w:hAnsi="Trebuchet MS"/>
                <w:szCs w:val="17"/>
              </w:rPr>
              <w:t>en la escuela</w:t>
            </w:r>
          </w:p>
          <w:p w14:paraId="55926676" w14:textId="77777777" w:rsidR="00B34889" w:rsidRDefault="00B34889" w:rsidP="00834B23">
            <w:pPr>
              <w:rPr>
                <w:rFonts w:ascii="Trebuchet MS" w:hAnsi="Trebuchet MS"/>
                <w:szCs w:val="17"/>
              </w:rPr>
            </w:pPr>
          </w:p>
        </w:tc>
        <w:tc>
          <w:tcPr>
            <w:tcW w:w="2415" w:type="dxa"/>
          </w:tcPr>
          <w:p w14:paraId="6C71A085" w14:textId="77777777" w:rsidR="00B34889" w:rsidRDefault="00B34889" w:rsidP="00834B23">
            <w:pPr>
              <w:rPr>
                <w:rFonts w:ascii="Trebuchet MS" w:hAnsi="Trebuchet MS"/>
                <w:szCs w:val="17"/>
              </w:rPr>
            </w:pPr>
          </w:p>
        </w:tc>
        <w:tc>
          <w:tcPr>
            <w:tcW w:w="5131" w:type="dxa"/>
            <w:gridSpan w:val="2"/>
          </w:tcPr>
          <w:p w14:paraId="5E27FE7C" w14:textId="77777777" w:rsidR="00B34889" w:rsidRDefault="00B34889" w:rsidP="00834B23">
            <w:pPr>
              <w:jc w:val="center"/>
              <w:rPr>
                <w:rFonts w:ascii="Trebuchet MS" w:hAnsi="Trebuchet MS"/>
                <w:szCs w:val="17"/>
              </w:rPr>
            </w:pPr>
            <w:r>
              <w:rPr>
                <w:rFonts w:ascii="Trebuchet MS" w:hAnsi="Trebuchet MS"/>
                <w:szCs w:val="17"/>
              </w:rPr>
              <w:t>Acompañamiento a los docentes durante sus</w:t>
            </w:r>
          </w:p>
          <w:p w14:paraId="3F5AB1BD" w14:textId="77777777" w:rsidR="00B34889" w:rsidRDefault="00B34889" w:rsidP="00834B23">
            <w:pPr>
              <w:jc w:val="center"/>
              <w:rPr>
                <w:rFonts w:ascii="Trebuchet MS" w:hAnsi="Trebuchet MS"/>
                <w:szCs w:val="17"/>
              </w:rPr>
            </w:pPr>
            <w:r>
              <w:rPr>
                <w:rFonts w:ascii="Trebuchet MS" w:hAnsi="Trebuchet MS"/>
                <w:szCs w:val="17"/>
              </w:rPr>
              <w:t>primeros desempeños</w:t>
            </w:r>
          </w:p>
        </w:tc>
      </w:tr>
      <w:tr w:rsidR="00B34889" w14:paraId="2FE65AAF" w14:textId="77777777" w:rsidTr="00834B23">
        <w:tblPrEx>
          <w:tblCellMar>
            <w:top w:w="0" w:type="dxa"/>
            <w:bottom w:w="0" w:type="dxa"/>
          </w:tblCellMar>
        </w:tblPrEx>
        <w:trPr>
          <w:cantSplit/>
        </w:trPr>
        <w:tc>
          <w:tcPr>
            <w:tcW w:w="2515" w:type="dxa"/>
            <w:vMerge/>
          </w:tcPr>
          <w:p w14:paraId="5867CAB2" w14:textId="77777777" w:rsidR="00B34889" w:rsidRDefault="00B34889" w:rsidP="00834B23">
            <w:pPr>
              <w:rPr>
                <w:rFonts w:ascii="Trebuchet MS" w:hAnsi="Trebuchet MS"/>
                <w:szCs w:val="17"/>
              </w:rPr>
            </w:pPr>
          </w:p>
        </w:tc>
        <w:tc>
          <w:tcPr>
            <w:tcW w:w="2415" w:type="dxa"/>
          </w:tcPr>
          <w:p w14:paraId="20D7F385" w14:textId="77777777" w:rsidR="00B34889" w:rsidRDefault="00B34889" w:rsidP="00834B23">
            <w:pPr>
              <w:rPr>
                <w:rFonts w:ascii="Trebuchet MS" w:hAnsi="Trebuchet MS"/>
                <w:szCs w:val="17"/>
              </w:rPr>
            </w:pPr>
          </w:p>
        </w:tc>
        <w:tc>
          <w:tcPr>
            <w:tcW w:w="2520" w:type="dxa"/>
            <w:vAlign w:val="center"/>
          </w:tcPr>
          <w:p w14:paraId="17A5FB87" w14:textId="77777777" w:rsidR="00B34889" w:rsidRDefault="00B34889" w:rsidP="00834B23">
            <w:pPr>
              <w:jc w:val="center"/>
              <w:rPr>
                <w:rFonts w:ascii="Trebuchet MS" w:hAnsi="Trebuchet MS"/>
                <w:szCs w:val="17"/>
              </w:rPr>
            </w:pPr>
            <w:r>
              <w:rPr>
                <w:rFonts w:ascii="Trebuchet MS" w:hAnsi="Trebuchet MS"/>
                <w:szCs w:val="17"/>
              </w:rPr>
              <w:t>Asesoramiento</w:t>
            </w:r>
          </w:p>
          <w:p w14:paraId="55AF2516" w14:textId="77777777" w:rsidR="00B34889" w:rsidRDefault="00B34889" w:rsidP="00834B23">
            <w:pPr>
              <w:jc w:val="center"/>
              <w:rPr>
                <w:rFonts w:ascii="Trebuchet MS" w:hAnsi="Trebuchet MS"/>
                <w:szCs w:val="17"/>
              </w:rPr>
            </w:pPr>
            <w:r>
              <w:rPr>
                <w:rFonts w:ascii="Trebuchet MS" w:hAnsi="Trebuchet MS"/>
                <w:szCs w:val="17"/>
              </w:rPr>
              <w:t>pedagógico a las escuelas</w:t>
            </w:r>
          </w:p>
          <w:p w14:paraId="3B2E9BED" w14:textId="77777777" w:rsidR="00B34889" w:rsidRDefault="00B34889" w:rsidP="00834B23">
            <w:pPr>
              <w:rPr>
                <w:rFonts w:ascii="Trebuchet MS" w:hAnsi="Trebuchet MS"/>
                <w:szCs w:val="17"/>
              </w:rPr>
            </w:pPr>
          </w:p>
        </w:tc>
        <w:tc>
          <w:tcPr>
            <w:tcW w:w="2611" w:type="dxa"/>
            <w:vAlign w:val="center"/>
          </w:tcPr>
          <w:p w14:paraId="0620B243" w14:textId="77777777" w:rsidR="00B34889" w:rsidRDefault="00B34889" w:rsidP="00834B23">
            <w:pPr>
              <w:jc w:val="center"/>
              <w:rPr>
                <w:rFonts w:ascii="Trebuchet MS" w:hAnsi="Trebuchet MS"/>
                <w:szCs w:val="17"/>
              </w:rPr>
            </w:pPr>
            <w:r>
              <w:rPr>
                <w:rFonts w:ascii="Trebuchet MS" w:hAnsi="Trebuchet MS"/>
                <w:szCs w:val="17"/>
              </w:rPr>
              <w:t>Actualización disciplinar</w:t>
            </w:r>
          </w:p>
          <w:p w14:paraId="2F635BAE" w14:textId="77777777" w:rsidR="00B34889" w:rsidRDefault="00B34889" w:rsidP="00834B23">
            <w:pPr>
              <w:jc w:val="center"/>
              <w:rPr>
                <w:rFonts w:ascii="Trebuchet MS" w:hAnsi="Trebuchet MS"/>
                <w:szCs w:val="17"/>
              </w:rPr>
            </w:pPr>
            <w:r>
              <w:rPr>
                <w:rFonts w:ascii="Trebuchet MS" w:hAnsi="Trebuchet MS"/>
                <w:szCs w:val="17"/>
              </w:rPr>
              <w:t>y pedagógica</w:t>
            </w:r>
          </w:p>
          <w:p w14:paraId="11C0E38D" w14:textId="77777777" w:rsidR="00B34889" w:rsidRDefault="00B34889" w:rsidP="00834B23">
            <w:pPr>
              <w:rPr>
                <w:rFonts w:ascii="Trebuchet MS" w:hAnsi="Trebuchet MS"/>
                <w:szCs w:val="17"/>
              </w:rPr>
            </w:pPr>
          </w:p>
        </w:tc>
      </w:tr>
      <w:tr w:rsidR="00B34889" w14:paraId="648DEF90" w14:textId="77777777" w:rsidTr="00834B23">
        <w:tblPrEx>
          <w:tblCellMar>
            <w:top w:w="0" w:type="dxa"/>
            <w:bottom w:w="0" w:type="dxa"/>
          </w:tblCellMar>
        </w:tblPrEx>
        <w:trPr>
          <w:cantSplit/>
        </w:trPr>
        <w:tc>
          <w:tcPr>
            <w:tcW w:w="2515" w:type="dxa"/>
            <w:vMerge w:val="restart"/>
          </w:tcPr>
          <w:p w14:paraId="3331C9D6" w14:textId="77777777" w:rsidR="00B34889" w:rsidRDefault="00B34889" w:rsidP="00834B23">
            <w:pPr>
              <w:rPr>
                <w:rFonts w:ascii="Trebuchet MS" w:hAnsi="Trebuchet MS"/>
                <w:szCs w:val="17"/>
              </w:rPr>
            </w:pPr>
          </w:p>
          <w:p w14:paraId="1818DD8D" w14:textId="77777777" w:rsidR="00B34889" w:rsidRDefault="00B34889" w:rsidP="00834B23">
            <w:pPr>
              <w:rPr>
                <w:rFonts w:ascii="Trebuchet MS" w:hAnsi="Trebuchet MS"/>
                <w:szCs w:val="17"/>
              </w:rPr>
            </w:pPr>
            <w:r>
              <w:rPr>
                <w:rFonts w:ascii="Trebuchet MS" w:hAnsi="Trebuchet MS"/>
                <w:szCs w:val="17"/>
              </w:rPr>
              <w:t>Redes de</w:t>
            </w:r>
          </w:p>
          <w:p w14:paraId="0CF836A7" w14:textId="77777777" w:rsidR="00B34889" w:rsidRDefault="00B34889" w:rsidP="00834B23">
            <w:pPr>
              <w:rPr>
                <w:rFonts w:ascii="Trebuchet MS" w:hAnsi="Trebuchet MS"/>
                <w:szCs w:val="17"/>
              </w:rPr>
            </w:pPr>
            <w:r>
              <w:rPr>
                <w:rFonts w:ascii="Trebuchet MS" w:hAnsi="Trebuchet MS"/>
                <w:szCs w:val="17"/>
              </w:rPr>
              <w:t>formación e</w:t>
            </w:r>
          </w:p>
          <w:p w14:paraId="295562A3" w14:textId="77777777" w:rsidR="00B34889" w:rsidRDefault="00B34889" w:rsidP="00834B23">
            <w:pPr>
              <w:rPr>
                <w:rFonts w:ascii="Trebuchet MS" w:hAnsi="Trebuchet MS"/>
                <w:szCs w:val="17"/>
              </w:rPr>
            </w:pPr>
            <w:r>
              <w:rPr>
                <w:rFonts w:ascii="Trebuchet MS" w:hAnsi="Trebuchet MS"/>
                <w:szCs w:val="17"/>
              </w:rPr>
              <w:t>intercambio</w:t>
            </w:r>
          </w:p>
        </w:tc>
        <w:tc>
          <w:tcPr>
            <w:tcW w:w="4935" w:type="dxa"/>
            <w:gridSpan w:val="2"/>
            <w:vAlign w:val="center"/>
          </w:tcPr>
          <w:p w14:paraId="4BB5C302" w14:textId="77777777" w:rsidR="00B34889" w:rsidRDefault="00B34889" w:rsidP="00834B23">
            <w:pPr>
              <w:jc w:val="center"/>
              <w:rPr>
                <w:rFonts w:ascii="Trebuchet MS" w:hAnsi="Trebuchet MS"/>
                <w:szCs w:val="17"/>
              </w:rPr>
            </w:pPr>
            <w:r>
              <w:rPr>
                <w:rFonts w:ascii="Trebuchet MS" w:hAnsi="Trebuchet MS"/>
                <w:szCs w:val="17"/>
              </w:rPr>
              <w:t>Grupos de innovación y desarrollo de proyectos</w:t>
            </w:r>
          </w:p>
        </w:tc>
        <w:tc>
          <w:tcPr>
            <w:tcW w:w="2611" w:type="dxa"/>
            <w:vAlign w:val="center"/>
          </w:tcPr>
          <w:p w14:paraId="1706FB9F" w14:textId="77777777" w:rsidR="00B34889" w:rsidRDefault="00B34889" w:rsidP="00834B23">
            <w:pPr>
              <w:jc w:val="center"/>
              <w:rPr>
                <w:rFonts w:ascii="Trebuchet MS" w:hAnsi="Trebuchet MS"/>
                <w:szCs w:val="17"/>
              </w:rPr>
            </w:pPr>
            <w:r>
              <w:rPr>
                <w:rFonts w:ascii="Trebuchet MS" w:hAnsi="Trebuchet MS"/>
                <w:szCs w:val="17"/>
              </w:rPr>
              <w:t>Actualización disciplinar</w:t>
            </w:r>
          </w:p>
          <w:p w14:paraId="01EFB8B7" w14:textId="77777777" w:rsidR="00B34889" w:rsidRDefault="00B34889" w:rsidP="00834B23">
            <w:pPr>
              <w:jc w:val="center"/>
              <w:rPr>
                <w:rFonts w:ascii="Trebuchet MS" w:hAnsi="Trebuchet MS"/>
                <w:szCs w:val="17"/>
              </w:rPr>
            </w:pPr>
            <w:r>
              <w:rPr>
                <w:rFonts w:ascii="Trebuchet MS" w:hAnsi="Trebuchet MS"/>
                <w:szCs w:val="17"/>
              </w:rPr>
              <w:t>y pedagógica</w:t>
            </w:r>
          </w:p>
        </w:tc>
      </w:tr>
      <w:tr w:rsidR="00B34889" w14:paraId="7F3E8426" w14:textId="77777777" w:rsidTr="00834B23">
        <w:tblPrEx>
          <w:tblCellMar>
            <w:top w:w="0" w:type="dxa"/>
            <w:bottom w:w="0" w:type="dxa"/>
          </w:tblCellMar>
        </w:tblPrEx>
        <w:trPr>
          <w:cantSplit/>
        </w:trPr>
        <w:tc>
          <w:tcPr>
            <w:tcW w:w="2515" w:type="dxa"/>
            <w:vMerge/>
          </w:tcPr>
          <w:p w14:paraId="342C522A" w14:textId="77777777" w:rsidR="00B34889" w:rsidRDefault="00B34889" w:rsidP="00834B23">
            <w:pPr>
              <w:rPr>
                <w:rFonts w:ascii="Trebuchet MS" w:hAnsi="Trebuchet MS"/>
                <w:szCs w:val="17"/>
              </w:rPr>
            </w:pPr>
          </w:p>
        </w:tc>
        <w:tc>
          <w:tcPr>
            <w:tcW w:w="2415" w:type="dxa"/>
          </w:tcPr>
          <w:p w14:paraId="2358E07D" w14:textId="77777777" w:rsidR="00B34889" w:rsidRDefault="00B34889" w:rsidP="00834B23">
            <w:pPr>
              <w:pStyle w:val="Encabezado"/>
              <w:rPr>
                <w:rFonts w:ascii="Trebuchet MS" w:hAnsi="Trebuchet MS"/>
                <w:szCs w:val="17"/>
              </w:rPr>
            </w:pPr>
          </w:p>
        </w:tc>
        <w:tc>
          <w:tcPr>
            <w:tcW w:w="5131" w:type="dxa"/>
            <w:gridSpan w:val="2"/>
            <w:vAlign w:val="center"/>
          </w:tcPr>
          <w:p w14:paraId="23A8DCF9" w14:textId="77777777" w:rsidR="00B34889" w:rsidRDefault="00B34889" w:rsidP="00834B23">
            <w:pPr>
              <w:jc w:val="center"/>
              <w:rPr>
                <w:rFonts w:ascii="Trebuchet MS" w:hAnsi="Trebuchet MS"/>
                <w:szCs w:val="17"/>
              </w:rPr>
            </w:pPr>
            <w:r>
              <w:rPr>
                <w:rFonts w:ascii="Trebuchet MS" w:hAnsi="Trebuchet MS"/>
                <w:szCs w:val="17"/>
              </w:rPr>
              <w:t>Desarrollo profesional para profesores y directores</w:t>
            </w:r>
          </w:p>
          <w:p w14:paraId="203213D3" w14:textId="77777777" w:rsidR="00B34889" w:rsidRDefault="00B34889" w:rsidP="00834B23">
            <w:pPr>
              <w:jc w:val="center"/>
              <w:rPr>
                <w:rFonts w:ascii="Trebuchet MS" w:hAnsi="Trebuchet MS"/>
                <w:szCs w:val="17"/>
              </w:rPr>
            </w:pPr>
            <w:r>
              <w:rPr>
                <w:rFonts w:ascii="Trebuchet MS" w:hAnsi="Trebuchet MS"/>
                <w:szCs w:val="17"/>
              </w:rPr>
              <w:t>de ISFD</w:t>
            </w:r>
          </w:p>
          <w:p w14:paraId="3C2F578D" w14:textId="77777777" w:rsidR="00B34889" w:rsidRDefault="00B34889" w:rsidP="00834B23">
            <w:pPr>
              <w:rPr>
                <w:rFonts w:ascii="Trebuchet MS" w:hAnsi="Trebuchet MS"/>
                <w:szCs w:val="17"/>
              </w:rPr>
            </w:pPr>
          </w:p>
        </w:tc>
      </w:tr>
      <w:tr w:rsidR="00B34889" w14:paraId="40CB7C2E" w14:textId="77777777" w:rsidTr="00834B23">
        <w:tblPrEx>
          <w:tblCellMar>
            <w:top w:w="0" w:type="dxa"/>
            <w:bottom w:w="0" w:type="dxa"/>
          </w:tblCellMar>
        </w:tblPrEx>
        <w:trPr>
          <w:cantSplit/>
        </w:trPr>
        <w:tc>
          <w:tcPr>
            <w:tcW w:w="2515" w:type="dxa"/>
            <w:vMerge w:val="restart"/>
          </w:tcPr>
          <w:p w14:paraId="1C60B465" w14:textId="77777777" w:rsidR="00B34889" w:rsidRDefault="00B34889" w:rsidP="00834B23">
            <w:pPr>
              <w:rPr>
                <w:rFonts w:ascii="Trebuchet MS" w:hAnsi="Trebuchet MS"/>
                <w:szCs w:val="17"/>
              </w:rPr>
            </w:pPr>
          </w:p>
          <w:p w14:paraId="44F553A5" w14:textId="77777777" w:rsidR="00B34889" w:rsidRDefault="00B34889" w:rsidP="00834B23">
            <w:pPr>
              <w:rPr>
                <w:rFonts w:ascii="Trebuchet MS" w:hAnsi="Trebuchet MS"/>
                <w:szCs w:val="17"/>
              </w:rPr>
            </w:pPr>
          </w:p>
          <w:p w14:paraId="1296A953" w14:textId="77777777" w:rsidR="00B34889" w:rsidRDefault="00B34889" w:rsidP="00834B23">
            <w:pPr>
              <w:rPr>
                <w:rFonts w:ascii="Trebuchet MS" w:hAnsi="Trebuchet MS"/>
                <w:szCs w:val="17"/>
              </w:rPr>
            </w:pPr>
          </w:p>
          <w:p w14:paraId="38EA9A76" w14:textId="77777777" w:rsidR="00B34889" w:rsidRDefault="00B34889" w:rsidP="00834B23">
            <w:pPr>
              <w:rPr>
                <w:rFonts w:ascii="Trebuchet MS" w:hAnsi="Trebuchet MS"/>
                <w:szCs w:val="17"/>
              </w:rPr>
            </w:pPr>
            <w:r>
              <w:rPr>
                <w:rFonts w:ascii="Trebuchet MS" w:hAnsi="Trebuchet MS"/>
                <w:szCs w:val="17"/>
              </w:rPr>
              <w:t>Ciclos de</w:t>
            </w:r>
          </w:p>
          <w:p w14:paraId="1B347B62" w14:textId="77777777" w:rsidR="00B34889" w:rsidRDefault="00B34889" w:rsidP="00834B23">
            <w:pPr>
              <w:rPr>
                <w:rFonts w:ascii="Trebuchet MS" w:hAnsi="Trebuchet MS"/>
                <w:szCs w:val="17"/>
              </w:rPr>
            </w:pPr>
            <w:r>
              <w:rPr>
                <w:rFonts w:ascii="Trebuchet MS" w:hAnsi="Trebuchet MS"/>
                <w:szCs w:val="17"/>
              </w:rPr>
              <w:t>Formación</w:t>
            </w:r>
          </w:p>
          <w:p w14:paraId="476E2243" w14:textId="77777777" w:rsidR="00B34889" w:rsidRDefault="00B34889" w:rsidP="00834B23">
            <w:pPr>
              <w:rPr>
                <w:rFonts w:ascii="Trebuchet MS" w:hAnsi="Trebuchet MS"/>
                <w:szCs w:val="17"/>
              </w:rPr>
            </w:pPr>
          </w:p>
        </w:tc>
        <w:tc>
          <w:tcPr>
            <w:tcW w:w="2415" w:type="dxa"/>
          </w:tcPr>
          <w:p w14:paraId="67253F00" w14:textId="77777777" w:rsidR="00B34889" w:rsidRDefault="00B34889" w:rsidP="00834B23">
            <w:pPr>
              <w:jc w:val="center"/>
              <w:rPr>
                <w:rFonts w:ascii="Trebuchet MS" w:hAnsi="Trebuchet MS"/>
                <w:szCs w:val="17"/>
              </w:rPr>
            </w:pPr>
            <w:r>
              <w:rPr>
                <w:rFonts w:ascii="Trebuchet MS" w:hAnsi="Trebuchet MS"/>
                <w:szCs w:val="17"/>
              </w:rPr>
              <w:lastRenderedPageBreak/>
              <w:t>Formación pedagógica</w:t>
            </w:r>
          </w:p>
          <w:p w14:paraId="1AEEDAF6" w14:textId="77777777" w:rsidR="00B34889" w:rsidRDefault="00B34889" w:rsidP="00834B23">
            <w:pPr>
              <w:jc w:val="center"/>
              <w:rPr>
                <w:rFonts w:ascii="Trebuchet MS" w:hAnsi="Trebuchet MS"/>
                <w:szCs w:val="17"/>
              </w:rPr>
            </w:pPr>
            <w:r>
              <w:rPr>
                <w:rFonts w:ascii="Trebuchet MS" w:hAnsi="Trebuchet MS"/>
                <w:szCs w:val="17"/>
              </w:rPr>
              <w:t>para agentes sin título</w:t>
            </w:r>
          </w:p>
          <w:p w14:paraId="5852E1CA" w14:textId="77777777" w:rsidR="00B34889" w:rsidRDefault="00B34889" w:rsidP="00834B23">
            <w:pPr>
              <w:jc w:val="center"/>
              <w:rPr>
                <w:rFonts w:ascii="Trebuchet MS" w:hAnsi="Trebuchet MS"/>
                <w:szCs w:val="17"/>
              </w:rPr>
            </w:pPr>
            <w:r>
              <w:rPr>
                <w:rFonts w:ascii="Trebuchet MS" w:hAnsi="Trebuchet MS"/>
                <w:szCs w:val="17"/>
              </w:rPr>
              <w:t>docente</w:t>
            </w:r>
          </w:p>
        </w:tc>
        <w:tc>
          <w:tcPr>
            <w:tcW w:w="5131" w:type="dxa"/>
            <w:gridSpan w:val="2"/>
            <w:vAlign w:val="center"/>
          </w:tcPr>
          <w:p w14:paraId="7EACD4BA" w14:textId="77777777" w:rsidR="00B34889" w:rsidRDefault="00B34889" w:rsidP="00834B23">
            <w:pPr>
              <w:jc w:val="center"/>
              <w:rPr>
                <w:rFonts w:ascii="Trebuchet MS" w:hAnsi="Trebuchet MS"/>
                <w:szCs w:val="17"/>
              </w:rPr>
            </w:pPr>
            <w:r>
              <w:rPr>
                <w:rFonts w:ascii="Trebuchet MS" w:hAnsi="Trebuchet MS"/>
                <w:szCs w:val="17"/>
              </w:rPr>
              <w:t>Desarrollo profesional para profesores y directores</w:t>
            </w:r>
          </w:p>
          <w:p w14:paraId="4769D550" w14:textId="77777777" w:rsidR="00B34889" w:rsidRDefault="00B34889" w:rsidP="00834B23">
            <w:pPr>
              <w:jc w:val="center"/>
              <w:rPr>
                <w:rFonts w:ascii="Trebuchet MS" w:hAnsi="Trebuchet MS"/>
                <w:szCs w:val="17"/>
              </w:rPr>
            </w:pPr>
            <w:r>
              <w:rPr>
                <w:rFonts w:ascii="Trebuchet MS" w:hAnsi="Trebuchet MS"/>
                <w:szCs w:val="17"/>
              </w:rPr>
              <w:t>de ISFD</w:t>
            </w:r>
          </w:p>
          <w:p w14:paraId="42292DB6" w14:textId="77777777" w:rsidR="00B34889" w:rsidRDefault="00B34889" w:rsidP="00834B23">
            <w:pPr>
              <w:jc w:val="center"/>
              <w:rPr>
                <w:rFonts w:ascii="Trebuchet MS" w:hAnsi="Trebuchet MS"/>
                <w:szCs w:val="17"/>
              </w:rPr>
            </w:pPr>
          </w:p>
        </w:tc>
      </w:tr>
      <w:tr w:rsidR="00B34889" w14:paraId="000498B5" w14:textId="77777777" w:rsidTr="00834B23">
        <w:tblPrEx>
          <w:tblCellMar>
            <w:top w:w="0" w:type="dxa"/>
            <w:bottom w:w="0" w:type="dxa"/>
          </w:tblCellMar>
        </w:tblPrEx>
        <w:trPr>
          <w:cantSplit/>
        </w:trPr>
        <w:tc>
          <w:tcPr>
            <w:tcW w:w="2515" w:type="dxa"/>
            <w:vMerge/>
          </w:tcPr>
          <w:p w14:paraId="5967BB1D" w14:textId="77777777" w:rsidR="00B34889" w:rsidRDefault="00B34889" w:rsidP="00834B23">
            <w:pPr>
              <w:rPr>
                <w:rFonts w:ascii="Trebuchet MS" w:hAnsi="Trebuchet MS"/>
                <w:szCs w:val="17"/>
              </w:rPr>
            </w:pPr>
          </w:p>
        </w:tc>
        <w:tc>
          <w:tcPr>
            <w:tcW w:w="2415" w:type="dxa"/>
          </w:tcPr>
          <w:p w14:paraId="7B822F88" w14:textId="77777777" w:rsidR="00B34889" w:rsidRDefault="00B34889" w:rsidP="00834B23">
            <w:pPr>
              <w:jc w:val="center"/>
              <w:rPr>
                <w:rFonts w:ascii="Trebuchet MS" w:hAnsi="Trebuchet MS"/>
                <w:szCs w:val="17"/>
              </w:rPr>
            </w:pPr>
            <w:r>
              <w:rPr>
                <w:rFonts w:ascii="Trebuchet MS" w:hAnsi="Trebuchet MS"/>
                <w:szCs w:val="17"/>
              </w:rPr>
              <w:t>Formación para nuevos</w:t>
            </w:r>
          </w:p>
          <w:p w14:paraId="4C66791B" w14:textId="77777777" w:rsidR="00B34889" w:rsidRDefault="00B34889" w:rsidP="00834B23">
            <w:pPr>
              <w:jc w:val="center"/>
              <w:rPr>
                <w:rFonts w:ascii="Trebuchet MS" w:hAnsi="Trebuchet MS"/>
                <w:szCs w:val="17"/>
              </w:rPr>
            </w:pPr>
            <w:r>
              <w:rPr>
                <w:rFonts w:ascii="Trebuchet MS" w:hAnsi="Trebuchet MS"/>
                <w:szCs w:val="17"/>
              </w:rPr>
              <w:t>roles del sistema</w:t>
            </w:r>
          </w:p>
        </w:tc>
        <w:tc>
          <w:tcPr>
            <w:tcW w:w="2520" w:type="dxa"/>
          </w:tcPr>
          <w:p w14:paraId="1240CEAA" w14:textId="77777777" w:rsidR="00B34889" w:rsidRDefault="00B34889" w:rsidP="00834B23">
            <w:pPr>
              <w:rPr>
                <w:rFonts w:ascii="Trebuchet MS" w:hAnsi="Trebuchet MS"/>
                <w:szCs w:val="17"/>
              </w:rPr>
            </w:pPr>
          </w:p>
        </w:tc>
        <w:tc>
          <w:tcPr>
            <w:tcW w:w="2611" w:type="dxa"/>
          </w:tcPr>
          <w:p w14:paraId="5B44F8AB" w14:textId="77777777" w:rsidR="00B34889" w:rsidRDefault="00B34889" w:rsidP="00834B23">
            <w:pPr>
              <w:rPr>
                <w:rFonts w:ascii="Trebuchet MS" w:hAnsi="Trebuchet MS"/>
                <w:szCs w:val="17"/>
              </w:rPr>
            </w:pPr>
          </w:p>
        </w:tc>
      </w:tr>
      <w:tr w:rsidR="00B34889" w14:paraId="785A6927" w14:textId="77777777" w:rsidTr="00834B23">
        <w:tblPrEx>
          <w:tblCellMar>
            <w:top w:w="0" w:type="dxa"/>
            <w:bottom w:w="0" w:type="dxa"/>
          </w:tblCellMar>
        </w:tblPrEx>
        <w:trPr>
          <w:cantSplit/>
        </w:trPr>
        <w:tc>
          <w:tcPr>
            <w:tcW w:w="2515" w:type="dxa"/>
            <w:vMerge/>
          </w:tcPr>
          <w:p w14:paraId="4B631066" w14:textId="77777777" w:rsidR="00B34889" w:rsidRDefault="00B34889" w:rsidP="00834B23">
            <w:pPr>
              <w:rPr>
                <w:rFonts w:ascii="Trebuchet MS" w:hAnsi="Trebuchet MS"/>
                <w:szCs w:val="17"/>
              </w:rPr>
            </w:pPr>
          </w:p>
        </w:tc>
        <w:tc>
          <w:tcPr>
            <w:tcW w:w="2415" w:type="dxa"/>
          </w:tcPr>
          <w:p w14:paraId="3278FF2F" w14:textId="77777777" w:rsidR="00B34889" w:rsidRDefault="00B34889" w:rsidP="00834B23">
            <w:pPr>
              <w:jc w:val="center"/>
              <w:rPr>
                <w:rFonts w:ascii="Trebuchet MS" w:hAnsi="Trebuchet MS"/>
                <w:szCs w:val="17"/>
              </w:rPr>
            </w:pPr>
            <w:r>
              <w:rPr>
                <w:rFonts w:ascii="Trebuchet MS" w:hAnsi="Trebuchet MS"/>
                <w:szCs w:val="17"/>
              </w:rPr>
              <w:t>Preparación para cargos</w:t>
            </w:r>
          </w:p>
          <w:p w14:paraId="66E28583" w14:textId="77777777" w:rsidR="00B34889" w:rsidRDefault="00B34889" w:rsidP="00834B23">
            <w:pPr>
              <w:jc w:val="center"/>
              <w:rPr>
                <w:rFonts w:ascii="Trebuchet MS" w:hAnsi="Trebuchet MS"/>
                <w:szCs w:val="17"/>
              </w:rPr>
            </w:pPr>
            <w:r>
              <w:rPr>
                <w:rFonts w:ascii="Trebuchet MS" w:hAnsi="Trebuchet MS"/>
                <w:szCs w:val="17"/>
              </w:rPr>
              <w:t>directivos y de</w:t>
            </w:r>
          </w:p>
          <w:p w14:paraId="1B28F1D2" w14:textId="77777777" w:rsidR="00B34889" w:rsidRDefault="00B34889" w:rsidP="00834B23">
            <w:pPr>
              <w:jc w:val="center"/>
              <w:rPr>
                <w:rFonts w:ascii="Trebuchet MS" w:hAnsi="Trebuchet MS"/>
                <w:szCs w:val="17"/>
              </w:rPr>
            </w:pPr>
            <w:r>
              <w:rPr>
                <w:rFonts w:ascii="Trebuchet MS" w:hAnsi="Trebuchet MS"/>
                <w:szCs w:val="17"/>
              </w:rPr>
              <w:t>supervisión</w:t>
            </w:r>
          </w:p>
        </w:tc>
        <w:tc>
          <w:tcPr>
            <w:tcW w:w="2520" w:type="dxa"/>
          </w:tcPr>
          <w:p w14:paraId="0CD1C91A" w14:textId="77777777" w:rsidR="00B34889" w:rsidRDefault="00B34889" w:rsidP="00834B23">
            <w:pPr>
              <w:rPr>
                <w:rFonts w:ascii="Trebuchet MS" w:hAnsi="Trebuchet MS"/>
                <w:szCs w:val="17"/>
              </w:rPr>
            </w:pPr>
          </w:p>
        </w:tc>
        <w:tc>
          <w:tcPr>
            <w:tcW w:w="2611" w:type="dxa"/>
            <w:vAlign w:val="center"/>
          </w:tcPr>
          <w:p w14:paraId="671CACAE" w14:textId="77777777" w:rsidR="00B34889" w:rsidRDefault="00B34889" w:rsidP="00834B23">
            <w:pPr>
              <w:jc w:val="center"/>
              <w:rPr>
                <w:rFonts w:ascii="Trebuchet MS" w:hAnsi="Trebuchet MS"/>
                <w:szCs w:val="17"/>
              </w:rPr>
            </w:pPr>
            <w:r>
              <w:rPr>
                <w:rFonts w:ascii="Trebuchet MS" w:hAnsi="Trebuchet MS"/>
                <w:szCs w:val="17"/>
              </w:rPr>
              <w:t>Actualización disciplinar</w:t>
            </w:r>
          </w:p>
          <w:p w14:paraId="52197EEE" w14:textId="77777777" w:rsidR="00B34889" w:rsidRDefault="00B34889" w:rsidP="00834B23">
            <w:pPr>
              <w:jc w:val="center"/>
              <w:rPr>
                <w:rFonts w:ascii="Trebuchet MS" w:hAnsi="Trebuchet MS"/>
                <w:szCs w:val="17"/>
              </w:rPr>
            </w:pPr>
            <w:r>
              <w:rPr>
                <w:rFonts w:ascii="Trebuchet MS" w:hAnsi="Trebuchet MS"/>
                <w:szCs w:val="17"/>
              </w:rPr>
              <w:t>y pedagógica</w:t>
            </w:r>
          </w:p>
          <w:p w14:paraId="372743A2" w14:textId="77777777" w:rsidR="00B34889" w:rsidRDefault="00B34889" w:rsidP="00834B23">
            <w:pPr>
              <w:rPr>
                <w:rFonts w:ascii="Trebuchet MS" w:hAnsi="Trebuchet MS"/>
                <w:szCs w:val="17"/>
              </w:rPr>
            </w:pPr>
          </w:p>
        </w:tc>
      </w:tr>
      <w:tr w:rsidR="00B34889" w14:paraId="4F25E9F2" w14:textId="77777777" w:rsidTr="00834B23">
        <w:tblPrEx>
          <w:tblCellMar>
            <w:top w:w="0" w:type="dxa"/>
            <w:bottom w:w="0" w:type="dxa"/>
          </w:tblCellMar>
        </w:tblPrEx>
        <w:tc>
          <w:tcPr>
            <w:tcW w:w="2515" w:type="dxa"/>
            <w:vAlign w:val="center"/>
          </w:tcPr>
          <w:p w14:paraId="3F80EC10" w14:textId="77777777" w:rsidR="00B34889" w:rsidRDefault="00B34889" w:rsidP="00834B23">
            <w:pPr>
              <w:rPr>
                <w:rFonts w:ascii="Trebuchet MS" w:hAnsi="Trebuchet MS"/>
                <w:szCs w:val="17"/>
              </w:rPr>
            </w:pPr>
            <w:r>
              <w:rPr>
                <w:rFonts w:ascii="Trebuchet MS" w:hAnsi="Trebuchet MS"/>
                <w:szCs w:val="17"/>
              </w:rPr>
              <w:lastRenderedPageBreak/>
              <w:t>Postgrados y</w:t>
            </w:r>
          </w:p>
          <w:p w14:paraId="4FECF50F" w14:textId="77777777" w:rsidR="00B34889" w:rsidRDefault="00B34889" w:rsidP="00834B23">
            <w:pPr>
              <w:rPr>
                <w:rFonts w:ascii="Trebuchet MS" w:hAnsi="Trebuchet MS"/>
                <w:szCs w:val="17"/>
              </w:rPr>
            </w:pPr>
            <w:r>
              <w:rPr>
                <w:rFonts w:ascii="Trebuchet MS" w:hAnsi="Trebuchet MS"/>
                <w:szCs w:val="17"/>
              </w:rPr>
              <w:t>postítulos</w:t>
            </w:r>
          </w:p>
          <w:p w14:paraId="508212B8" w14:textId="77777777" w:rsidR="00B34889" w:rsidRDefault="00B34889" w:rsidP="00834B23">
            <w:pPr>
              <w:rPr>
                <w:rFonts w:ascii="Trebuchet MS" w:hAnsi="Trebuchet MS"/>
                <w:szCs w:val="17"/>
              </w:rPr>
            </w:pPr>
          </w:p>
        </w:tc>
        <w:tc>
          <w:tcPr>
            <w:tcW w:w="2415" w:type="dxa"/>
          </w:tcPr>
          <w:p w14:paraId="2915079E" w14:textId="77777777" w:rsidR="00B34889" w:rsidRDefault="00B34889" w:rsidP="00834B23">
            <w:pPr>
              <w:rPr>
                <w:rFonts w:ascii="Trebuchet MS" w:hAnsi="Trebuchet MS"/>
                <w:szCs w:val="17"/>
              </w:rPr>
            </w:pPr>
          </w:p>
        </w:tc>
        <w:tc>
          <w:tcPr>
            <w:tcW w:w="2520" w:type="dxa"/>
          </w:tcPr>
          <w:p w14:paraId="26D20C05" w14:textId="77777777" w:rsidR="00B34889" w:rsidRDefault="00B34889" w:rsidP="00834B23">
            <w:pPr>
              <w:rPr>
                <w:rFonts w:ascii="Trebuchet MS" w:hAnsi="Trebuchet MS"/>
                <w:szCs w:val="17"/>
              </w:rPr>
            </w:pPr>
          </w:p>
        </w:tc>
        <w:tc>
          <w:tcPr>
            <w:tcW w:w="2611" w:type="dxa"/>
            <w:vAlign w:val="center"/>
          </w:tcPr>
          <w:p w14:paraId="6323EA90" w14:textId="77777777" w:rsidR="00B34889" w:rsidRDefault="00B34889" w:rsidP="00834B23">
            <w:pPr>
              <w:jc w:val="center"/>
              <w:rPr>
                <w:rFonts w:ascii="Trebuchet MS" w:hAnsi="Trebuchet MS"/>
                <w:szCs w:val="17"/>
              </w:rPr>
            </w:pPr>
            <w:r>
              <w:rPr>
                <w:rFonts w:ascii="Trebuchet MS" w:hAnsi="Trebuchet MS"/>
                <w:szCs w:val="17"/>
              </w:rPr>
              <w:t>Actualización disciplinar</w:t>
            </w:r>
          </w:p>
          <w:p w14:paraId="73EA92D7" w14:textId="77777777" w:rsidR="00B34889" w:rsidRDefault="00B34889" w:rsidP="00834B23">
            <w:pPr>
              <w:jc w:val="center"/>
              <w:rPr>
                <w:rFonts w:ascii="Trebuchet MS" w:hAnsi="Trebuchet MS"/>
                <w:szCs w:val="17"/>
              </w:rPr>
            </w:pPr>
            <w:r>
              <w:rPr>
                <w:rFonts w:ascii="Trebuchet MS" w:hAnsi="Trebuchet MS"/>
                <w:szCs w:val="17"/>
              </w:rPr>
              <w:t>y pedagógica</w:t>
            </w:r>
          </w:p>
          <w:p w14:paraId="09103DF7" w14:textId="77777777" w:rsidR="00B34889" w:rsidRDefault="00B34889" w:rsidP="00834B23">
            <w:pPr>
              <w:rPr>
                <w:rFonts w:ascii="Trebuchet MS" w:hAnsi="Trebuchet MS"/>
                <w:szCs w:val="17"/>
              </w:rPr>
            </w:pPr>
          </w:p>
        </w:tc>
      </w:tr>
    </w:tbl>
    <w:p w14:paraId="7C8CD21C" w14:textId="77777777" w:rsidR="00B34889" w:rsidRDefault="00B34889" w:rsidP="00B34889">
      <w:pPr>
        <w:rPr>
          <w:rFonts w:ascii="Trebuchet MS" w:hAnsi="Trebuchet MS"/>
          <w:szCs w:val="17"/>
        </w:rPr>
      </w:pPr>
    </w:p>
    <w:p w14:paraId="41657D46" w14:textId="77777777" w:rsidR="00B34889" w:rsidRDefault="00B34889" w:rsidP="00B34889">
      <w:pPr>
        <w:rPr>
          <w:rFonts w:ascii="Trebuchet MS" w:hAnsi="Trebuchet MS"/>
          <w:szCs w:val="17"/>
        </w:rPr>
      </w:pPr>
    </w:p>
    <w:p w14:paraId="6D83BF11" w14:textId="77777777" w:rsidR="00B34889" w:rsidRDefault="00B34889" w:rsidP="00B34889">
      <w:pPr>
        <w:rPr>
          <w:rFonts w:ascii="Trebuchet MS" w:hAnsi="Trebuchet MS"/>
          <w:szCs w:val="17"/>
        </w:rPr>
      </w:pPr>
    </w:p>
    <w:p w14:paraId="7245EACE" w14:textId="77777777" w:rsidR="00B34889" w:rsidRDefault="00B34889" w:rsidP="00B34889">
      <w:pPr>
        <w:rPr>
          <w:rFonts w:ascii="Trebuchet MS" w:hAnsi="Trebuchet MS"/>
          <w:szCs w:val="17"/>
        </w:rPr>
      </w:pPr>
    </w:p>
    <w:p w14:paraId="7F4DD5F2" w14:textId="77777777" w:rsidR="00B34889" w:rsidRDefault="00B34889" w:rsidP="00B34889">
      <w:pPr>
        <w:rPr>
          <w:rFonts w:ascii="Trebuchet MS" w:hAnsi="Trebuchet MS"/>
          <w:b/>
          <w:bCs/>
          <w:szCs w:val="21"/>
        </w:rPr>
      </w:pPr>
      <w:r>
        <w:rPr>
          <w:rFonts w:ascii="Trebuchet MS" w:hAnsi="Trebuchet MS"/>
          <w:b/>
          <w:bCs/>
          <w:szCs w:val="21"/>
        </w:rPr>
        <w:t>• Acompañamiento a los docentes durante sus primeros desempeños</w:t>
      </w:r>
    </w:p>
    <w:p w14:paraId="6815A185" w14:textId="77777777" w:rsidR="00B34889" w:rsidRDefault="00B34889" w:rsidP="00B34889">
      <w:pPr>
        <w:jc w:val="both"/>
        <w:rPr>
          <w:rFonts w:ascii="Trebuchet MS" w:hAnsi="Trebuchet MS"/>
          <w:szCs w:val="21"/>
        </w:rPr>
      </w:pPr>
      <w:r>
        <w:rPr>
          <w:rFonts w:ascii="Trebuchet MS" w:hAnsi="Trebuchet MS"/>
          <w:szCs w:val="21"/>
        </w:rPr>
        <w:t xml:space="preserve">60. Numerosas investigaciones, experiencias nacionales e internacionales han llamado la atención sobre la especificidad de la etapa que afrontan los maestros y profesores noveles durante sus primeros desempeños en las escuelas   </w:t>
      </w:r>
      <w:r>
        <w:rPr>
          <w:rFonts w:ascii="Trebuchet MS" w:hAnsi="Trebuchet MS"/>
          <w:b/>
          <w:bCs/>
          <w:szCs w:val="13"/>
        </w:rPr>
        <w:t xml:space="preserve">17 </w:t>
      </w:r>
      <w:r>
        <w:rPr>
          <w:rFonts w:ascii="Trebuchet MS" w:hAnsi="Trebuchet MS"/>
          <w:szCs w:val="21"/>
        </w:rPr>
        <w:t>. Las características particulares de esta fase de desarrollo profesional llevaron a definirla</w:t>
      </w:r>
    </w:p>
    <w:p w14:paraId="20E247DB" w14:textId="77777777" w:rsidR="00B34889" w:rsidRDefault="00B34889" w:rsidP="00B34889">
      <w:pPr>
        <w:jc w:val="both"/>
        <w:rPr>
          <w:rFonts w:ascii="Trebuchet MS" w:hAnsi="Trebuchet MS"/>
          <w:szCs w:val="21"/>
        </w:rPr>
      </w:pPr>
      <w:r>
        <w:rPr>
          <w:rFonts w:ascii="Trebuchet MS" w:hAnsi="Trebuchet MS"/>
        </w:rPr>
        <w:t xml:space="preserve">por distintos autores en la literatura académica en términos del “choque con la práctica”. Desde esta perspectiva se reconocen fenómenos en los cuales se produce un olvido y retroceso de los aprendizajes realizados durante la formación inicial. Frente a la inseguridad que suele caracterizar a estas primeras experiencias y a la complejidad de las situaciones de trabajo, los jóvenes graduados regresarían </w:t>
      </w:r>
      <w:r>
        <w:rPr>
          <w:rFonts w:ascii="Trebuchet MS" w:hAnsi="Trebuchet MS"/>
          <w:szCs w:val="21"/>
        </w:rPr>
        <w:t xml:space="preserve">a ese fondo de saber, a las matrices fundantes que conformaron su paso por la cultura escolar. Otras contribuciones consideran que el proceso de construcción de la identidad docente se inicia en los primeros desempeños laborales y diferencian estas experiencias de aquellas transitadas en la formación inicial  </w:t>
      </w:r>
      <w:r>
        <w:rPr>
          <w:rFonts w:ascii="Trebuchet MS" w:hAnsi="Trebuchet MS"/>
          <w:b/>
          <w:bCs/>
          <w:szCs w:val="13"/>
        </w:rPr>
        <w:t>18</w:t>
      </w:r>
      <w:r>
        <w:rPr>
          <w:rFonts w:ascii="Trebuchet MS" w:hAnsi="Trebuchet MS"/>
          <w:b/>
          <w:bCs/>
          <w:szCs w:val="21"/>
        </w:rPr>
        <w:t>.</w:t>
      </w:r>
    </w:p>
    <w:p w14:paraId="23EB5C8D" w14:textId="77777777" w:rsidR="00B34889" w:rsidRDefault="00B34889" w:rsidP="00B34889">
      <w:pPr>
        <w:rPr>
          <w:rFonts w:ascii="Trebuchet MS" w:hAnsi="Trebuchet MS"/>
          <w:szCs w:val="11"/>
        </w:rPr>
      </w:pPr>
    </w:p>
    <w:p w14:paraId="174A4559" w14:textId="77777777" w:rsidR="00B34889" w:rsidRDefault="00B34889" w:rsidP="00B34889">
      <w:pPr>
        <w:jc w:val="both"/>
        <w:rPr>
          <w:rFonts w:ascii="Trebuchet MS" w:hAnsi="Trebuchet MS"/>
          <w:szCs w:val="21"/>
        </w:rPr>
      </w:pPr>
      <w:r>
        <w:rPr>
          <w:rFonts w:ascii="Trebuchet MS" w:hAnsi="Trebuchet MS"/>
        </w:rPr>
        <w:t xml:space="preserve">61. En base a estos hallazgos y a la idea ya explicitada por este documento acerca de la formación docente como un proceso de larga duración que responde a diferentes necesidades en cada etapa de la trayectoria profesional, se propone la </w:t>
      </w:r>
      <w:r>
        <w:rPr>
          <w:rFonts w:ascii="Trebuchet MS" w:hAnsi="Trebuchet MS"/>
          <w:szCs w:val="21"/>
        </w:rPr>
        <w:t>implementación de estrategias de acompañamiento para los docentes durante sus primeras inserciones profesionales.</w:t>
      </w:r>
    </w:p>
    <w:p w14:paraId="17531CAF" w14:textId="77777777" w:rsidR="00B34889" w:rsidRDefault="00B34889" w:rsidP="00B34889">
      <w:pPr>
        <w:rPr>
          <w:rFonts w:ascii="Trebuchet MS" w:hAnsi="Trebuchet MS"/>
          <w:szCs w:val="21"/>
        </w:rPr>
      </w:pPr>
    </w:p>
    <w:p w14:paraId="6A8025A3" w14:textId="77777777" w:rsidR="00B34889" w:rsidRDefault="00B34889" w:rsidP="00B34889">
      <w:pPr>
        <w:jc w:val="both"/>
        <w:rPr>
          <w:rFonts w:ascii="Trebuchet MS" w:hAnsi="Trebuchet MS"/>
          <w:szCs w:val="21"/>
        </w:rPr>
      </w:pPr>
      <w:r>
        <w:rPr>
          <w:rFonts w:ascii="Trebuchet MS" w:hAnsi="Trebuchet MS"/>
          <w:szCs w:val="21"/>
        </w:rPr>
        <w:t xml:space="preserve">62. </w:t>
      </w:r>
      <w:r>
        <w:rPr>
          <w:rFonts w:ascii="Trebuchet MS" w:hAnsi="Trebuchet MS"/>
        </w:rPr>
        <w:t xml:space="preserve">El acompañamiento </w:t>
      </w:r>
      <w:r>
        <w:rPr>
          <w:rFonts w:ascii="Trebuchet MS" w:hAnsi="Trebuchet MS"/>
          <w:szCs w:val="21"/>
        </w:rPr>
        <w:t xml:space="preserve">responde a la necesidad de los docentes noveles de conformar su propio estilo dentro de un género profesional y les proporciona un encuadre de análisis de los problemas de la práctica que no son sólo resultado de su inexperiencia, sino también, parte de las características de una de profesión que presenta altos grados de incertidumbre para quienes la ejercen. Por tratarse de una construcción progresiva de la identidad profesional docente  </w:t>
      </w:r>
      <w:r>
        <w:rPr>
          <w:rFonts w:ascii="Trebuchet MS" w:hAnsi="Trebuchet MS"/>
          <w:b/>
          <w:bCs/>
          <w:szCs w:val="13"/>
        </w:rPr>
        <w:t xml:space="preserve">19 </w:t>
      </w:r>
      <w:r>
        <w:rPr>
          <w:rFonts w:ascii="Trebuchet MS" w:hAnsi="Trebuchet MS"/>
          <w:szCs w:val="21"/>
        </w:rPr>
        <w:t>, el acompañamiento es una forma de trabajo colaborativa entre pares para el análisis de la práctica.</w:t>
      </w:r>
    </w:p>
    <w:p w14:paraId="5130C3AB" w14:textId="77777777" w:rsidR="00B34889" w:rsidRDefault="00B34889" w:rsidP="00B34889">
      <w:pPr>
        <w:rPr>
          <w:rFonts w:ascii="Trebuchet MS" w:hAnsi="Trebuchet MS"/>
          <w:szCs w:val="11"/>
        </w:rPr>
      </w:pPr>
    </w:p>
    <w:p w14:paraId="56CF4EB6" w14:textId="77777777" w:rsidR="00B34889" w:rsidRDefault="00B34889" w:rsidP="00B34889">
      <w:pPr>
        <w:jc w:val="both"/>
        <w:rPr>
          <w:rFonts w:ascii="Trebuchet MS" w:hAnsi="Trebuchet MS"/>
          <w:szCs w:val="21"/>
        </w:rPr>
      </w:pPr>
      <w:r>
        <w:rPr>
          <w:rFonts w:ascii="Trebuchet MS" w:hAnsi="Trebuchet MS"/>
        </w:rPr>
        <w:lastRenderedPageBreak/>
        <w:t xml:space="preserve">63. El acompañamiento facilita que los docentes principiantes: reconozcan las singularidades del aula; superen la versión genérica de alumno que pudo haberse </w:t>
      </w:r>
      <w:r>
        <w:rPr>
          <w:rFonts w:ascii="Trebuchet MS" w:hAnsi="Trebuchet MS"/>
          <w:szCs w:val="21"/>
        </w:rPr>
        <w:t>construido en la formación inicial; identifiquen la implicación que se pone en juego cuando el docente constata que la vida de sus alumnos incide en la propia; asuman su compromiso con el mejoramiento de la situación educativa de la comunidad y con la tarea sustantiva de la institución en la que se desempeñan.</w:t>
      </w:r>
    </w:p>
    <w:p w14:paraId="6A0B82EB" w14:textId="77777777" w:rsidR="00B34889" w:rsidRDefault="00B34889" w:rsidP="00B34889">
      <w:pPr>
        <w:rPr>
          <w:rFonts w:ascii="Trebuchet MS" w:hAnsi="Trebuchet MS"/>
          <w:szCs w:val="11"/>
        </w:rPr>
      </w:pPr>
    </w:p>
    <w:p w14:paraId="56AA534D" w14:textId="77777777" w:rsidR="00B34889" w:rsidRDefault="00B34889" w:rsidP="00B34889">
      <w:pPr>
        <w:jc w:val="both"/>
        <w:rPr>
          <w:rFonts w:ascii="Trebuchet MS" w:hAnsi="Trebuchet MS"/>
          <w:szCs w:val="21"/>
        </w:rPr>
      </w:pPr>
      <w:r>
        <w:rPr>
          <w:rFonts w:ascii="Trebuchet MS" w:hAnsi="Trebuchet MS"/>
        </w:rPr>
        <w:t xml:space="preserve">64. Esta propuesta de formación redefine el vínculo con la teoría, dado que la centralidad de los problemas de la práctica moviliza a ampliar la búsqueda de </w:t>
      </w:r>
      <w:r>
        <w:rPr>
          <w:rFonts w:ascii="Trebuchet MS" w:hAnsi="Trebuchet MS"/>
          <w:szCs w:val="21"/>
        </w:rPr>
        <w:t>referentes conceptuales. La reflexión es el procedimiento básico capaz de generar, producir y transformar el conocimiento de oficio a partir de la adopción de criterios</w:t>
      </w:r>
    </w:p>
    <w:p w14:paraId="5F4A9A52" w14:textId="77777777" w:rsidR="00B34889" w:rsidRDefault="00B34889" w:rsidP="00B34889">
      <w:pPr>
        <w:jc w:val="both"/>
        <w:rPr>
          <w:rFonts w:ascii="Trebuchet MS" w:hAnsi="Trebuchet MS"/>
          <w:szCs w:val="21"/>
        </w:rPr>
      </w:pPr>
      <w:r>
        <w:rPr>
          <w:rFonts w:ascii="Trebuchet MS" w:hAnsi="Trebuchet MS"/>
          <w:szCs w:val="21"/>
        </w:rPr>
        <w:t>de valoración. Los modelos teóricos y esquemas de pensamiento aprendidos durante la formación inicial deben poder utilizarse en el análisis de la práctica, en la resolución de situaciones escolares reales. En este proceso son enriquecidos y mejorados con los nuevos datos y elementos que surgen de la práctica.</w:t>
      </w:r>
    </w:p>
    <w:p w14:paraId="4C0F2477" w14:textId="77777777" w:rsidR="00B34889" w:rsidRDefault="00B34889" w:rsidP="00B34889">
      <w:pPr>
        <w:rPr>
          <w:rFonts w:ascii="Trebuchet MS" w:hAnsi="Trebuchet MS"/>
          <w:szCs w:val="11"/>
        </w:rPr>
      </w:pPr>
    </w:p>
    <w:p w14:paraId="7BF6B98D" w14:textId="77777777" w:rsidR="00B34889" w:rsidRDefault="00B34889" w:rsidP="00B34889">
      <w:pPr>
        <w:jc w:val="both"/>
        <w:rPr>
          <w:rFonts w:ascii="Trebuchet MS" w:hAnsi="Trebuchet MS"/>
          <w:szCs w:val="21"/>
        </w:rPr>
      </w:pPr>
      <w:r>
        <w:rPr>
          <w:rFonts w:ascii="Trebuchet MS" w:hAnsi="Trebuchet MS"/>
          <w:szCs w:val="21"/>
        </w:rPr>
        <w:t>65. Esta línea de acción se desarrolla a partir de la figura de un grupo de formadores que presenta los siguientes rasgos: posee experiencia reconocida en el nivel educativo donde va a desarrollar su tarea de acompañamiento, conoce el contexto socioeducativo donde trabaja y tiene trayectoria en la formación docente. La tarea de acompañamiento requiere un trabajo en diferentes dimensiones (personal / emocional, pedagógico-didáctica, institucional y comunitaria) que deberá ser planificado en cada caso y según las necesidades que surjan entre los maestros y profesores principiantes.</w:t>
      </w:r>
    </w:p>
    <w:p w14:paraId="43394BA3" w14:textId="77777777" w:rsidR="00B34889" w:rsidRDefault="00B34889" w:rsidP="00B34889">
      <w:pPr>
        <w:rPr>
          <w:rFonts w:ascii="Trebuchet MS" w:hAnsi="Trebuchet MS"/>
          <w:szCs w:val="11"/>
        </w:rPr>
      </w:pPr>
    </w:p>
    <w:p w14:paraId="081777F9" w14:textId="77777777" w:rsidR="00B34889" w:rsidRDefault="00B34889" w:rsidP="00B34889">
      <w:pPr>
        <w:jc w:val="both"/>
        <w:rPr>
          <w:rFonts w:ascii="Trebuchet MS" w:hAnsi="Trebuchet MS"/>
          <w:szCs w:val="21"/>
        </w:rPr>
      </w:pPr>
      <w:r>
        <w:rPr>
          <w:rFonts w:ascii="Trebuchet MS" w:hAnsi="Trebuchet MS"/>
          <w:szCs w:val="21"/>
        </w:rPr>
        <w:t xml:space="preserve">66. Las estrategias y </w:t>
      </w:r>
      <w:r>
        <w:rPr>
          <w:rFonts w:ascii="Trebuchet MS" w:hAnsi="Trebuchet MS"/>
        </w:rPr>
        <w:t xml:space="preserve">actividades </w:t>
      </w:r>
      <w:r>
        <w:rPr>
          <w:rFonts w:ascii="Trebuchet MS" w:hAnsi="Trebuchet MS"/>
          <w:szCs w:val="21"/>
        </w:rPr>
        <w:t>posibles de implementar son múltiples y los formadores que acompañen deberán seleccionar aquellas que consideren más adecuadas a los contextos de trabajo y a los perfiles de los docentes noveles, entre estas se encuentran por ejemplo:</w:t>
      </w:r>
    </w:p>
    <w:p w14:paraId="07623113" w14:textId="77777777" w:rsidR="00B34889" w:rsidRDefault="00B34889" w:rsidP="00B34889">
      <w:pPr>
        <w:rPr>
          <w:rFonts w:ascii="Trebuchet MS" w:hAnsi="Trebuchet MS"/>
          <w:szCs w:val="11"/>
        </w:rPr>
      </w:pPr>
    </w:p>
    <w:p w14:paraId="5D01606B" w14:textId="77777777" w:rsidR="00B34889" w:rsidRDefault="00B34889" w:rsidP="00B34889">
      <w:pPr>
        <w:rPr>
          <w:rFonts w:ascii="Trebuchet MS" w:hAnsi="Trebuchet MS"/>
          <w:szCs w:val="11"/>
        </w:rPr>
      </w:pPr>
    </w:p>
    <w:p w14:paraId="18DCE3C2" w14:textId="77777777" w:rsidR="00B34889" w:rsidRDefault="00B34889" w:rsidP="00B34889">
      <w:pPr>
        <w:rPr>
          <w:rFonts w:ascii="Trebuchet MS" w:hAnsi="Trebuchet MS"/>
          <w:szCs w:val="11"/>
        </w:rPr>
      </w:pPr>
    </w:p>
    <w:p w14:paraId="6D1A38C1" w14:textId="77777777" w:rsidR="00B34889" w:rsidRDefault="00B34889" w:rsidP="00B34889">
      <w:pPr>
        <w:jc w:val="both"/>
        <w:rPr>
          <w:rFonts w:ascii="Trebuchet MS" w:hAnsi="Trebuchet MS"/>
          <w:sz w:val="18"/>
          <w:szCs w:val="17"/>
        </w:rPr>
      </w:pPr>
      <w:r>
        <w:rPr>
          <w:rFonts w:ascii="Trebuchet MS" w:hAnsi="Trebuchet MS"/>
          <w:b/>
          <w:bCs/>
          <w:sz w:val="18"/>
          <w:szCs w:val="11"/>
        </w:rPr>
        <w:t xml:space="preserve">17 </w:t>
      </w:r>
      <w:r>
        <w:rPr>
          <w:rFonts w:ascii="Trebuchet MS" w:hAnsi="Trebuchet MS"/>
          <w:sz w:val="18"/>
          <w:szCs w:val="11"/>
        </w:rPr>
        <w:t xml:space="preserve"> </w:t>
      </w:r>
      <w:r>
        <w:rPr>
          <w:rFonts w:ascii="Trebuchet MS" w:hAnsi="Trebuchet MS"/>
          <w:sz w:val="18"/>
          <w:szCs w:val="17"/>
        </w:rPr>
        <w:t>Al respecto y en nuestro medio puede consultarse la obra de Davini, Coord. (2002); en el contexto internacional los trabajos de Bullough (2000) y de Marcelo García (1999), entre otros.</w:t>
      </w:r>
    </w:p>
    <w:p w14:paraId="2200358F" w14:textId="77777777" w:rsidR="00B34889" w:rsidRDefault="00B34889" w:rsidP="00B34889">
      <w:pPr>
        <w:jc w:val="both"/>
        <w:rPr>
          <w:rFonts w:ascii="Trebuchet MS" w:hAnsi="Trebuchet MS"/>
          <w:sz w:val="18"/>
          <w:szCs w:val="17"/>
        </w:rPr>
      </w:pPr>
      <w:r>
        <w:rPr>
          <w:rFonts w:ascii="Trebuchet MS" w:hAnsi="Trebuchet MS"/>
          <w:b/>
          <w:bCs/>
          <w:sz w:val="18"/>
          <w:szCs w:val="11"/>
        </w:rPr>
        <w:t>18</w:t>
      </w:r>
      <w:r>
        <w:rPr>
          <w:rFonts w:ascii="Trebuchet MS" w:hAnsi="Trebuchet MS"/>
          <w:sz w:val="18"/>
          <w:szCs w:val="11"/>
        </w:rPr>
        <w:t xml:space="preserve"> </w:t>
      </w:r>
      <w:r>
        <w:rPr>
          <w:rFonts w:ascii="Trebuchet MS" w:hAnsi="Trebuchet MS"/>
          <w:sz w:val="18"/>
          <w:szCs w:val="17"/>
        </w:rPr>
        <w:t>Bajo esta perspectiva y con el asesoramiento académico de Dominique Gelin, Patrick Rayou, Martine Kherroubi y Claude Leclerc del IUFM de Créteil (Francia), se ha desarrollado el Proyecto Piloto de Acompañamiento a docentes noveles en su primera inserción laboral 2005-06 en nueve ISFD de dos provincias. Durante el 2007 se concretó la ampliación a ISFD de otras 12 provincias.</w:t>
      </w:r>
    </w:p>
    <w:p w14:paraId="7D1362B9" w14:textId="77777777" w:rsidR="00B34889" w:rsidRDefault="00B34889" w:rsidP="00B34889">
      <w:pPr>
        <w:jc w:val="both"/>
        <w:rPr>
          <w:rFonts w:ascii="Trebuchet MS" w:hAnsi="Trebuchet MS"/>
          <w:sz w:val="18"/>
          <w:szCs w:val="17"/>
        </w:rPr>
      </w:pPr>
      <w:r>
        <w:rPr>
          <w:rFonts w:ascii="Trebuchet MS" w:hAnsi="Trebuchet MS"/>
          <w:b/>
          <w:bCs/>
          <w:sz w:val="18"/>
          <w:szCs w:val="11"/>
        </w:rPr>
        <w:t xml:space="preserve">19 </w:t>
      </w:r>
      <w:r>
        <w:rPr>
          <w:rFonts w:ascii="Trebuchet MS" w:hAnsi="Trebuchet MS"/>
          <w:sz w:val="18"/>
          <w:szCs w:val="11"/>
        </w:rPr>
        <w:t xml:space="preserve"> </w:t>
      </w:r>
      <w:r>
        <w:rPr>
          <w:rFonts w:ascii="Trebuchet MS" w:hAnsi="Trebuchet MS"/>
          <w:sz w:val="18"/>
          <w:szCs w:val="17"/>
        </w:rPr>
        <w:t>Gelin, Rayou, Luc: Devenir enseignant. Parcours et formation. Paris. Arman Colin. 2007</w:t>
      </w:r>
    </w:p>
    <w:p w14:paraId="6BBF40C0" w14:textId="77777777" w:rsidR="00B34889" w:rsidRDefault="00B34889" w:rsidP="00B34889">
      <w:pPr>
        <w:pStyle w:val="Encabezado"/>
        <w:rPr>
          <w:rFonts w:ascii="Trebuchet MS" w:hAnsi="Trebuchet MS"/>
          <w:szCs w:val="21"/>
        </w:rPr>
      </w:pPr>
    </w:p>
    <w:p w14:paraId="2323F52C" w14:textId="77777777" w:rsidR="00B34889" w:rsidRDefault="00B34889" w:rsidP="00B34889">
      <w:pPr>
        <w:pStyle w:val="Textodecuerpo"/>
      </w:pPr>
      <w:r>
        <w:t>a. redacción de diarios profesionales donde los principiantes anotan sus reflexiones, preocupaciones, problemas para luego analizar su contenido en forma individual con el docente orientador, o en reuniones grupales;</w:t>
      </w:r>
    </w:p>
    <w:p w14:paraId="3581505B" w14:textId="77777777" w:rsidR="00B34889" w:rsidRDefault="00B34889" w:rsidP="00B34889">
      <w:pPr>
        <w:jc w:val="both"/>
        <w:rPr>
          <w:rFonts w:ascii="Trebuchet MS" w:hAnsi="Trebuchet MS"/>
          <w:szCs w:val="21"/>
        </w:rPr>
      </w:pPr>
      <w:r>
        <w:rPr>
          <w:rFonts w:ascii="Trebuchet MS" w:hAnsi="Trebuchet MS"/>
          <w:szCs w:val="21"/>
        </w:rPr>
        <w:t>b. realización de portfolios;</w:t>
      </w:r>
    </w:p>
    <w:p w14:paraId="3CF495D1" w14:textId="77777777" w:rsidR="00B34889" w:rsidRDefault="00B34889" w:rsidP="00B34889">
      <w:pPr>
        <w:jc w:val="both"/>
        <w:rPr>
          <w:rFonts w:ascii="Trebuchet MS" w:hAnsi="Trebuchet MS"/>
          <w:szCs w:val="21"/>
        </w:rPr>
      </w:pPr>
      <w:r>
        <w:rPr>
          <w:rFonts w:ascii="Trebuchet MS" w:hAnsi="Trebuchet MS"/>
          <w:szCs w:val="21"/>
        </w:rPr>
        <w:lastRenderedPageBreak/>
        <w:t>c. observación y análisis de clases entre compañeros;</w:t>
      </w:r>
    </w:p>
    <w:p w14:paraId="0E2435D7" w14:textId="77777777" w:rsidR="00B34889" w:rsidRDefault="00B34889" w:rsidP="00B34889">
      <w:pPr>
        <w:jc w:val="both"/>
        <w:rPr>
          <w:rFonts w:ascii="Trebuchet MS" w:hAnsi="Trebuchet MS"/>
          <w:szCs w:val="21"/>
        </w:rPr>
      </w:pPr>
      <w:r>
        <w:rPr>
          <w:rFonts w:ascii="Trebuchet MS" w:hAnsi="Trebuchet MS"/>
          <w:szCs w:val="21"/>
        </w:rPr>
        <w:t>d. trabajo en parejas pedagógicas para la planificación y el desarrollo de una secuencia o experiencia didáctica;</w:t>
      </w:r>
    </w:p>
    <w:p w14:paraId="1E323473" w14:textId="77777777" w:rsidR="00B34889" w:rsidRDefault="00B34889" w:rsidP="00B34889">
      <w:pPr>
        <w:jc w:val="both"/>
        <w:rPr>
          <w:rFonts w:ascii="Trebuchet MS" w:hAnsi="Trebuchet MS"/>
          <w:szCs w:val="21"/>
        </w:rPr>
      </w:pPr>
      <w:r>
        <w:rPr>
          <w:rFonts w:ascii="Trebuchet MS" w:hAnsi="Trebuchet MS"/>
          <w:szCs w:val="21"/>
        </w:rPr>
        <w:t>e. videofilmación de clases para su posterior análisis y discusión;</w:t>
      </w:r>
    </w:p>
    <w:p w14:paraId="0712F43A" w14:textId="77777777" w:rsidR="00B34889" w:rsidRDefault="00B34889" w:rsidP="00B34889">
      <w:pPr>
        <w:jc w:val="both"/>
        <w:rPr>
          <w:rFonts w:ascii="Trebuchet MS" w:hAnsi="Trebuchet MS"/>
          <w:szCs w:val="21"/>
        </w:rPr>
      </w:pPr>
      <w:r>
        <w:rPr>
          <w:rFonts w:ascii="Trebuchet MS" w:hAnsi="Trebuchet MS"/>
          <w:szCs w:val="21"/>
        </w:rPr>
        <w:t>f. estudio y discusión de casos;</w:t>
      </w:r>
    </w:p>
    <w:p w14:paraId="7D2FFD61" w14:textId="77777777" w:rsidR="00B34889" w:rsidRDefault="00B34889" w:rsidP="00B34889">
      <w:pPr>
        <w:jc w:val="both"/>
        <w:rPr>
          <w:rFonts w:ascii="Trebuchet MS" w:hAnsi="Trebuchet MS"/>
          <w:szCs w:val="21"/>
        </w:rPr>
      </w:pPr>
      <w:r>
        <w:rPr>
          <w:rFonts w:ascii="Trebuchet MS" w:hAnsi="Trebuchet MS"/>
          <w:szCs w:val="21"/>
        </w:rPr>
        <w:t>g. lectura y análisis de material bibliográfico;</w:t>
      </w:r>
    </w:p>
    <w:p w14:paraId="351867CD" w14:textId="77777777" w:rsidR="00B34889" w:rsidRDefault="00B34889" w:rsidP="00B34889">
      <w:pPr>
        <w:jc w:val="both"/>
        <w:rPr>
          <w:rFonts w:ascii="Trebuchet MS" w:hAnsi="Trebuchet MS"/>
          <w:szCs w:val="21"/>
        </w:rPr>
      </w:pPr>
      <w:r>
        <w:rPr>
          <w:rFonts w:ascii="Trebuchet MS" w:hAnsi="Trebuchet MS"/>
          <w:szCs w:val="21"/>
        </w:rPr>
        <w:t>h. grupos de trabajo e intercambio entre profesores principiantes de la misma escuela o de instituciones próximas.</w:t>
      </w:r>
    </w:p>
    <w:p w14:paraId="0452FD2A" w14:textId="77777777" w:rsidR="00B34889" w:rsidRDefault="00B34889" w:rsidP="00B34889">
      <w:pPr>
        <w:rPr>
          <w:rFonts w:ascii="Trebuchet MS" w:hAnsi="Trebuchet MS"/>
          <w:szCs w:val="21"/>
        </w:rPr>
      </w:pPr>
    </w:p>
    <w:p w14:paraId="7EC6F7FD" w14:textId="77777777" w:rsidR="00B34889" w:rsidRDefault="00B34889" w:rsidP="00B34889">
      <w:pPr>
        <w:jc w:val="both"/>
        <w:rPr>
          <w:rFonts w:ascii="Trebuchet MS" w:hAnsi="Trebuchet MS"/>
          <w:szCs w:val="21"/>
        </w:rPr>
      </w:pPr>
      <w:r>
        <w:rPr>
          <w:rFonts w:ascii="Trebuchet MS" w:hAnsi="Trebuchet MS"/>
        </w:rPr>
        <w:t xml:space="preserve">67. Además de los formadores, maestros y profesores de las escuelas, pueden participar otros especialistas y asesores que aporten sobre aspectos puntuales: las disciplinas, el manejo de conflictos grupales, las problemáticas socioambientales y </w:t>
      </w:r>
      <w:r>
        <w:rPr>
          <w:rFonts w:ascii="Trebuchet MS" w:hAnsi="Trebuchet MS"/>
          <w:szCs w:val="21"/>
        </w:rPr>
        <w:t>culturales, la autoridad pedagógica, la alfabetización y comprensión lectora, la educación sexual, etc. En este sentido es fundamental poder capitalizar recursos humanos valiosos en diferentes instituciones y organismos ya sea para colaborar de manera ocasional o permanente, con los docentes orientadores y principiantes.</w:t>
      </w:r>
    </w:p>
    <w:p w14:paraId="3224ACE8" w14:textId="77777777" w:rsidR="00B34889" w:rsidRDefault="00B34889" w:rsidP="00B34889">
      <w:pPr>
        <w:rPr>
          <w:rFonts w:ascii="Trebuchet MS" w:hAnsi="Trebuchet MS"/>
          <w:szCs w:val="21"/>
        </w:rPr>
      </w:pPr>
    </w:p>
    <w:p w14:paraId="440A0DD5" w14:textId="77777777" w:rsidR="00B34889" w:rsidRDefault="00B34889" w:rsidP="00B34889">
      <w:pPr>
        <w:rPr>
          <w:rFonts w:ascii="Trebuchet MS" w:hAnsi="Trebuchet MS"/>
          <w:b/>
          <w:bCs/>
          <w:szCs w:val="21"/>
        </w:rPr>
      </w:pPr>
      <w:r>
        <w:rPr>
          <w:rFonts w:ascii="Trebuchet MS" w:hAnsi="Trebuchet MS"/>
          <w:b/>
          <w:bCs/>
          <w:szCs w:val="21"/>
        </w:rPr>
        <w:t>• Asesoramiento pedagógico a las escuelas</w:t>
      </w:r>
    </w:p>
    <w:p w14:paraId="50C17E24" w14:textId="77777777" w:rsidR="00B34889" w:rsidRDefault="00B34889" w:rsidP="00B34889">
      <w:pPr>
        <w:jc w:val="both"/>
        <w:rPr>
          <w:rFonts w:ascii="Trebuchet MS" w:hAnsi="Trebuchet MS"/>
          <w:szCs w:val="21"/>
        </w:rPr>
      </w:pPr>
      <w:r>
        <w:rPr>
          <w:rFonts w:ascii="Trebuchet MS" w:hAnsi="Trebuchet MS"/>
        </w:rPr>
        <w:t xml:space="preserve">68. El asesoramiento pedagógico a las escuelas es una línea de acción en la cual se imbrican tres procesos: el desarrollo profesional de los docentes, los procesos de </w:t>
      </w:r>
      <w:r>
        <w:rPr>
          <w:rFonts w:ascii="Trebuchet MS" w:hAnsi="Trebuchet MS"/>
          <w:szCs w:val="21"/>
        </w:rPr>
        <w:t>cambio e innovación institucional y la asistencia técnica a las instituciones. La FDC se propone mejorar la calidad y experiencias de aprendizaje de los alumnos, en este sentido se espera que ocurra algún tipo de transmisión de las cuestiones abordadas durante la formación permanente a la práctica cotidiana de las aulas. El acompañamiento de un formador / asesor que pueda colaborar y orientar la tarea dentro de la escuela genera la oportunidad de compartir ideas con otros y potencia la inclusión de cambios y mejoras en el aula y en la escuela. Ciertos problemas o cuestiones que preocupan a los docentes exceden el marco de un aula en particular y deben ser tratados en la escala de la institución. Resulta difícil que un docente individualmente se proponga por ejemplo, cambiar las formas, los criterios de evaluación o las pautas de interacción grupales en el aula si en los restantes espacios curriculares o materias, sus colegas continúan trabajando igual que siempre.</w:t>
      </w:r>
    </w:p>
    <w:p w14:paraId="2A111C26" w14:textId="77777777" w:rsidR="00B34889" w:rsidRDefault="00B34889" w:rsidP="00B34889">
      <w:pPr>
        <w:rPr>
          <w:rFonts w:ascii="Trebuchet MS" w:hAnsi="Trebuchet MS"/>
          <w:szCs w:val="21"/>
        </w:rPr>
      </w:pPr>
    </w:p>
    <w:p w14:paraId="6D7194F3" w14:textId="77777777" w:rsidR="00B34889" w:rsidRDefault="00B34889" w:rsidP="00B34889">
      <w:pPr>
        <w:jc w:val="both"/>
        <w:rPr>
          <w:rFonts w:ascii="Trebuchet MS" w:hAnsi="Trebuchet MS"/>
          <w:szCs w:val="19"/>
        </w:rPr>
      </w:pPr>
      <w:r>
        <w:rPr>
          <w:rFonts w:ascii="Trebuchet MS" w:hAnsi="Trebuchet MS"/>
        </w:rPr>
        <w:t xml:space="preserve">69. El asesoramiento pedagógico a las escuelas deberá partir en primer lugar del diagnóstico compartido de problemas y cuestiones a resolver dentro de las </w:t>
      </w:r>
      <w:r>
        <w:rPr>
          <w:rFonts w:ascii="Trebuchet MS" w:hAnsi="Trebuchet MS"/>
          <w:szCs w:val="21"/>
        </w:rPr>
        <w:t>instituciones. En segundo lugar, requerirá de la construcción de un plan de trabajo conjunto y acordado entre el asesor / formador, los directivos y el cuerpo docente.</w:t>
      </w:r>
    </w:p>
    <w:p w14:paraId="396C227E" w14:textId="77777777" w:rsidR="00B34889" w:rsidRDefault="00B34889" w:rsidP="00B34889">
      <w:pPr>
        <w:jc w:val="both"/>
        <w:rPr>
          <w:rFonts w:ascii="Trebuchet MS" w:hAnsi="Trebuchet MS"/>
          <w:szCs w:val="21"/>
        </w:rPr>
      </w:pPr>
      <w:r>
        <w:rPr>
          <w:rFonts w:ascii="Trebuchet MS" w:hAnsi="Trebuchet MS"/>
          <w:szCs w:val="21"/>
        </w:rPr>
        <w:t xml:space="preserve">En tercer lugar se realizarán las diversas </w:t>
      </w:r>
      <w:r>
        <w:rPr>
          <w:rFonts w:ascii="Trebuchet MS" w:hAnsi="Trebuchet MS"/>
        </w:rPr>
        <w:t xml:space="preserve">actividades </w:t>
      </w:r>
      <w:r>
        <w:rPr>
          <w:rFonts w:ascii="Trebuchet MS" w:hAnsi="Trebuchet MS"/>
          <w:szCs w:val="21"/>
        </w:rPr>
        <w:t>planificadas, entre las cuales pueden mencionarse a modo de ejemplo:</w:t>
      </w:r>
    </w:p>
    <w:p w14:paraId="04740B20" w14:textId="77777777" w:rsidR="00B34889" w:rsidRDefault="00B34889" w:rsidP="00B34889">
      <w:pPr>
        <w:rPr>
          <w:rFonts w:ascii="Trebuchet MS" w:hAnsi="Trebuchet MS"/>
          <w:szCs w:val="21"/>
        </w:rPr>
      </w:pPr>
      <w:r>
        <w:rPr>
          <w:rFonts w:ascii="Trebuchet MS" w:hAnsi="Trebuchet MS"/>
          <w:szCs w:val="21"/>
        </w:rPr>
        <w:t>a. proyectos de desarrollo curricular;</w:t>
      </w:r>
    </w:p>
    <w:p w14:paraId="72DB8BCF" w14:textId="77777777" w:rsidR="00B34889" w:rsidRDefault="00B34889" w:rsidP="00B34889">
      <w:pPr>
        <w:rPr>
          <w:rFonts w:ascii="Trebuchet MS" w:hAnsi="Trebuchet MS"/>
          <w:szCs w:val="21"/>
        </w:rPr>
      </w:pPr>
      <w:r>
        <w:rPr>
          <w:rFonts w:ascii="Trebuchet MS" w:hAnsi="Trebuchet MS"/>
          <w:szCs w:val="21"/>
        </w:rPr>
        <w:t>b. planificaciones conjuntas entre docentes del mismo año, ciclo o asignatura escolar;</w:t>
      </w:r>
    </w:p>
    <w:p w14:paraId="6B8F8573" w14:textId="77777777" w:rsidR="00B34889" w:rsidRDefault="00B34889" w:rsidP="00B34889">
      <w:pPr>
        <w:rPr>
          <w:rFonts w:ascii="Trebuchet MS" w:hAnsi="Trebuchet MS"/>
          <w:szCs w:val="21"/>
        </w:rPr>
      </w:pPr>
      <w:r>
        <w:rPr>
          <w:rFonts w:ascii="Trebuchet MS" w:hAnsi="Trebuchet MS"/>
          <w:szCs w:val="21"/>
        </w:rPr>
        <w:t>c. trabajo en el aula de parejas pedagógicas para el desarrollo de una unidad didáctica;</w:t>
      </w:r>
    </w:p>
    <w:p w14:paraId="7BFF735A" w14:textId="77777777" w:rsidR="00B34889" w:rsidRDefault="00B34889" w:rsidP="00B34889">
      <w:pPr>
        <w:rPr>
          <w:rFonts w:ascii="Trebuchet MS" w:hAnsi="Trebuchet MS"/>
          <w:szCs w:val="21"/>
        </w:rPr>
      </w:pPr>
      <w:r>
        <w:rPr>
          <w:rFonts w:ascii="Trebuchet MS" w:hAnsi="Trebuchet MS"/>
          <w:szCs w:val="21"/>
        </w:rPr>
        <w:lastRenderedPageBreak/>
        <w:t>d. proyectos institucionales y de trabajo con la comunidad;</w:t>
      </w:r>
    </w:p>
    <w:p w14:paraId="11F9372A" w14:textId="77777777" w:rsidR="00B34889" w:rsidRDefault="00B34889" w:rsidP="00B34889">
      <w:pPr>
        <w:rPr>
          <w:rFonts w:ascii="Trebuchet MS" w:hAnsi="Trebuchet MS"/>
          <w:szCs w:val="21"/>
        </w:rPr>
      </w:pPr>
      <w:r>
        <w:rPr>
          <w:rFonts w:ascii="Trebuchet MS" w:hAnsi="Trebuchet MS"/>
          <w:szCs w:val="21"/>
        </w:rPr>
        <w:t>e. jornadas de actualización y discusión en torno a un tema de interés para los docentes de la escuela.</w:t>
      </w:r>
    </w:p>
    <w:p w14:paraId="20C5F64A" w14:textId="77777777" w:rsidR="00B34889" w:rsidRDefault="00B34889" w:rsidP="00B34889">
      <w:pPr>
        <w:rPr>
          <w:rFonts w:ascii="Trebuchet MS" w:hAnsi="Trebuchet MS"/>
          <w:szCs w:val="21"/>
        </w:rPr>
      </w:pPr>
    </w:p>
    <w:p w14:paraId="658638EA" w14:textId="77777777" w:rsidR="00B34889" w:rsidRDefault="00B34889" w:rsidP="00B34889">
      <w:pPr>
        <w:rPr>
          <w:rFonts w:ascii="Trebuchet MS" w:hAnsi="Trebuchet MS"/>
          <w:szCs w:val="21"/>
        </w:rPr>
      </w:pPr>
    </w:p>
    <w:p w14:paraId="69426683" w14:textId="77777777" w:rsidR="00B34889" w:rsidRDefault="00B34889" w:rsidP="00B34889">
      <w:pPr>
        <w:rPr>
          <w:rFonts w:ascii="Trebuchet MS" w:hAnsi="Trebuchet MS"/>
          <w:b/>
          <w:bCs/>
          <w:szCs w:val="21"/>
        </w:rPr>
      </w:pPr>
      <w:r>
        <w:rPr>
          <w:rFonts w:ascii="Trebuchet MS" w:hAnsi="Trebuchet MS"/>
          <w:b/>
          <w:bCs/>
          <w:szCs w:val="21"/>
        </w:rPr>
        <w:t>• Actualización disciplinar y pedagógica de los docentes en ejercicio</w:t>
      </w:r>
    </w:p>
    <w:p w14:paraId="336392F2" w14:textId="77777777" w:rsidR="00B34889" w:rsidRDefault="00B34889" w:rsidP="00B34889">
      <w:pPr>
        <w:jc w:val="both"/>
        <w:rPr>
          <w:rFonts w:ascii="Trebuchet MS" w:hAnsi="Trebuchet MS"/>
          <w:szCs w:val="21"/>
        </w:rPr>
      </w:pPr>
      <w:r>
        <w:rPr>
          <w:rFonts w:ascii="Trebuchet MS" w:hAnsi="Trebuchet MS"/>
          <w:szCs w:val="21"/>
        </w:rPr>
        <w:t>70. La actualización disciplinar y pedagógica de los docentes es una de las iniciativas que viene realizándose en la gran mayoría de los dispositivos y experiencias de Formación Continua. Sin embargo sería necesario planificar acciones diversificadas que puedan satisfacer distintas necesidades de actualización de los docentes en base a recortes específicos de las disciplinas y las didácticas.</w:t>
      </w:r>
    </w:p>
    <w:p w14:paraId="0E092236" w14:textId="77777777" w:rsidR="00B34889" w:rsidRDefault="00B34889" w:rsidP="00B34889">
      <w:pPr>
        <w:jc w:val="both"/>
        <w:rPr>
          <w:rFonts w:ascii="Trebuchet MS" w:hAnsi="Trebuchet MS"/>
          <w:szCs w:val="21"/>
        </w:rPr>
      </w:pPr>
    </w:p>
    <w:p w14:paraId="0F72325C" w14:textId="77777777" w:rsidR="00B34889" w:rsidRDefault="00B34889" w:rsidP="00B34889">
      <w:pPr>
        <w:jc w:val="both"/>
        <w:rPr>
          <w:rFonts w:ascii="Trebuchet MS" w:hAnsi="Trebuchet MS"/>
          <w:szCs w:val="21"/>
        </w:rPr>
      </w:pPr>
      <w:r>
        <w:rPr>
          <w:rFonts w:ascii="Trebuchet MS" w:hAnsi="Trebuchet MS"/>
          <w:szCs w:val="21"/>
        </w:rPr>
        <w:t>71. Esta línea de trabajo puede desarrollarse en las modalidades ya conocidas tales como seminarios, cursos, trayectos y en cualquiera de las presentadas en este documento. Tanto el desarrollo centrado en la escuela como la formación a través de redes de intercambio favorecen una mayor implicación del profesorado en su</w:t>
      </w:r>
    </w:p>
    <w:p w14:paraId="2B02A480" w14:textId="77777777" w:rsidR="00B34889" w:rsidRDefault="00B34889" w:rsidP="00B34889">
      <w:pPr>
        <w:jc w:val="both"/>
        <w:rPr>
          <w:rFonts w:ascii="Trebuchet MS" w:hAnsi="Trebuchet MS"/>
          <w:szCs w:val="21"/>
        </w:rPr>
      </w:pPr>
      <w:r>
        <w:rPr>
          <w:rFonts w:ascii="Trebuchet MS" w:hAnsi="Trebuchet MS"/>
          <w:szCs w:val="21"/>
        </w:rPr>
        <w:t>desarrollo y facilita el establecimiento de culturas de trabajo colaborativas, comunidades de práctica e innovación entre los docentes. Asimismo permite estrategias de acompañamiento, supervisión y evaluación “in situ”, que otras modalidades no están en condiciones de ofrecer.</w:t>
      </w:r>
    </w:p>
    <w:p w14:paraId="1F6D9B5E" w14:textId="77777777" w:rsidR="00B34889" w:rsidRDefault="00B34889" w:rsidP="00B34889">
      <w:pPr>
        <w:rPr>
          <w:rFonts w:ascii="Trebuchet MS" w:hAnsi="Trebuchet MS"/>
          <w:szCs w:val="21"/>
        </w:rPr>
      </w:pPr>
    </w:p>
    <w:p w14:paraId="4AEE28F5" w14:textId="77777777" w:rsidR="00B34889" w:rsidRDefault="00B34889" w:rsidP="00B34889">
      <w:pPr>
        <w:jc w:val="both"/>
        <w:rPr>
          <w:rFonts w:ascii="Trebuchet MS" w:hAnsi="Trebuchet MS"/>
          <w:szCs w:val="21"/>
        </w:rPr>
      </w:pPr>
    </w:p>
    <w:p w14:paraId="2DA6279B" w14:textId="77777777" w:rsidR="00B34889" w:rsidRDefault="00B34889" w:rsidP="00B34889">
      <w:pPr>
        <w:jc w:val="both"/>
        <w:rPr>
          <w:rFonts w:ascii="Trebuchet MS" w:hAnsi="Trebuchet MS"/>
          <w:szCs w:val="21"/>
        </w:rPr>
      </w:pPr>
      <w:r>
        <w:rPr>
          <w:rFonts w:ascii="Trebuchet MS" w:hAnsi="Trebuchet MS"/>
          <w:szCs w:val="21"/>
        </w:rPr>
        <w:t xml:space="preserve">72. Las </w:t>
      </w:r>
      <w:r>
        <w:rPr>
          <w:rFonts w:ascii="Trebuchet MS" w:hAnsi="Trebuchet MS"/>
        </w:rPr>
        <w:t xml:space="preserve">actividades </w:t>
      </w:r>
      <w:r>
        <w:rPr>
          <w:rFonts w:ascii="Trebuchet MS" w:hAnsi="Trebuchet MS"/>
          <w:szCs w:val="21"/>
        </w:rPr>
        <w:t>a realizar son muy diversas y dependerán también del contenido y de los propósitos específicos de trabajo que se fijen en cada caso, pero pueden incluir:</w:t>
      </w:r>
    </w:p>
    <w:p w14:paraId="5A4A2EAA" w14:textId="77777777" w:rsidR="00B34889" w:rsidRDefault="00B34889" w:rsidP="00B34889">
      <w:pPr>
        <w:jc w:val="both"/>
        <w:rPr>
          <w:rFonts w:ascii="Trebuchet MS" w:hAnsi="Trebuchet MS"/>
        </w:rPr>
      </w:pPr>
      <w:r>
        <w:t xml:space="preserve">a. </w:t>
      </w:r>
      <w:r>
        <w:rPr>
          <w:rFonts w:ascii="Trebuchet MS" w:hAnsi="Trebuchet MS"/>
        </w:rPr>
        <w:t>pequeños trabajos de campo para recoger información sobre ciertas dimensiones, aspectos o problemas vinculados con el contenido disciplinar y su enseñanza;</w:t>
      </w:r>
    </w:p>
    <w:p w14:paraId="6AED02ED" w14:textId="77777777" w:rsidR="00B34889" w:rsidRDefault="00B34889" w:rsidP="00B34889">
      <w:pPr>
        <w:rPr>
          <w:rFonts w:ascii="Trebuchet MS" w:hAnsi="Trebuchet MS"/>
          <w:szCs w:val="21"/>
        </w:rPr>
      </w:pPr>
      <w:r>
        <w:rPr>
          <w:rFonts w:ascii="Trebuchet MS" w:hAnsi="Trebuchet MS"/>
          <w:szCs w:val="21"/>
        </w:rPr>
        <w:t>b. exposiciones a cargo de especialistas;</w:t>
      </w:r>
    </w:p>
    <w:p w14:paraId="21962FC4" w14:textId="77777777" w:rsidR="00B34889" w:rsidRDefault="00B34889" w:rsidP="00B34889">
      <w:pPr>
        <w:rPr>
          <w:rFonts w:ascii="Trebuchet MS" w:hAnsi="Trebuchet MS"/>
          <w:szCs w:val="21"/>
        </w:rPr>
      </w:pPr>
      <w:r>
        <w:rPr>
          <w:rFonts w:ascii="Trebuchet MS" w:hAnsi="Trebuchet MS"/>
          <w:szCs w:val="21"/>
        </w:rPr>
        <w:t>c. análisis de secuencias didácticas, libros de texto, materiales curriculares;</w:t>
      </w:r>
    </w:p>
    <w:p w14:paraId="19B33AD0" w14:textId="77777777" w:rsidR="00B34889" w:rsidRDefault="00B34889" w:rsidP="00B34889">
      <w:pPr>
        <w:pStyle w:val="Encabezado"/>
        <w:rPr>
          <w:rFonts w:ascii="Trebuchet MS" w:hAnsi="Trebuchet MS"/>
          <w:szCs w:val="21"/>
        </w:rPr>
      </w:pPr>
      <w:r>
        <w:rPr>
          <w:rFonts w:ascii="Trebuchet MS" w:hAnsi="Trebuchet MS"/>
          <w:szCs w:val="21"/>
        </w:rPr>
        <w:t>d. elaboración de unidades didácticas;</w:t>
      </w:r>
    </w:p>
    <w:p w14:paraId="0BE3F16B" w14:textId="77777777" w:rsidR="00B34889" w:rsidRDefault="00B34889" w:rsidP="00B34889">
      <w:pPr>
        <w:rPr>
          <w:rFonts w:ascii="Trebuchet MS" w:hAnsi="Trebuchet MS"/>
          <w:szCs w:val="21"/>
        </w:rPr>
      </w:pPr>
      <w:r>
        <w:rPr>
          <w:rFonts w:ascii="Trebuchet MS" w:hAnsi="Trebuchet MS"/>
          <w:szCs w:val="21"/>
        </w:rPr>
        <w:t>e. elaboración de materiales y recursos para la enseñanza.</w:t>
      </w:r>
    </w:p>
    <w:p w14:paraId="42B13DA8" w14:textId="77777777" w:rsidR="00B34889" w:rsidRDefault="00B34889" w:rsidP="00B34889">
      <w:pPr>
        <w:rPr>
          <w:rFonts w:ascii="Trebuchet MS" w:hAnsi="Trebuchet MS"/>
          <w:szCs w:val="21"/>
        </w:rPr>
      </w:pPr>
    </w:p>
    <w:p w14:paraId="2497412E" w14:textId="77777777" w:rsidR="00B34889" w:rsidRDefault="00B34889" w:rsidP="00B34889">
      <w:pPr>
        <w:rPr>
          <w:rFonts w:ascii="Trebuchet MS" w:hAnsi="Trebuchet MS"/>
          <w:szCs w:val="21"/>
        </w:rPr>
      </w:pPr>
    </w:p>
    <w:p w14:paraId="59AC51CF" w14:textId="77777777" w:rsidR="00B34889" w:rsidRDefault="00B34889" w:rsidP="00B34889">
      <w:pPr>
        <w:pStyle w:val="Textodecuerpo2"/>
      </w:pPr>
      <w:r>
        <w:t>• Desarrollo profesional de los directivos y profesores de las instituciones responsables de la Formación Docente</w:t>
      </w:r>
    </w:p>
    <w:p w14:paraId="42CB52B5" w14:textId="77777777" w:rsidR="00B34889" w:rsidRDefault="00B34889" w:rsidP="00B34889">
      <w:pPr>
        <w:jc w:val="both"/>
        <w:rPr>
          <w:rFonts w:ascii="Trebuchet MS" w:hAnsi="Trebuchet MS"/>
          <w:szCs w:val="21"/>
        </w:rPr>
      </w:pPr>
      <w:r>
        <w:rPr>
          <w:rFonts w:ascii="Trebuchet MS" w:hAnsi="Trebuchet MS"/>
          <w:szCs w:val="21"/>
        </w:rPr>
        <w:t>73. Esta línea de trabajo se propone fortalecer la capacidad de gestión de los directores y los saberes profesionales de los docentes formadores en el marco de las diferentes funciones a desplegar por el sistema formador. Resulta necesario generar condiciones para que las instituciones y los profesores puedan asumir el</w:t>
      </w:r>
    </w:p>
    <w:p w14:paraId="0D30C1CC" w14:textId="77777777" w:rsidR="00B34889" w:rsidRDefault="00B34889" w:rsidP="00B34889">
      <w:pPr>
        <w:jc w:val="both"/>
        <w:rPr>
          <w:rFonts w:ascii="Trebuchet MS" w:hAnsi="Trebuchet MS"/>
          <w:szCs w:val="21"/>
        </w:rPr>
      </w:pPr>
      <w:r>
        <w:rPr>
          <w:rFonts w:ascii="Trebuchet MS" w:hAnsi="Trebuchet MS"/>
          <w:szCs w:val="21"/>
        </w:rPr>
        <w:lastRenderedPageBreak/>
        <w:t>desarrollo de sus funciones, colaborando con su planificación.</w:t>
      </w:r>
    </w:p>
    <w:p w14:paraId="228772FF" w14:textId="77777777" w:rsidR="00B34889" w:rsidRDefault="00B34889" w:rsidP="00B34889">
      <w:pPr>
        <w:rPr>
          <w:rFonts w:ascii="Trebuchet MS" w:hAnsi="Trebuchet MS"/>
          <w:szCs w:val="19"/>
        </w:rPr>
      </w:pPr>
    </w:p>
    <w:p w14:paraId="415369D8" w14:textId="77777777" w:rsidR="00B34889" w:rsidRDefault="00B34889" w:rsidP="00B34889">
      <w:pPr>
        <w:jc w:val="both"/>
        <w:rPr>
          <w:rFonts w:ascii="Trebuchet MS" w:hAnsi="Trebuchet MS"/>
        </w:rPr>
      </w:pPr>
      <w:r>
        <w:rPr>
          <w:rFonts w:ascii="Trebuchet MS" w:hAnsi="Trebuchet MS"/>
        </w:rPr>
        <w:t>74. El trabajo sistemático en torno a las competencias y saberes específicos de la Formación Docente Inicial y Continua a realizar dentro de esta línea, permite reflexionar sobre la tarea, la agenda de problemas y dimensiones que constituyen</w:t>
      </w:r>
    </w:p>
    <w:p w14:paraId="381048B4" w14:textId="77777777" w:rsidR="00B34889" w:rsidRDefault="00B34889" w:rsidP="00B34889">
      <w:pPr>
        <w:jc w:val="both"/>
        <w:rPr>
          <w:rFonts w:ascii="Trebuchet MS" w:hAnsi="Trebuchet MS"/>
          <w:szCs w:val="21"/>
        </w:rPr>
      </w:pPr>
      <w:r>
        <w:rPr>
          <w:rFonts w:ascii="Trebuchet MS" w:hAnsi="Trebuchet MS"/>
          <w:szCs w:val="21"/>
        </w:rPr>
        <w:t>este campo. El diseño de dispositivos, actividades y estrategias de DPD, así como la discusión de las políticas e implicancias que encierra el trabajo de enseñar deben ser objeto de reflexión sistemática en las instituciones que forman docentes y entre el cuerpo de profesores responsable de la formación docente inicial, continua y el asesoramiento pedagógico a las escuelas de su zona de influencia.</w:t>
      </w:r>
    </w:p>
    <w:p w14:paraId="63C1F4EF" w14:textId="77777777" w:rsidR="00B34889" w:rsidRDefault="00B34889" w:rsidP="00B34889">
      <w:pPr>
        <w:rPr>
          <w:rFonts w:ascii="Trebuchet MS" w:hAnsi="Trebuchet MS"/>
          <w:szCs w:val="21"/>
        </w:rPr>
      </w:pPr>
    </w:p>
    <w:p w14:paraId="22DE62F9" w14:textId="77777777" w:rsidR="00B34889" w:rsidRDefault="00B34889" w:rsidP="00B34889">
      <w:pPr>
        <w:pStyle w:val="Encabezado"/>
        <w:jc w:val="both"/>
        <w:rPr>
          <w:rFonts w:ascii="Trebuchet MS" w:hAnsi="Trebuchet MS"/>
          <w:szCs w:val="21"/>
        </w:rPr>
      </w:pPr>
      <w:r>
        <w:rPr>
          <w:rFonts w:ascii="Trebuchet MS" w:hAnsi="Trebuchet MS"/>
        </w:rPr>
        <w:t xml:space="preserve">75. El Desarrollo Profesional de los profesores y directores de instituciones formadoras permitirá que visualicen cuál es su contribución y el tipo de aporte específico que </w:t>
      </w:r>
      <w:r>
        <w:rPr>
          <w:rFonts w:ascii="Trebuchet MS" w:hAnsi="Trebuchet MS"/>
          <w:szCs w:val="21"/>
        </w:rPr>
        <w:t>están en condiciones de realizar para el DPD y el asesoramiento de los establecimientos educativos con los que articule. A tal fin deberán analizar la experiencia acumulada, el perfil de sus recursos humanos y considerar las necesidades existentes en cada caso, en el marco de la planificación jurisdiccional o regional.</w:t>
      </w:r>
    </w:p>
    <w:p w14:paraId="48879E62" w14:textId="77777777" w:rsidR="00B34889" w:rsidRDefault="00B34889" w:rsidP="00B34889">
      <w:pPr>
        <w:pStyle w:val="Encabezado"/>
        <w:jc w:val="both"/>
        <w:rPr>
          <w:rFonts w:ascii="Trebuchet MS" w:hAnsi="Trebuchet MS"/>
          <w:szCs w:val="21"/>
        </w:rPr>
      </w:pPr>
    </w:p>
    <w:p w14:paraId="15D3EAB9" w14:textId="77777777" w:rsidR="00B34889" w:rsidRDefault="00B34889" w:rsidP="00B34889">
      <w:pPr>
        <w:jc w:val="both"/>
        <w:rPr>
          <w:rFonts w:ascii="Trebuchet MS" w:hAnsi="Trebuchet MS"/>
          <w:szCs w:val="21"/>
        </w:rPr>
      </w:pPr>
      <w:r>
        <w:rPr>
          <w:rFonts w:ascii="Trebuchet MS" w:hAnsi="Trebuchet MS"/>
        </w:rPr>
        <w:t xml:space="preserve">76. La planificación de las acciones a encarar para el DPD de los formadores contará con la participación de los actores responsables en el marco del planeamiento en sus distintas escalas nacional, provincial e institucional. Se trata de abrir una línea de trabajo, asistencia y desarrollo profesional para los formadores que focalice en las tareas y funciones que desarrolle cada institución, las que pueden constituirse </w:t>
      </w:r>
      <w:r>
        <w:rPr>
          <w:rFonts w:ascii="Trebuchet MS" w:hAnsi="Trebuchet MS"/>
          <w:szCs w:val="21"/>
        </w:rPr>
        <w:t xml:space="preserve">como nodo o red de trabajo en un área o cuestión particular. Entre las </w:t>
      </w:r>
      <w:r>
        <w:rPr>
          <w:rFonts w:ascii="Trebuchet MS" w:hAnsi="Trebuchet MS"/>
        </w:rPr>
        <w:t xml:space="preserve">actividades </w:t>
      </w:r>
      <w:r>
        <w:rPr>
          <w:rFonts w:ascii="Trebuchet MS" w:hAnsi="Trebuchet MS"/>
          <w:szCs w:val="21"/>
        </w:rPr>
        <w:t>posibles pueden mencionarse, por ejemplo:</w:t>
      </w:r>
    </w:p>
    <w:p w14:paraId="7DE07BDE" w14:textId="77777777" w:rsidR="00B34889" w:rsidRDefault="00B34889" w:rsidP="00B34889">
      <w:pPr>
        <w:rPr>
          <w:rFonts w:ascii="Trebuchet MS" w:hAnsi="Trebuchet MS"/>
          <w:szCs w:val="21"/>
        </w:rPr>
      </w:pPr>
      <w:r>
        <w:rPr>
          <w:rFonts w:ascii="Trebuchet MS" w:hAnsi="Trebuchet MS"/>
          <w:szCs w:val="21"/>
        </w:rPr>
        <w:t>a. talleres de formulación y seguimiento de proyectos</w:t>
      </w:r>
    </w:p>
    <w:p w14:paraId="27FCEA7D" w14:textId="77777777" w:rsidR="00B34889" w:rsidRDefault="00B34889" w:rsidP="00B34889">
      <w:pPr>
        <w:rPr>
          <w:rFonts w:ascii="Trebuchet MS" w:hAnsi="Trebuchet MS"/>
          <w:szCs w:val="21"/>
        </w:rPr>
      </w:pPr>
      <w:r>
        <w:rPr>
          <w:rFonts w:ascii="Trebuchet MS" w:hAnsi="Trebuchet MS"/>
          <w:szCs w:val="21"/>
        </w:rPr>
        <w:t>b. análisis y desarrollo de estrategias para el asesoramiento pedagógico a las escuelas</w:t>
      </w:r>
    </w:p>
    <w:p w14:paraId="2CBC742F" w14:textId="77777777" w:rsidR="00B34889" w:rsidRDefault="00B34889" w:rsidP="00B34889">
      <w:pPr>
        <w:rPr>
          <w:rFonts w:ascii="Trebuchet MS" w:hAnsi="Trebuchet MS"/>
          <w:szCs w:val="21"/>
        </w:rPr>
      </w:pPr>
      <w:r>
        <w:rPr>
          <w:rFonts w:ascii="Trebuchet MS" w:hAnsi="Trebuchet MS"/>
          <w:szCs w:val="21"/>
        </w:rPr>
        <w:t>c. seminarios de actualización sobre la FDI y la FDC</w:t>
      </w:r>
    </w:p>
    <w:p w14:paraId="54C20072" w14:textId="77777777" w:rsidR="00B34889" w:rsidRDefault="00B34889" w:rsidP="00B34889">
      <w:pPr>
        <w:jc w:val="both"/>
        <w:rPr>
          <w:rFonts w:ascii="Trebuchet MS" w:hAnsi="Trebuchet MS"/>
          <w:szCs w:val="21"/>
        </w:rPr>
      </w:pPr>
      <w:r>
        <w:rPr>
          <w:rFonts w:ascii="Trebuchet MS" w:hAnsi="Trebuchet MS"/>
          <w:szCs w:val="21"/>
        </w:rPr>
        <w:t>d. grupos de trabajo sobre la elaboración de materiales didácticos y recursos para la enseñanza y el aprendizaje</w:t>
      </w:r>
    </w:p>
    <w:p w14:paraId="3197F94B" w14:textId="77777777" w:rsidR="00B34889" w:rsidRDefault="00B34889" w:rsidP="00B34889">
      <w:pPr>
        <w:jc w:val="both"/>
        <w:rPr>
          <w:rFonts w:ascii="Trebuchet MS" w:hAnsi="Trebuchet MS"/>
          <w:szCs w:val="21"/>
        </w:rPr>
      </w:pPr>
      <w:r>
        <w:rPr>
          <w:rFonts w:ascii="Trebuchet MS" w:hAnsi="Trebuchet MS"/>
          <w:szCs w:val="21"/>
        </w:rPr>
        <w:t>e. jornadas o seminarios de profundización teórica</w:t>
      </w:r>
    </w:p>
    <w:p w14:paraId="2E4390F5" w14:textId="77777777" w:rsidR="00B34889" w:rsidRDefault="00B34889" w:rsidP="00B34889">
      <w:pPr>
        <w:jc w:val="both"/>
        <w:rPr>
          <w:rFonts w:ascii="Trebuchet MS" w:hAnsi="Trebuchet MS"/>
          <w:szCs w:val="21"/>
        </w:rPr>
      </w:pPr>
      <w:r>
        <w:rPr>
          <w:rFonts w:ascii="Trebuchet MS" w:hAnsi="Trebuchet MS"/>
          <w:szCs w:val="21"/>
        </w:rPr>
        <w:t>f. herramientas de indagación para el diagnóstico y la evaluación de necesidades y de problemas educativos</w:t>
      </w:r>
    </w:p>
    <w:p w14:paraId="711CD141" w14:textId="77777777" w:rsidR="00B34889" w:rsidRDefault="00B34889" w:rsidP="00B34889">
      <w:pPr>
        <w:rPr>
          <w:rFonts w:ascii="Trebuchet MS" w:hAnsi="Trebuchet MS"/>
          <w:szCs w:val="21"/>
        </w:rPr>
      </w:pPr>
    </w:p>
    <w:p w14:paraId="7994AB0A" w14:textId="77777777" w:rsidR="00B34889" w:rsidRDefault="00B34889" w:rsidP="00B34889">
      <w:pPr>
        <w:rPr>
          <w:rFonts w:ascii="Trebuchet MS" w:hAnsi="Trebuchet MS"/>
          <w:szCs w:val="21"/>
        </w:rPr>
      </w:pPr>
    </w:p>
    <w:p w14:paraId="5772855C" w14:textId="77777777" w:rsidR="00B34889" w:rsidRDefault="00B34889" w:rsidP="00B34889">
      <w:pPr>
        <w:rPr>
          <w:rFonts w:ascii="Trebuchet MS" w:hAnsi="Trebuchet MS"/>
          <w:b/>
          <w:bCs/>
          <w:szCs w:val="21"/>
        </w:rPr>
      </w:pPr>
      <w:r>
        <w:rPr>
          <w:rFonts w:ascii="Trebuchet MS" w:hAnsi="Trebuchet MS"/>
          <w:b/>
          <w:bCs/>
          <w:szCs w:val="21"/>
        </w:rPr>
        <w:t>• Formación para desempeñar nuevos roles en el sistema educativo</w:t>
      </w:r>
    </w:p>
    <w:p w14:paraId="5F72F575" w14:textId="77777777" w:rsidR="00B34889" w:rsidRDefault="00B34889" w:rsidP="00B34889">
      <w:pPr>
        <w:jc w:val="both"/>
        <w:rPr>
          <w:rFonts w:ascii="Trebuchet MS" w:hAnsi="Trebuchet MS"/>
          <w:szCs w:val="21"/>
        </w:rPr>
      </w:pPr>
      <w:r>
        <w:rPr>
          <w:rFonts w:ascii="Trebuchet MS" w:hAnsi="Trebuchet MS"/>
          <w:szCs w:val="21"/>
        </w:rPr>
        <w:t xml:space="preserve">77. La complejidad de la tarea educativa en los escenarios actuales y diversos en los cuales se desarrollan los procesos escolares, obliga a repensar y ampliar las tradicionales funciones, roles y cargos del personal docente. Varias de estas cuestiones serán discutidas y acordadas en las instancias de negociación colectiva que correspondan. En este sentido el Artículo 32 (inciso b) de la Ley 26206 establece que el CFE fijará las disposiciones necesarias para que las distintas jurisdicciones garanticen alternativas de acompañamiento de las trayectorias escolares de los/as </w:t>
      </w:r>
      <w:r>
        <w:rPr>
          <w:rFonts w:ascii="Trebuchet MS" w:hAnsi="Trebuchet MS"/>
          <w:szCs w:val="21"/>
        </w:rPr>
        <w:lastRenderedPageBreak/>
        <w:t>jóvenes, tales como tutores y coordinadores de cursos, que permitan fortalecer el proceso educativo individual y grupal de los/as alumnos/as.</w:t>
      </w:r>
    </w:p>
    <w:p w14:paraId="583F7DF1" w14:textId="77777777" w:rsidR="00B34889" w:rsidRDefault="00B34889" w:rsidP="00B34889">
      <w:pPr>
        <w:pStyle w:val="Textodecuerpo"/>
      </w:pPr>
      <w:r>
        <w:t>Asimismo, ya existe consenso respecto de la necesidad de institucionalizar la figura de los maestros orientadores.</w:t>
      </w:r>
    </w:p>
    <w:p w14:paraId="16CF6ABC" w14:textId="77777777" w:rsidR="00B34889" w:rsidRDefault="00B34889" w:rsidP="00B34889">
      <w:pPr>
        <w:jc w:val="both"/>
        <w:rPr>
          <w:rFonts w:ascii="Trebuchet MS" w:hAnsi="Trebuchet MS"/>
          <w:szCs w:val="21"/>
        </w:rPr>
      </w:pPr>
    </w:p>
    <w:p w14:paraId="2E3E5C28" w14:textId="77777777" w:rsidR="00B34889" w:rsidRDefault="00B34889" w:rsidP="00B34889">
      <w:pPr>
        <w:jc w:val="both"/>
        <w:rPr>
          <w:rFonts w:ascii="Trebuchet MS" w:hAnsi="Trebuchet MS"/>
          <w:szCs w:val="21"/>
        </w:rPr>
      </w:pPr>
      <w:r>
        <w:rPr>
          <w:rFonts w:ascii="Trebuchet MS" w:hAnsi="Trebuchet MS"/>
          <w:szCs w:val="21"/>
        </w:rPr>
        <w:t>78. La Formación Docente Continua, en consecuencia, debe colaborar con estos cambios formando los recursos humanos para el desempeño de éstos y de otros</w:t>
      </w:r>
      <w:r>
        <w:rPr>
          <w:rFonts w:ascii="Trebuchet MS" w:hAnsi="Trebuchet MS"/>
          <w:szCs w:val="19"/>
        </w:rPr>
        <w:t xml:space="preserve"> </w:t>
      </w:r>
      <w:r>
        <w:rPr>
          <w:rFonts w:ascii="Trebuchet MS" w:hAnsi="Trebuchet MS"/>
          <w:szCs w:val="21"/>
        </w:rPr>
        <w:t xml:space="preserve">nuevos roles que requiera el sistema educativo. </w:t>
      </w:r>
      <w:r>
        <w:rPr>
          <w:rFonts w:ascii="Trebuchet MS" w:hAnsi="Trebuchet MS"/>
        </w:rPr>
        <w:t>La formación para nuevos roles del sistema educativo</w:t>
      </w:r>
      <w:r>
        <w:rPr>
          <w:rFonts w:ascii="Trebuchet MS" w:hAnsi="Trebuchet MS"/>
          <w:szCs w:val="21"/>
        </w:rPr>
        <w:t>, permitirá incorporar y revisar en cada caso las herramientas de trabajo y saberes necesarios para estos nuevos desempeños.</w:t>
      </w:r>
    </w:p>
    <w:p w14:paraId="2962244D" w14:textId="77777777" w:rsidR="00B34889" w:rsidRDefault="00B34889" w:rsidP="00B34889">
      <w:pPr>
        <w:jc w:val="both"/>
        <w:rPr>
          <w:rFonts w:ascii="Trebuchet MS" w:hAnsi="Trebuchet MS"/>
          <w:szCs w:val="21"/>
        </w:rPr>
      </w:pPr>
    </w:p>
    <w:p w14:paraId="35177989" w14:textId="77777777" w:rsidR="00B34889" w:rsidRDefault="00B34889" w:rsidP="00B34889">
      <w:pPr>
        <w:jc w:val="both"/>
        <w:rPr>
          <w:rFonts w:ascii="Trebuchet MS" w:hAnsi="Trebuchet MS"/>
          <w:szCs w:val="21"/>
        </w:rPr>
      </w:pPr>
      <w:r>
        <w:rPr>
          <w:rFonts w:ascii="Trebuchet MS" w:hAnsi="Trebuchet MS"/>
          <w:szCs w:val="21"/>
        </w:rPr>
        <w:t xml:space="preserve">79. Dado que el propósito de esta estrategia de acción es abrir una línea de formación sistemática para roles cuya posición aún se está por definir y sobre los cuales la experiencia acumulada aún es dispersa y fragmentaria  </w:t>
      </w:r>
      <w:r>
        <w:rPr>
          <w:rFonts w:ascii="Trebuchet MS" w:hAnsi="Trebuchet MS"/>
          <w:b/>
          <w:bCs/>
          <w:szCs w:val="13"/>
        </w:rPr>
        <w:t>20</w:t>
      </w:r>
      <w:r>
        <w:rPr>
          <w:rFonts w:ascii="Trebuchet MS" w:hAnsi="Trebuchet MS"/>
          <w:szCs w:val="13"/>
        </w:rPr>
        <w:t xml:space="preserve"> </w:t>
      </w:r>
      <w:r>
        <w:rPr>
          <w:rFonts w:ascii="Trebuchet MS" w:hAnsi="Trebuchet MS"/>
          <w:szCs w:val="21"/>
        </w:rPr>
        <w:t>, resulta difícil en este caso precisar actividades para su desarrollo profesional. No obstante es posible delinear estrategias de trabajo que serán especificadas en función de los roles y tareas específicas a formar, por ejemplo:</w:t>
      </w:r>
    </w:p>
    <w:p w14:paraId="609E5542" w14:textId="77777777" w:rsidR="00B34889" w:rsidRDefault="00B34889" w:rsidP="00B34889">
      <w:pPr>
        <w:rPr>
          <w:rFonts w:ascii="Trebuchet MS" w:hAnsi="Trebuchet MS"/>
          <w:szCs w:val="21"/>
        </w:rPr>
      </w:pPr>
      <w:r>
        <w:rPr>
          <w:rFonts w:ascii="Trebuchet MS" w:hAnsi="Trebuchet MS"/>
          <w:szCs w:val="21"/>
        </w:rPr>
        <w:t>a. pasantías y prácticas de observación en instituciones y programas que ya incluyen el desempeño de estos nuevos roles;</w:t>
      </w:r>
    </w:p>
    <w:p w14:paraId="3539B2AC" w14:textId="77777777" w:rsidR="00B34889" w:rsidRDefault="00B34889" w:rsidP="00B34889">
      <w:pPr>
        <w:rPr>
          <w:rFonts w:ascii="Trebuchet MS" w:hAnsi="Trebuchet MS"/>
          <w:szCs w:val="21"/>
        </w:rPr>
      </w:pPr>
      <w:r>
        <w:rPr>
          <w:rFonts w:ascii="Trebuchet MS" w:hAnsi="Trebuchet MS"/>
          <w:szCs w:val="21"/>
        </w:rPr>
        <w:t>b. cursos y seminarios de actualización teórica en la temática;</w:t>
      </w:r>
    </w:p>
    <w:p w14:paraId="01884755" w14:textId="77777777" w:rsidR="00B34889" w:rsidRDefault="00B34889" w:rsidP="00B34889">
      <w:pPr>
        <w:rPr>
          <w:rFonts w:ascii="Trebuchet MS" w:hAnsi="Trebuchet MS"/>
          <w:szCs w:val="21"/>
        </w:rPr>
      </w:pPr>
      <w:r>
        <w:rPr>
          <w:rFonts w:ascii="Trebuchet MS" w:hAnsi="Trebuchet MS"/>
          <w:szCs w:val="21"/>
        </w:rPr>
        <w:t>c. construcción de herramientas y materiales de trabajo para el desempeño;</w:t>
      </w:r>
    </w:p>
    <w:p w14:paraId="642528FF" w14:textId="77777777" w:rsidR="00B34889" w:rsidRDefault="00B34889" w:rsidP="00B34889">
      <w:pPr>
        <w:jc w:val="both"/>
        <w:rPr>
          <w:rFonts w:ascii="Trebuchet MS" w:hAnsi="Trebuchet MS"/>
          <w:szCs w:val="21"/>
        </w:rPr>
      </w:pPr>
      <w:r>
        <w:rPr>
          <w:rFonts w:ascii="Trebuchet MS" w:hAnsi="Trebuchet MS"/>
          <w:szCs w:val="21"/>
        </w:rPr>
        <w:t>d. talleres donde se aborde principalmente la dimensión interpersonal y comunicacional de la docencia necesaria para el desempeño de estos nuevos roles;</w:t>
      </w:r>
    </w:p>
    <w:p w14:paraId="00A2A36C" w14:textId="77777777" w:rsidR="00B34889" w:rsidRDefault="00B34889" w:rsidP="00B34889">
      <w:pPr>
        <w:rPr>
          <w:rFonts w:ascii="Trebuchet MS" w:hAnsi="Trebuchet MS"/>
          <w:szCs w:val="21"/>
        </w:rPr>
      </w:pPr>
      <w:r>
        <w:rPr>
          <w:rFonts w:ascii="Trebuchet MS" w:hAnsi="Trebuchet MS"/>
          <w:szCs w:val="21"/>
        </w:rPr>
        <w:t>e. intercambio y construcción de herramientas de planificación y organización escolar.</w:t>
      </w:r>
    </w:p>
    <w:p w14:paraId="7A640A92" w14:textId="77777777" w:rsidR="00B34889" w:rsidRDefault="00B34889" w:rsidP="00B34889">
      <w:pPr>
        <w:rPr>
          <w:rFonts w:ascii="Trebuchet MS" w:hAnsi="Trebuchet MS"/>
          <w:szCs w:val="21"/>
        </w:rPr>
      </w:pPr>
    </w:p>
    <w:p w14:paraId="6AF686E9" w14:textId="77777777" w:rsidR="00B34889" w:rsidRDefault="00B34889" w:rsidP="00B34889">
      <w:pPr>
        <w:rPr>
          <w:rFonts w:ascii="Trebuchet MS" w:hAnsi="Trebuchet MS"/>
          <w:szCs w:val="21"/>
        </w:rPr>
      </w:pPr>
    </w:p>
    <w:p w14:paraId="0EA29867" w14:textId="77777777" w:rsidR="00B34889" w:rsidRDefault="00B34889" w:rsidP="00B34889">
      <w:pPr>
        <w:rPr>
          <w:rFonts w:ascii="Trebuchet MS" w:hAnsi="Trebuchet MS"/>
          <w:b/>
          <w:bCs/>
          <w:szCs w:val="21"/>
        </w:rPr>
      </w:pPr>
      <w:r>
        <w:rPr>
          <w:rFonts w:ascii="Trebuchet MS" w:hAnsi="Trebuchet MS"/>
          <w:b/>
          <w:bCs/>
          <w:szCs w:val="21"/>
        </w:rPr>
        <w:t>• Preparación para el desempeño de cargos directivos y de supervisión</w:t>
      </w:r>
    </w:p>
    <w:p w14:paraId="0EBD4F5C" w14:textId="77777777" w:rsidR="00B34889" w:rsidRDefault="00B34889" w:rsidP="00B34889">
      <w:pPr>
        <w:pStyle w:val="Textodecuerpo"/>
      </w:pPr>
      <w:r>
        <w:t>80. Las tareas de preparación para cargos de conducción y supervisión de las instituciones educativas ya se realiza en el marco de las respectivas normativas provinciales y de la Ciudad Autónoma de Buenos Aires, a través de los denominados genéricamente “cursos de ascenso” que surgen de la aplicación de los Estatutos Docentes. Cada jurisdicción en función de sus necesidades de formación y renovación de sus plantas docentes concretará la planificación de estas acciones requeridas para el ingreso y ascenso en la carrera docente, en el marco de las políticas de FDC y atendiendo las temáticas federalmente priorizadas y acordadas.</w:t>
      </w:r>
    </w:p>
    <w:p w14:paraId="0F9A28C8" w14:textId="77777777" w:rsidR="00B34889" w:rsidRDefault="00B34889" w:rsidP="00B34889">
      <w:pPr>
        <w:rPr>
          <w:rFonts w:ascii="Trebuchet MS" w:hAnsi="Trebuchet MS"/>
          <w:szCs w:val="21"/>
        </w:rPr>
      </w:pPr>
    </w:p>
    <w:p w14:paraId="281B4884" w14:textId="77777777" w:rsidR="00B34889" w:rsidRDefault="00B34889" w:rsidP="00B34889">
      <w:pPr>
        <w:pStyle w:val="Textodecuerpo"/>
      </w:pPr>
      <w:r>
        <w:t>81. La preparación para el desempeño de cargos de conducción y de supervisión deberá organizarse para dar cumplimiento a las necesidades del sistema existentes en cada región y considerando las variables en juego; es decir, las características y necesidades particulares de cada nivel y modalidad educativa.</w:t>
      </w:r>
    </w:p>
    <w:p w14:paraId="39B9AAD9" w14:textId="77777777" w:rsidR="00B34889" w:rsidRDefault="00B34889" w:rsidP="00B34889">
      <w:pPr>
        <w:rPr>
          <w:rFonts w:ascii="Trebuchet MS" w:hAnsi="Trebuchet MS"/>
          <w:szCs w:val="21"/>
        </w:rPr>
      </w:pPr>
    </w:p>
    <w:p w14:paraId="22DC17D5" w14:textId="77777777" w:rsidR="00B34889" w:rsidRDefault="00B34889" w:rsidP="00B34889">
      <w:pPr>
        <w:jc w:val="both"/>
        <w:rPr>
          <w:rFonts w:ascii="Trebuchet MS" w:hAnsi="Trebuchet MS"/>
          <w:szCs w:val="21"/>
        </w:rPr>
      </w:pPr>
      <w:r>
        <w:rPr>
          <w:rFonts w:ascii="Trebuchet MS" w:hAnsi="Trebuchet MS"/>
          <w:szCs w:val="21"/>
        </w:rPr>
        <w:t>82. La formación para las tareas de dirección y supervisión deberá partir en todos los casos de reconocer la complejidad, el desafío y responsabilidad que significa asumir cargos de conducción y supervisión del sistema, en vistas a mejorar la igualdad educativa y la calidad de las experiencias de aprendizaje de los alumnos. En este sentido parece necesario trabajar sobre diferentes dimensiones y perspectivas que</w:t>
      </w:r>
    </w:p>
    <w:p w14:paraId="708B076A" w14:textId="77777777" w:rsidR="00B34889" w:rsidRDefault="00B34889" w:rsidP="00B34889">
      <w:pPr>
        <w:jc w:val="both"/>
        <w:rPr>
          <w:rFonts w:ascii="Trebuchet MS" w:hAnsi="Trebuchet MS"/>
          <w:szCs w:val="21"/>
        </w:rPr>
      </w:pPr>
      <w:r>
        <w:rPr>
          <w:rFonts w:ascii="Trebuchet MS" w:hAnsi="Trebuchet MS"/>
          <w:szCs w:val="21"/>
        </w:rPr>
        <w:lastRenderedPageBreak/>
        <w:t>construyan una mirada compleja de lo educativo y posibiliten el planteo de herramientas de conducción acordes a la responsabilidad ética y política de quienes dirigen las instituciones escolares.</w:t>
      </w:r>
    </w:p>
    <w:p w14:paraId="20A860D3" w14:textId="77777777" w:rsidR="00B34889" w:rsidRDefault="00B34889" w:rsidP="00B34889">
      <w:pPr>
        <w:rPr>
          <w:rFonts w:ascii="Trebuchet MS" w:hAnsi="Trebuchet MS"/>
          <w:szCs w:val="19"/>
        </w:rPr>
      </w:pPr>
    </w:p>
    <w:p w14:paraId="7697471B" w14:textId="77777777" w:rsidR="00B34889" w:rsidRDefault="00B34889" w:rsidP="00B34889">
      <w:pPr>
        <w:jc w:val="both"/>
        <w:rPr>
          <w:rFonts w:ascii="Trebuchet MS" w:hAnsi="Trebuchet MS"/>
          <w:szCs w:val="21"/>
        </w:rPr>
      </w:pPr>
      <w:r>
        <w:rPr>
          <w:rFonts w:ascii="Trebuchet MS" w:hAnsi="Trebuchet MS"/>
          <w:szCs w:val="21"/>
        </w:rPr>
        <w:t xml:space="preserve">83. La realización de esta línea de formación puede concretarse a través de cursos o ciclo de formación; resulta altamente aconsejable incorporar en ellos tareas que requieran el acercamiento y análisis de la realidad educativa propia de la zona de trabajo. Entre las </w:t>
      </w:r>
      <w:r>
        <w:rPr>
          <w:rFonts w:ascii="Trebuchet MS" w:hAnsi="Trebuchet MS"/>
        </w:rPr>
        <w:t xml:space="preserve">actividades </w:t>
      </w:r>
      <w:r>
        <w:rPr>
          <w:rFonts w:ascii="Trebuchet MS" w:hAnsi="Trebuchet MS"/>
          <w:szCs w:val="21"/>
        </w:rPr>
        <w:t>y sólo a título ilustrativo se mencionan:</w:t>
      </w:r>
    </w:p>
    <w:p w14:paraId="248FC973" w14:textId="77777777" w:rsidR="00B34889" w:rsidRDefault="00B34889" w:rsidP="00B34889">
      <w:pPr>
        <w:jc w:val="both"/>
        <w:rPr>
          <w:rFonts w:ascii="Trebuchet MS" w:hAnsi="Trebuchet MS"/>
          <w:szCs w:val="21"/>
        </w:rPr>
      </w:pPr>
      <w:r>
        <w:rPr>
          <w:rFonts w:ascii="Trebuchet MS" w:hAnsi="Trebuchet MS"/>
          <w:szCs w:val="21"/>
        </w:rPr>
        <w:t>a. presentación y discusión de modelos teóricos sobre la organización y gestión de las instituciones educativas y el impacto de las condiciones sociales y culturales contemporáneas;</w:t>
      </w:r>
    </w:p>
    <w:p w14:paraId="3B301752" w14:textId="77777777" w:rsidR="00B34889" w:rsidRDefault="00B34889" w:rsidP="00B34889">
      <w:pPr>
        <w:rPr>
          <w:rFonts w:ascii="Trebuchet MS" w:hAnsi="Trebuchet MS"/>
          <w:szCs w:val="21"/>
        </w:rPr>
      </w:pPr>
      <w:r>
        <w:rPr>
          <w:rFonts w:ascii="Trebuchet MS" w:hAnsi="Trebuchet MS"/>
          <w:szCs w:val="21"/>
        </w:rPr>
        <w:t>b. discusión de incidentes críticos;</w:t>
      </w:r>
    </w:p>
    <w:p w14:paraId="3EFB76C3" w14:textId="77777777" w:rsidR="00B34889" w:rsidRDefault="00B34889" w:rsidP="00B34889">
      <w:pPr>
        <w:rPr>
          <w:rFonts w:ascii="Trebuchet MS" w:hAnsi="Trebuchet MS"/>
          <w:szCs w:val="21"/>
        </w:rPr>
      </w:pPr>
      <w:r>
        <w:rPr>
          <w:rFonts w:ascii="Trebuchet MS" w:hAnsi="Trebuchet MS"/>
          <w:szCs w:val="21"/>
        </w:rPr>
        <w:t>c. desarrollo de actividades centradas en la comunicación, liderazgo y resolución de conflictos;</w:t>
      </w:r>
    </w:p>
    <w:p w14:paraId="5007E5BD" w14:textId="77777777" w:rsidR="00B34889" w:rsidRDefault="00B34889" w:rsidP="00B34889">
      <w:pPr>
        <w:rPr>
          <w:rFonts w:ascii="Trebuchet MS" w:hAnsi="Trebuchet MS"/>
          <w:szCs w:val="21"/>
        </w:rPr>
      </w:pPr>
      <w:r>
        <w:rPr>
          <w:rFonts w:ascii="Trebuchet MS" w:hAnsi="Trebuchet MS"/>
          <w:szCs w:val="21"/>
        </w:rPr>
        <w:t>d. talleres de planeamiento institucional;</w:t>
      </w:r>
    </w:p>
    <w:p w14:paraId="5A0567C3" w14:textId="77777777" w:rsidR="00B34889" w:rsidRDefault="00B34889" w:rsidP="00B34889">
      <w:pPr>
        <w:rPr>
          <w:rFonts w:ascii="Trebuchet MS" w:hAnsi="Trebuchet MS"/>
          <w:szCs w:val="21"/>
        </w:rPr>
      </w:pPr>
      <w:r>
        <w:rPr>
          <w:rFonts w:ascii="Trebuchet MS" w:hAnsi="Trebuchet MS"/>
          <w:szCs w:val="21"/>
        </w:rPr>
        <w:t>e. construcción de herramientas de seguimiento y evaluación.</w:t>
      </w:r>
    </w:p>
    <w:p w14:paraId="1C6A9775" w14:textId="77777777" w:rsidR="00B34889" w:rsidRDefault="00B34889" w:rsidP="00B34889">
      <w:pPr>
        <w:rPr>
          <w:rFonts w:ascii="Trebuchet MS" w:hAnsi="Trebuchet MS"/>
          <w:szCs w:val="21"/>
        </w:rPr>
      </w:pPr>
    </w:p>
    <w:p w14:paraId="40412165" w14:textId="77777777" w:rsidR="00B34889" w:rsidRDefault="00B34889" w:rsidP="00B34889">
      <w:pPr>
        <w:rPr>
          <w:rFonts w:ascii="Trebuchet MS" w:hAnsi="Trebuchet MS"/>
          <w:szCs w:val="21"/>
        </w:rPr>
      </w:pPr>
    </w:p>
    <w:p w14:paraId="1DAAFAE2" w14:textId="77777777" w:rsidR="00B34889" w:rsidRDefault="00B34889" w:rsidP="00B34889">
      <w:pPr>
        <w:rPr>
          <w:rFonts w:ascii="Trebuchet MS" w:hAnsi="Trebuchet MS"/>
          <w:b/>
          <w:bCs/>
          <w:szCs w:val="21"/>
        </w:rPr>
      </w:pPr>
      <w:r>
        <w:rPr>
          <w:rFonts w:ascii="Trebuchet MS" w:hAnsi="Trebuchet MS"/>
          <w:b/>
          <w:bCs/>
          <w:szCs w:val="21"/>
        </w:rPr>
        <w:t>• Formación pedagógica de agentes sin título docente</w:t>
      </w:r>
    </w:p>
    <w:p w14:paraId="436765C0" w14:textId="77777777" w:rsidR="00B34889" w:rsidRDefault="00B34889" w:rsidP="00B34889">
      <w:pPr>
        <w:jc w:val="both"/>
        <w:rPr>
          <w:rFonts w:ascii="Trebuchet MS" w:hAnsi="Trebuchet MS"/>
          <w:szCs w:val="21"/>
        </w:rPr>
      </w:pPr>
      <w:r>
        <w:rPr>
          <w:rFonts w:ascii="Trebuchet MS" w:hAnsi="Trebuchet MS"/>
          <w:szCs w:val="21"/>
        </w:rPr>
        <w:t>84. Esta línea de acción atiende una necesidad del sistema educativo que ya está en desarrollo a través de</w:t>
      </w:r>
    </w:p>
    <w:p w14:paraId="70B752AF" w14:textId="77777777" w:rsidR="00B34889" w:rsidRDefault="00B34889" w:rsidP="00B34889">
      <w:pPr>
        <w:rPr>
          <w:rFonts w:ascii="Trebuchet MS" w:hAnsi="Trebuchet MS"/>
          <w:szCs w:val="21"/>
        </w:rPr>
      </w:pPr>
    </w:p>
    <w:p w14:paraId="43EBFEE8" w14:textId="77777777" w:rsidR="00B34889" w:rsidRDefault="00B34889" w:rsidP="00B34889">
      <w:pPr>
        <w:rPr>
          <w:rFonts w:ascii="Trebuchet MS" w:hAnsi="Trebuchet MS"/>
          <w:szCs w:val="21"/>
        </w:rPr>
      </w:pPr>
    </w:p>
    <w:p w14:paraId="4F9EE385" w14:textId="77777777" w:rsidR="00B34889" w:rsidRDefault="00B34889" w:rsidP="00B34889">
      <w:pPr>
        <w:pStyle w:val="Encabezado"/>
        <w:jc w:val="both"/>
        <w:rPr>
          <w:rFonts w:ascii="Trebuchet MS" w:hAnsi="Trebuchet MS"/>
          <w:sz w:val="18"/>
          <w:szCs w:val="17"/>
        </w:rPr>
      </w:pPr>
      <w:r>
        <w:rPr>
          <w:rFonts w:ascii="Trebuchet MS" w:hAnsi="Trebuchet MS"/>
          <w:b/>
          <w:bCs/>
          <w:sz w:val="18"/>
          <w:szCs w:val="11"/>
        </w:rPr>
        <w:t xml:space="preserve">20 </w:t>
      </w:r>
      <w:r>
        <w:rPr>
          <w:rFonts w:ascii="Trebuchet MS" w:hAnsi="Trebuchet MS"/>
          <w:sz w:val="18"/>
          <w:szCs w:val="17"/>
        </w:rPr>
        <w:t>No hay que olvidar que existen experiencias que en esta línea de trabajo ya han sido desarrolladas por algunas provincias en distintos momentos. Por ejemplo en el caso de los preceptores, se han realizado numerosos cursos para que estos asuman el rol de “tutores”. Posiblemente en el mismo sentido los coordinadores de ciclos o áreas curriculares vienen acumulando experiencia en diversos espacios de formación, construyendo su trayectoria profesional a partir de la oferta de formación continua y de las instancias de autoformación y trabajo colectivo con colegas.</w:t>
      </w:r>
    </w:p>
    <w:p w14:paraId="1D8B4BF8" w14:textId="77777777" w:rsidR="00B34889" w:rsidRDefault="00B34889" w:rsidP="00B34889">
      <w:pPr>
        <w:pStyle w:val="Encabezado"/>
        <w:rPr>
          <w:rFonts w:ascii="Trebuchet MS" w:hAnsi="Trebuchet MS"/>
          <w:sz w:val="18"/>
          <w:szCs w:val="17"/>
        </w:rPr>
      </w:pPr>
    </w:p>
    <w:p w14:paraId="03EE3D18" w14:textId="77777777" w:rsidR="00B34889" w:rsidRDefault="00B34889" w:rsidP="00B34889">
      <w:pPr>
        <w:pStyle w:val="Encabezado"/>
        <w:rPr>
          <w:rFonts w:ascii="Trebuchet MS" w:hAnsi="Trebuchet MS"/>
          <w:szCs w:val="21"/>
        </w:rPr>
      </w:pPr>
    </w:p>
    <w:p w14:paraId="65AA6695" w14:textId="77777777" w:rsidR="00B34889" w:rsidRDefault="00B34889" w:rsidP="00B34889">
      <w:pPr>
        <w:jc w:val="both"/>
        <w:rPr>
          <w:rFonts w:ascii="Trebuchet MS" w:hAnsi="Trebuchet MS"/>
          <w:szCs w:val="21"/>
        </w:rPr>
      </w:pPr>
      <w:r>
        <w:rPr>
          <w:rFonts w:ascii="Trebuchet MS" w:hAnsi="Trebuchet MS"/>
        </w:rPr>
        <w:t xml:space="preserve">distintos dispositivos y en el marco de las iniciativas desplegadas por cada provincia. Esta necesidad se distribuye de manera disímil en cada jurisdicción y varía según los niveles, modalidades educativas, áreas o </w:t>
      </w:r>
      <w:r>
        <w:rPr>
          <w:rFonts w:ascii="Trebuchet MS" w:hAnsi="Trebuchet MS"/>
          <w:szCs w:val="21"/>
        </w:rPr>
        <w:t>disciplinas que se considere en cada caso. Por lo tanto es necesario partir de los diagnósticos y datos estadísticos existentes en la materia que muestran la cantidad de docentes en servicio sin formación pedagógica en cada nivel, modalidad y área de especialización curricular.</w:t>
      </w:r>
    </w:p>
    <w:p w14:paraId="552E4A0E" w14:textId="77777777" w:rsidR="00B34889" w:rsidRDefault="00B34889" w:rsidP="00B34889">
      <w:pPr>
        <w:rPr>
          <w:rFonts w:ascii="Trebuchet MS" w:hAnsi="Trebuchet MS"/>
          <w:szCs w:val="21"/>
        </w:rPr>
      </w:pPr>
    </w:p>
    <w:p w14:paraId="6BDBD273" w14:textId="77777777" w:rsidR="00B34889" w:rsidRDefault="00B34889" w:rsidP="00B34889">
      <w:pPr>
        <w:pStyle w:val="Textodecuerpo"/>
      </w:pPr>
      <w:r>
        <w:t xml:space="preserve">85. Varios Institutos de Formación Docente ya ofrecen formación pedagógica para profesionales sin formación docente. En consecuencia, es necesario revisar críticamente la experiencia acumulada y abrir espacios de discusión para la planificación y diseño de esta propuesta formativa que deberá capitalizar los conocimientos y habilidades ya construidos por estos docentes, cuando se trate de agentes que ya se desempeñan en el sistema. La formación deberá apuntar a la transmisión y elaboración de marcos conceptuales, dimensiones y categorías de análisis de los procesos educativos en su complejidad, considerando el entramado de los </w:t>
      </w:r>
      <w:r>
        <w:lastRenderedPageBreak/>
        <w:t>diversos aspectos puestos en juego (pedagógicos, filosóficos, didácticos, socio-culturales, histórico-políticos, etc.) y la formación del juicio profesional como base para la toma de decisiones pedagógicas.</w:t>
      </w:r>
    </w:p>
    <w:p w14:paraId="6B257E09" w14:textId="77777777" w:rsidR="00B34889" w:rsidRDefault="00B34889" w:rsidP="00B34889">
      <w:pPr>
        <w:rPr>
          <w:rFonts w:ascii="Trebuchet MS" w:hAnsi="Trebuchet MS"/>
          <w:szCs w:val="21"/>
        </w:rPr>
      </w:pPr>
    </w:p>
    <w:p w14:paraId="18610DA4" w14:textId="77777777" w:rsidR="00B34889" w:rsidRDefault="00B34889" w:rsidP="00B34889">
      <w:pPr>
        <w:rPr>
          <w:rFonts w:ascii="Trebuchet MS" w:hAnsi="Trebuchet MS"/>
          <w:szCs w:val="21"/>
        </w:rPr>
      </w:pPr>
      <w:r>
        <w:rPr>
          <w:rFonts w:ascii="Trebuchet MS" w:hAnsi="Trebuchet MS"/>
          <w:szCs w:val="21"/>
        </w:rPr>
        <w:t xml:space="preserve">86. Las </w:t>
      </w:r>
      <w:r>
        <w:rPr>
          <w:rFonts w:ascii="Trebuchet MS" w:hAnsi="Trebuchet MS"/>
        </w:rPr>
        <w:t xml:space="preserve">actividades y estrategias </w:t>
      </w:r>
      <w:r>
        <w:rPr>
          <w:rFonts w:ascii="Trebuchet MS" w:hAnsi="Trebuchet MS"/>
          <w:szCs w:val="21"/>
        </w:rPr>
        <w:t>podrán incluir por ejemplo:</w:t>
      </w:r>
    </w:p>
    <w:p w14:paraId="5E55157B" w14:textId="77777777" w:rsidR="00B34889" w:rsidRDefault="00B34889" w:rsidP="00B34889">
      <w:pPr>
        <w:rPr>
          <w:rFonts w:ascii="Trebuchet MS" w:hAnsi="Trebuchet MS"/>
          <w:szCs w:val="21"/>
        </w:rPr>
      </w:pPr>
      <w:r>
        <w:rPr>
          <w:rFonts w:ascii="Trebuchet MS" w:hAnsi="Trebuchet MS"/>
          <w:szCs w:val="21"/>
        </w:rPr>
        <w:t>a. exploración de imágenes y representaciones previas sobre la enseñanza, el rol docente y la escuela;</w:t>
      </w:r>
    </w:p>
    <w:p w14:paraId="012605C6" w14:textId="77777777" w:rsidR="00B34889" w:rsidRDefault="00B34889" w:rsidP="00B34889">
      <w:pPr>
        <w:rPr>
          <w:rFonts w:ascii="Trebuchet MS" w:hAnsi="Trebuchet MS"/>
          <w:szCs w:val="21"/>
        </w:rPr>
      </w:pPr>
      <w:r>
        <w:rPr>
          <w:rFonts w:ascii="Trebuchet MS" w:hAnsi="Trebuchet MS"/>
          <w:szCs w:val="21"/>
        </w:rPr>
        <w:t>b. estudio y análisis bibliográfico, discusión de teorías;</w:t>
      </w:r>
    </w:p>
    <w:p w14:paraId="2AB83A99" w14:textId="77777777" w:rsidR="00B34889" w:rsidRDefault="00B34889" w:rsidP="00B34889">
      <w:pPr>
        <w:rPr>
          <w:rFonts w:ascii="Trebuchet MS" w:hAnsi="Trebuchet MS"/>
          <w:szCs w:val="21"/>
        </w:rPr>
      </w:pPr>
      <w:r>
        <w:rPr>
          <w:rFonts w:ascii="Trebuchet MS" w:hAnsi="Trebuchet MS"/>
          <w:szCs w:val="21"/>
        </w:rPr>
        <w:t>c. análisis de casos e información del medio;</w:t>
      </w:r>
    </w:p>
    <w:p w14:paraId="78ACC5DD" w14:textId="77777777" w:rsidR="00B34889" w:rsidRDefault="00B34889" w:rsidP="00B34889">
      <w:pPr>
        <w:rPr>
          <w:rFonts w:ascii="Trebuchet MS" w:hAnsi="Trebuchet MS"/>
          <w:szCs w:val="21"/>
        </w:rPr>
      </w:pPr>
      <w:r>
        <w:rPr>
          <w:rFonts w:ascii="Trebuchet MS" w:hAnsi="Trebuchet MS"/>
          <w:szCs w:val="21"/>
        </w:rPr>
        <w:t>d. análisis de secuencias y proyectos didácticos a nivel del aula;</w:t>
      </w:r>
    </w:p>
    <w:p w14:paraId="172FA32A" w14:textId="77777777" w:rsidR="00B34889" w:rsidRDefault="00B34889" w:rsidP="00B34889">
      <w:pPr>
        <w:rPr>
          <w:rFonts w:ascii="Trebuchet MS" w:hAnsi="Trebuchet MS"/>
        </w:rPr>
      </w:pPr>
      <w:r>
        <w:rPr>
          <w:rFonts w:ascii="Trebuchet MS" w:hAnsi="Trebuchet MS"/>
          <w:szCs w:val="21"/>
        </w:rPr>
        <w:t>e. estrategias de trabajo en equipo.</w:t>
      </w:r>
    </w:p>
    <w:p w14:paraId="19934579" w14:textId="77777777" w:rsidR="00B34889" w:rsidRDefault="00B34889" w:rsidP="00B34889">
      <w:pPr>
        <w:rPr>
          <w:rFonts w:ascii="Trebuchet MS" w:hAnsi="Trebuchet MS"/>
          <w:b/>
        </w:rPr>
      </w:pPr>
    </w:p>
    <w:p w14:paraId="41DCE3CF" w14:textId="77777777" w:rsidR="00B34889" w:rsidRDefault="00B34889" w:rsidP="00B34889">
      <w:pPr>
        <w:rPr>
          <w:rFonts w:ascii="Trebuchet MS" w:hAnsi="Trebuchet MS"/>
          <w:u w:val="single"/>
        </w:rPr>
      </w:pPr>
    </w:p>
    <w:p w14:paraId="521C6686" w14:textId="77777777" w:rsidR="00B34889" w:rsidRPr="00CD20E3" w:rsidRDefault="00B34889" w:rsidP="00B34889">
      <w:pPr>
        <w:rPr>
          <w:rFonts w:ascii="Trebuchet MS" w:hAnsi="Trebuchet MS"/>
          <w:b/>
        </w:rPr>
      </w:pPr>
    </w:p>
    <w:p w14:paraId="6CDB0543" w14:textId="0E5515F3" w:rsidR="00592F1B" w:rsidRDefault="00E92FFD">
      <w:r>
        <w:t xml:space="preserve"> </w:t>
      </w:r>
    </w:p>
    <w:sectPr w:rsidR="00592F1B" w:rsidSect="00B64518">
      <w:headerReference w:type="default" r:id="rId7"/>
      <w:footerReference w:type="default" r:id="rId8"/>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56B6" w14:textId="77777777" w:rsidR="00F81552" w:rsidRDefault="00F81552" w:rsidP="00592F1B">
      <w:pPr>
        <w:spacing w:after="0" w:line="240" w:lineRule="auto"/>
      </w:pPr>
      <w:r>
        <w:separator/>
      </w:r>
    </w:p>
  </w:endnote>
  <w:endnote w:type="continuationSeparator" w:id="0">
    <w:p w14:paraId="0B08B00E"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Trebuchet MS">
    <w:panose1 w:val="020B0603020202020204"/>
    <w:charset w:val="00"/>
    <w:family w:val="auto"/>
    <w:pitch w:val="variable"/>
    <w:sig w:usb0="00000287" w:usb1="00000000" w:usb2="00000000" w:usb3="00000000" w:csb0="0000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70E7"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121D1C12"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DDA4" w14:textId="77777777" w:rsidR="00F81552" w:rsidRDefault="00F81552" w:rsidP="00592F1B">
      <w:pPr>
        <w:spacing w:after="0" w:line="240" w:lineRule="auto"/>
      </w:pPr>
      <w:r>
        <w:separator/>
      </w:r>
    </w:p>
  </w:footnote>
  <w:footnote w:type="continuationSeparator" w:id="0">
    <w:p w14:paraId="1D4F00D2"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DA" w14:textId="77777777" w:rsidR="00592F1B" w:rsidRPr="00B64518" w:rsidRDefault="00B64518" w:rsidP="00B64518">
    <w:pPr>
      <w:pStyle w:val="Encabezado"/>
      <w:ind w:left="-993"/>
    </w:pPr>
    <w:r>
      <w:rPr>
        <w:noProof/>
        <w:lang w:val="es-ES" w:eastAsia="es-ES"/>
      </w:rPr>
      <w:drawing>
        <wp:inline distT="0" distB="0" distL="0" distR="0" wp14:anchorId="5233B2C2" wp14:editId="245DAB86">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484AE6"/>
    <w:rsid w:val="00592F1B"/>
    <w:rsid w:val="006D1685"/>
    <w:rsid w:val="007906D4"/>
    <w:rsid w:val="00905D9F"/>
    <w:rsid w:val="00B21F6A"/>
    <w:rsid w:val="00B34889"/>
    <w:rsid w:val="00B64518"/>
    <w:rsid w:val="00B6751E"/>
    <w:rsid w:val="00B91930"/>
    <w:rsid w:val="00E92FFD"/>
    <w:rsid w:val="00F81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F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qFormat/>
    <w:rsid w:val="00B34889"/>
    <w:pPr>
      <w:keepNext/>
      <w:spacing w:after="0" w:line="240" w:lineRule="auto"/>
      <w:jc w:val="center"/>
      <w:outlineLvl w:val="0"/>
    </w:pPr>
    <w:rPr>
      <w:rFonts w:ascii="Trebuchet MS" w:eastAsia="Times New Roman" w:hAnsi="Trebuchet MS" w:cs="Times New Roman"/>
      <w:b/>
      <w:bCs/>
      <w:sz w:val="20"/>
      <w:szCs w:val="26"/>
      <w:lang w:val="es-ES" w:eastAsia="es-ES"/>
    </w:rPr>
  </w:style>
  <w:style w:type="paragraph" w:styleId="Ttulo2">
    <w:name w:val="heading 2"/>
    <w:basedOn w:val="Normal"/>
    <w:next w:val="Normal"/>
    <w:link w:val="Ttulo2Car"/>
    <w:qFormat/>
    <w:rsid w:val="00B34889"/>
    <w:pPr>
      <w:keepNext/>
      <w:spacing w:after="0" w:line="240" w:lineRule="auto"/>
      <w:outlineLvl w:val="1"/>
    </w:pPr>
    <w:rPr>
      <w:rFonts w:ascii="Trebuchet MS" w:eastAsia="Times New Roman" w:hAnsi="Trebuchet MS" w:cs="Times New Roman"/>
      <w:b/>
      <w:bCs/>
      <w:sz w:val="20"/>
      <w:szCs w:val="21"/>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 w:type="character" w:customStyle="1" w:styleId="Ttulo1Car">
    <w:name w:val="Título 1 Car"/>
    <w:basedOn w:val="Fuentedeprrafopredeter"/>
    <w:link w:val="Ttulo1"/>
    <w:rsid w:val="00B34889"/>
    <w:rPr>
      <w:rFonts w:ascii="Trebuchet MS" w:eastAsia="Times New Roman" w:hAnsi="Trebuchet MS" w:cs="Times New Roman"/>
      <w:b/>
      <w:bCs/>
      <w:sz w:val="20"/>
      <w:szCs w:val="26"/>
      <w:lang w:val="es-ES" w:eastAsia="es-ES"/>
    </w:rPr>
  </w:style>
  <w:style w:type="character" w:customStyle="1" w:styleId="Ttulo2Car">
    <w:name w:val="Título 2 Car"/>
    <w:basedOn w:val="Fuentedeprrafopredeter"/>
    <w:link w:val="Ttulo2"/>
    <w:rsid w:val="00B34889"/>
    <w:rPr>
      <w:rFonts w:ascii="Trebuchet MS" w:eastAsia="Times New Roman" w:hAnsi="Trebuchet MS" w:cs="Times New Roman"/>
      <w:b/>
      <w:bCs/>
      <w:sz w:val="20"/>
      <w:szCs w:val="21"/>
      <w:lang w:val="es-ES" w:eastAsia="es-ES"/>
    </w:rPr>
  </w:style>
  <w:style w:type="paragraph" w:styleId="Textodecuerpo">
    <w:name w:val="Body Text"/>
    <w:basedOn w:val="Normal"/>
    <w:link w:val="TextodecuerpoCar"/>
    <w:rsid w:val="00B34889"/>
    <w:pPr>
      <w:spacing w:after="0" w:line="240" w:lineRule="auto"/>
      <w:jc w:val="both"/>
    </w:pPr>
    <w:rPr>
      <w:rFonts w:ascii="Trebuchet MS" w:eastAsia="Times New Roman" w:hAnsi="Trebuchet MS" w:cs="Times New Roman"/>
      <w:sz w:val="20"/>
      <w:szCs w:val="21"/>
      <w:lang w:val="es-ES" w:eastAsia="es-ES"/>
    </w:rPr>
  </w:style>
  <w:style w:type="character" w:customStyle="1" w:styleId="TextodecuerpoCar">
    <w:name w:val="Texto de cuerpo Car"/>
    <w:basedOn w:val="Fuentedeprrafopredeter"/>
    <w:link w:val="Textodecuerpo"/>
    <w:rsid w:val="00B34889"/>
    <w:rPr>
      <w:rFonts w:ascii="Trebuchet MS" w:eastAsia="Times New Roman" w:hAnsi="Trebuchet MS" w:cs="Times New Roman"/>
      <w:sz w:val="20"/>
      <w:szCs w:val="21"/>
      <w:lang w:val="es-ES" w:eastAsia="es-ES"/>
    </w:rPr>
  </w:style>
  <w:style w:type="paragraph" w:styleId="Textodecuerpo2">
    <w:name w:val="Body Text 2"/>
    <w:basedOn w:val="Normal"/>
    <w:link w:val="Textodecuerpo2Car"/>
    <w:rsid w:val="00B34889"/>
    <w:pPr>
      <w:spacing w:after="0" w:line="240" w:lineRule="auto"/>
      <w:jc w:val="both"/>
    </w:pPr>
    <w:rPr>
      <w:rFonts w:ascii="Trebuchet MS" w:eastAsia="Times New Roman" w:hAnsi="Trebuchet MS" w:cs="Times New Roman"/>
      <w:b/>
      <w:bCs/>
      <w:sz w:val="20"/>
      <w:szCs w:val="21"/>
      <w:lang w:val="es-ES" w:eastAsia="es-ES"/>
    </w:rPr>
  </w:style>
  <w:style w:type="character" w:customStyle="1" w:styleId="Textodecuerpo2Car">
    <w:name w:val="Texto de cuerpo 2 Car"/>
    <w:basedOn w:val="Fuentedeprrafopredeter"/>
    <w:link w:val="Textodecuerpo2"/>
    <w:rsid w:val="00B34889"/>
    <w:rPr>
      <w:rFonts w:ascii="Trebuchet MS" w:eastAsia="Times New Roman" w:hAnsi="Trebuchet MS" w:cs="Times New Roman"/>
      <w:b/>
      <w:bCs/>
      <w:sz w:val="20"/>
      <w:szCs w:val="21"/>
      <w:lang w:val="es-ES" w:eastAsia="es-E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qFormat/>
    <w:rsid w:val="00B34889"/>
    <w:pPr>
      <w:keepNext/>
      <w:spacing w:after="0" w:line="240" w:lineRule="auto"/>
      <w:jc w:val="center"/>
      <w:outlineLvl w:val="0"/>
    </w:pPr>
    <w:rPr>
      <w:rFonts w:ascii="Trebuchet MS" w:eastAsia="Times New Roman" w:hAnsi="Trebuchet MS" w:cs="Times New Roman"/>
      <w:b/>
      <w:bCs/>
      <w:sz w:val="20"/>
      <w:szCs w:val="26"/>
      <w:lang w:val="es-ES" w:eastAsia="es-ES"/>
    </w:rPr>
  </w:style>
  <w:style w:type="paragraph" w:styleId="Ttulo2">
    <w:name w:val="heading 2"/>
    <w:basedOn w:val="Normal"/>
    <w:next w:val="Normal"/>
    <w:link w:val="Ttulo2Car"/>
    <w:qFormat/>
    <w:rsid w:val="00B34889"/>
    <w:pPr>
      <w:keepNext/>
      <w:spacing w:after="0" w:line="240" w:lineRule="auto"/>
      <w:outlineLvl w:val="1"/>
    </w:pPr>
    <w:rPr>
      <w:rFonts w:ascii="Trebuchet MS" w:eastAsia="Times New Roman" w:hAnsi="Trebuchet MS" w:cs="Times New Roman"/>
      <w:b/>
      <w:bCs/>
      <w:sz w:val="20"/>
      <w:szCs w:val="21"/>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 w:type="character" w:customStyle="1" w:styleId="Ttulo1Car">
    <w:name w:val="Título 1 Car"/>
    <w:basedOn w:val="Fuentedeprrafopredeter"/>
    <w:link w:val="Ttulo1"/>
    <w:rsid w:val="00B34889"/>
    <w:rPr>
      <w:rFonts w:ascii="Trebuchet MS" w:eastAsia="Times New Roman" w:hAnsi="Trebuchet MS" w:cs="Times New Roman"/>
      <w:b/>
      <w:bCs/>
      <w:sz w:val="20"/>
      <w:szCs w:val="26"/>
      <w:lang w:val="es-ES" w:eastAsia="es-ES"/>
    </w:rPr>
  </w:style>
  <w:style w:type="character" w:customStyle="1" w:styleId="Ttulo2Car">
    <w:name w:val="Título 2 Car"/>
    <w:basedOn w:val="Fuentedeprrafopredeter"/>
    <w:link w:val="Ttulo2"/>
    <w:rsid w:val="00B34889"/>
    <w:rPr>
      <w:rFonts w:ascii="Trebuchet MS" w:eastAsia="Times New Roman" w:hAnsi="Trebuchet MS" w:cs="Times New Roman"/>
      <w:b/>
      <w:bCs/>
      <w:sz w:val="20"/>
      <w:szCs w:val="21"/>
      <w:lang w:val="es-ES" w:eastAsia="es-ES"/>
    </w:rPr>
  </w:style>
  <w:style w:type="paragraph" w:styleId="Textodecuerpo">
    <w:name w:val="Body Text"/>
    <w:basedOn w:val="Normal"/>
    <w:link w:val="TextodecuerpoCar"/>
    <w:rsid w:val="00B34889"/>
    <w:pPr>
      <w:spacing w:after="0" w:line="240" w:lineRule="auto"/>
      <w:jc w:val="both"/>
    </w:pPr>
    <w:rPr>
      <w:rFonts w:ascii="Trebuchet MS" w:eastAsia="Times New Roman" w:hAnsi="Trebuchet MS" w:cs="Times New Roman"/>
      <w:sz w:val="20"/>
      <w:szCs w:val="21"/>
      <w:lang w:val="es-ES" w:eastAsia="es-ES"/>
    </w:rPr>
  </w:style>
  <w:style w:type="character" w:customStyle="1" w:styleId="TextodecuerpoCar">
    <w:name w:val="Texto de cuerpo Car"/>
    <w:basedOn w:val="Fuentedeprrafopredeter"/>
    <w:link w:val="Textodecuerpo"/>
    <w:rsid w:val="00B34889"/>
    <w:rPr>
      <w:rFonts w:ascii="Trebuchet MS" w:eastAsia="Times New Roman" w:hAnsi="Trebuchet MS" w:cs="Times New Roman"/>
      <w:sz w:val="20"/>
      <w:szCs w:val="21"/>
      <w:lang w:val="es-ES" w:eastAsia="es-ES"/>
    </w:rPr>
  </w:style>
  <w:style w:type="paragraph" w:styleId="Textodecuerpo2">
    <w:name w:val="Body Text 2"/>
    <w:basedOn w:val="Normal"/>
    <w:link w:val="Textodecuerpo2Car"/>
    <w:rsid w:val="00B34889"/>
    <w:pPr>
      <w:spacing w:after="0" w:line="240" w:lineRule="auto"/>
      <w:jc w:val="both"/>
    </w:pPr>
    <w:rPr>
      <w:rFonts w:ascii="Trebuchet MS" w:eastAsia="Times New Roman" w:hAnsi="Trebuchet MS" w:cs="Times New Roman"/>
      <w:b/>
      <w:bCs/>
      <w:sz w:val="20"/>
      <w:szCs w:val="21"/>
      <w:lang w:val="es-ES" w:eastAsia="es-ES"/>
    </w:rPr>
  </w:style>
  <w:style w:type="character" w:customStyle="1" w:styleId="Textodecuerpo2Car">
    <w:name w:val="Texto de cuerpo 2 Car"/>
    <w:basedOn w:val="Fuentedeprrafopredeter"/>
    <w:link w:val="Textodecuerpo2"/>
    <w:rsid w:val="00B34889"/>
    <w:rPr>
      <w:rFonts w:ascii="Trebuchet MS" w:eastAsia="Times New Roman" w:hAnsi="Trebuchet MS" w:cs="Times New Roman"/>
      <w:b/>
      <w:bCs/>
      <w:sz w:val="20"/>
      <w:szCs w:val="21"/>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29</Pages>
  <Words>11461</Words>
  <Characters>63038</Characters>
  <Application>Microsoft Macintosh Word</Application>
  <DocSecurity>0</DocSecurity>
  <Lines>525</Lines>
  <Paragraphs>148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74351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2021-05-04T15:57:00Z</dcterms:created>
  <dcterms:modified xsi:type="dcterms:W3CDTF">2021-05-04T15:57:00Z</dcterms:modified>
</cp:coreProperties>
</file>