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7F04B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lang w:val="es-ES"/>
        </w:rPr>
      </w:pPr>
    </w:p>
    <w:p w14:paraId="29334F66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sz w:val="20"/>
          <w:szCs w:val="20"/>
          <w:lang w:val="es-ES"/>
        </w:rPr>
      </w:pPr>
    </w:p>
    <w:p w14:paraId="3079D585" w14:textId="77777777" w:rsidR="003873BC" w:rsidRDefault="003873BC" w:rsidP="003873BC">
      <w:pPr>
        <w:widowControl w:val="0"/>
        <w:autoSpaceDE w:val="0"/>
        <w:autoSpaceDN w:val="0"/>
        <w:adjustRightInd w:val="0"/>
        <w:spacing w:before="6" w:after="0" w:line="240" w:lineRule="auto"/>
        <w:ind w:right="-820"/>
        <w:rPr>
          <w:rFonts w:ascii="Times New Roman" w:hAnsi="Times New Roman" w:cs="Times New Roman"/>
          <w:sz w:val="28"/>
          <w:szCs w:val="28"/>
          <w:lang w:val="es-ES"/>
        </w:rPr>
      </w:pPr>
    </w:p>
    <w:p w14:paraId="4D012482" w14:textId="77777777" w:rsidR="003873BC" w:rsidRDefault="003873BC" w:rsidP="0073407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49"/>
          <w:szCs w:val="49"/>
          <w:lang w:val="es-ES"/>
        </w:rPr>
      </w:pPr>
      <w:r>
        <w:rPr>
          <w:rFonts w:ascii="Arial" w:hAnsi="Arial" w:cs="Arial"/>
          <w:b/>
          <w:bCs/>
          <w:sz w:val="49"/>
          <w:szCs w:val="49"/>
          <w:lang w:val="es-ES"/>
        </w:rPr>
        <w:t>CONSEJO</w:t>
      </w:r>
      <w:r>
        <w:rPr>
          <w:rFonts w:ascii="Arial" w:hAnsi="Arial" w:cs="Arial"/>
          <w:b/>
          <w:bCs/>
          <w:spacing w:val="-62"/>
          <w:kern w:val="1"/>
          <w:sz w:val="49"/>
          <w:szCs w:val="49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49"/>
          <w:szCs w:val="49"/>
          <w:lang w:val="es-ES"/>
        </w:rPr>
        <w:t>FEDERAL</w:t>
      </w:r>
      <w:r>
        <w:rPr>
          <w:rFonts w:ascii="Arial" w:hAnsi="Arial" w:cs="Arial"/>
          <w:b/>
          <w:bCs/>
          <w:spacing w:val="-63"/>
          <w:kern w:val="1"/>
          <w:sz w:val="49"/>
          <w:szCs w:val="49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49"/>
          <w:szCs w:val="49"/>
          <w:lang w:val="es-ES"/>
        </w:rPr>
        <w:t>DE</w:t>
      </w:r>
      <w:r>
        <w:rPr>
          <w:rFonts w:ascii="Arial" w:hAnsi="Arial" w:cs="Arial"/>
          <w:b/>
          <w:bCs/>
          <w:spacing w:val="-64"/>
          <w:kern w:val="1"/>
          <w:sz w:val="49"/>
          <w:szCs w:val="49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49"/>
          <w:szCs w:val="49"/>
          <w:lang w:val="es-ES"/>
        </w:rPr>
        <w:t>EDUCACIÓN</w:t>
      </w:r>
    </w:p>
    <w:p w14:paraId="5B6CB8F5" w14:textId="6F3E61E0" w:rsidR="003873BC" w:rsidRPr="003873BC" w:rsidRDefault="00734075" w:rsidP="00734075">
      <w:pPr>
        <w:widowControl w:val="0"/>
        <w:autoSpaceDE w:val="0"/>
        <w:autoSpaceDN w:val="0"/>
        <w:adjustRightInd w:val="0"/>
        <w:spacing w:before="35"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30"/>
          <w:szCs w:val="30"/>
          <w:lang w:val="es-ES"/>
        </w:rPr>
      </w:pPr>
      <w:r>
        <w:rPr>
          <w:rFonts w:ascii="Arial" w:hAnsi="Arial" w:cs="Arial"/>
          <w:b/>
          <w:bCs/>
          <w:kern w:val="1"/>
          <w:sz w:val="30"/>
          <w:szCs w:val="30"/>
          <w:lang w:val="es-ES"/>
        </w:rPr>
        <w:t xml:space="preserve">                </w:t>
      </w:r>
      <w:r w:rsidR="003873BC">
        <w:rPr>
          <w:rFonts w:ascii="Arial" w:hAnsi="Arial" w:cs="Arial"/>
          <w:b/>
          <w:bCs/>
          <w:kern w:val="1"/>
          <w:sz w:val="30"/>
          <w:szCs w:val="30"/>
          <w:lang w:val="es-ES"/>
        </w:rPr>
        <w:t>ANEXO RESOLUCIÓN CFE Nº</w:t>
      </w:r>
      <w:r w:rsidR="003873BC">
        <w:rPr>
          <w:rFonts w:ascii="Arial" w:hAnsi="Arial" w:cs="Arial"/>
          <w:b/>
          <w:bCs/>
          <w:spacing w:val="-15"/>
          <w:kern w:val="1"/>
          <w:sz w:val="30"/>
          <w:szCs w:val="30"/>
          <w:lang w:val="es-ES"/>
        </w:rPr>
        <w:t xml:space="preserve"> </w:t>
      </w:r>
      <w:r w:rsidR="003873BC">
        <w:rPr>
          <w:rFonts w:ascii="Arial" w:hAnsi="Arial" w:cs="Arial"/>
          <w:b/>
          <w:bCs/>
          <w:kern w:val="1"/>
          <w:sz w:val="30"/>
          <w:szCs w:val="30"/>
          <w:lang w:val="es-ES"/>
        </w:rPr>
        <w:t>316/17</w:t>
      </w:r>
      <w:r w:rsidR="003873BC">
        <w:rPr>
          <w:rFonts w:ascii="Arial" w:hAnsi="Arial" w:cs="Arial"/>
          <w:b/>
          <w:bCs/>
          <w:color w:val="FFFFFF"/>
          <w:kern w:val="1"/>
          <w:sz w:val="41"/>
          <w:szCs w:val="41"/>
          <w:lang w:val="es-ES"/>
        </w:rPr>
        <w:t>PLAN DE ACCIÓN</w:t>
      </w:r>
      <w:r w:rsidR="003873BC">
        <w:rPr>
          <w:rFonts w:ascii="Arial" w:hAnsi="Arial" w:cs="Arial"/>
          <w:b/>
          <w:bCs/>
          <w:color w:val="FFFFFF"/>
          <w:spacing w:val="45"/>
          <w:kern w:val="1"/>
          <w:sz w:val="41"/>
          <w:szCs w:val="41"/>
          <w:lang w:val="es-ES"/>
        </w:rPr>
        <w:t xml:space="preserve"> </w:t>
      </w:r>
      <w:r w:rsidR="003873BC">
        <w:rPr>
          <w:rFonts w:ascii="Arial" w:hAnsi="Arial" w:cs="Arial"/>
          <w:b/>
          <w:bCs/>
          <w:color w:val="FFFFFF"/>
          <w:kern w:val="1"/>
          <w:sz w:val="41"/>
          <w:szCs w:val="41"/>
          <w:lang w:val="es-ES"/>
        </w:rPr>
        <w:t>20</w:t>
      </w:r>
    </w:p>
    <w:p w14:paraId="750063AC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40" w:lineRule="auto"/>
        <w:ind w:left="399"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AFCA111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8BBCC16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40" w:lineRule="auto"/>
        <w:ind w:left="399" w:right="-820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ÍNDICE</w:t>
      </w:r>
    </w:p>
    <w:p w14:paraId="179149B4" w14:textId="77777777" w:rsidR="003873BC" w:rsidRDefault="003873BC" w:rsidP="003873BC">
      <w:pPr>
        <w:widowControl w:val="0"/>
        <w:numPr>
          <w:ilvl w:val="0"/>
          <w:numId w:val="1"/>
        </w:numPr>
        <w:tabs>
          <w:tab w:val="left" w:pos="882"/>
          <w:tab w:val="left" w:pos="4410"/>
        </w:tabs>
        <w:autoSpaceDE w:val="0"/>
        <w:autoSpaceDN w:val="0"/>
        <w:adjustRightInd w:val="0"/>
        <w:spacing w:before="287" w:after="0" w:line="240" w:lineRule="auto"/>
        <w:ind w:left="881" w:right="-820" w:hanging="277"/>
        <w:rPr>
          <w:rFonts w:ascii="Times New Roman" w:hAnsi="Times New Roman" w:cs="Times New Roman"/>
          <w:b/>
          <w:bCs/>
          <w:color w:val="0070C0"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>1.</w:t>
      </w:r>
      <w:r>
        <w:rPr>
          <w:rFonts w:ascii="Arial" w:hAnsi="Arial" w:cs="Arial"/>
          <w:b/>
          <w:bCs/>
          <w:kern w:val="1"/>
          <w:lang w:val="es-ES"/>
        </w:rPr>
        <w:tab/>
      </w:r>
      <w:hyperlink r:id="rId8" w:history="1">
        <w:r>
          <w:rPr>
            <w:rFonts w:ascii="Arial" w:hAnsi="Arial" w:cs="Arial"/>
            <w:b/>
            <w:bCs/>
            <w:color w:val="0070C0"/>
            <w:kern w:val="1"/>
            <w:lang w:val="es-ES"/>
          </w:rPr>
          <w:t>Introducción</w:t>
        </w:r>
        <w:r>
          <w:rPr>
            <w:rFonts w:ascii="Arial" w:hAnsi="Arial" w:cs="Arial"/>
            <w:b/>
            <w:bCs/>
            <w:color w:val="0070C0"/>
            <w:kern w:val="1"/>
            <w:lang w:val="es-ES"/>
          </w:rPr>
          <w:tab/>
          <w:t>3</w:t>
        </w:r>
      </w:hyperlink>
    </w:p>
    <w:p w14:paraId="3BC52C79" w14:textId="77777777" w:rsidR="003873BC" w:rsidRDefault="003873BC" w:rsidP="003873BC">
      <w:pPr>
        <w:widowControl w:val="0"/>
        <w:numPr>
          <w:ilvl w:val="0"/>
          <w:numId w:val="1"/>
        </w:numPr>
        <w:tabs>
          <w:tab w:val="left" w:pos="880"/>
          <w:tab w:val="left" w:pos="4433"/>
        </w:tabs>
        <w:autoSpaceDE w:val="0"/>
        <w:autoSpaceDN w:val="0"/>
        <w:adjustRightInd w:val="0"/>
        <w:spacing w:before="251" w:after="0" w:line="240" w:lineRule="auto"/>
        <w:ind w:left="879" w:right="-820" w:hanging="275"/>
        <w:rPr>
          <w:rFonts w:ascii="Times New Roman" w:hAnsi="Times New Roman" w:cs="Times New Roman"/>
          <w:b/>
          <w:bCs/>
          <w:color w:val="0070C0"/>
          <w:kern w:val="1"/>
          <w:lang w:val="es-ES"/>
        </w:rPr>
      </w:pPr>
      <w:r>
        <w:rPr>
          <w:rFonts w:ascii="Arial" w:hAnsi="Arial" w:cs="Arial"/>
          <w:b/>
          <w:bCs/>
          <w:color w:val="0066CC"/>
          <w:kern w:val="1"/>
          <w:lang w:val="es-ES"/>
        </w:rPr>
        <w:t>2.</w:t>
      </w:r>
      <w:r>
        <w:rPr>
          <w:rFonts w:ascii="Arial" w:hAnsi="Arial" w:cs="Arial"/>
          <w:b/>
          <w:bCs/>
          <w:color w:val="0066CC"/>
          <w:kern w:val="1"/>
          <w:lang w:val="es-ES"/>
        </w:rPr>
        <w:tab/>
        <w:t>Principales</w:t>
      </w:r>
      <w:r>
        <w:rPr>
          <w:rFonts w:ascii="Arial" w:hAnsi="Arial" w:cs="Arial"/>
          <w:b/>
          <w:bCs/>
          <w:color w:val="0066CC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66CC"/>
          <w:kern w:val="1"/>
          <w:lang w:val="es-ES"/>
        </w:rPr>
        <w:t>logros</w:t>
      </w:r>
      <w:r>
        <w:rPr>
          <w:rFonts w:ascii="Arial" w:hAnsi="Arial" w:cs="Arial"/>
          <w:b/>
          <w:bCs/>
          <w:color w:val="0066CC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66CC"/>
          <w:kern w:val="1"/>
          <w:lang w:val="es-ES"/>
        </w:rPr>
        <w:t>y</w:t>
      </w:r>
      <w:r>
        <w:rPr>
          <w:rFonts w:ascii="Arial" w:hAnsi="Arial" w:cs="Arial"/>
          <w:b/>
          <w:bCs/>
          <w:color w:val="0066CC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66CC"/>
          <w:kern w:val="1"/>
          <w:lang w:val="es-ES"/>
        </w:rPr>
        <w:t>desafíos</w:t>
      </w:r>
      <w:r>
        <w:rPr>
          <w:rFonts w:ascii="Arial" w:hAnsi="Arial" w:cs="Arial"/>
          <w:b/>
          <w:bCs/>
          <w:color w:val="0066CC"/>
          <w:kern w:val="1"/>
          <w:lang w:val="es-ES"/>
        </w:rPr>
        <w:tab/>
        <w:t>3</w:t>
      </w:r>
    </w:p>
    <w:p w14:paraId="1647ECA2" w14:textId="77777777" w:rsidR="003873BC" w:rsidRDefault="003873BC" w:rsidP="003873BC">
      <w:pPr>
        <w:widowControl w:val="0"/>
        <w:numPr>
          <w:ilvl w:val="0"/>
          <w:numId w:val="1"/>
        </w:numPr>
        <w:tabs>
          <w:tab w:val="left" w:pos="882"/>
          <w:tab w:val="left" w:pos="4423"/>
        </w:tabs>
        <w:autoSpaceDE w:val="0"/>
        <w:autoSpaceDN w:val="0"/>
        <w:adjustRightInd w:val="0"/>
        <w:spacing w:before="247" w:after="0" w:line="240" w:lineRule="auto"/>
        <w:ind w:left="881" w:right="-820" w:hanging="277"/>
        <w:rPr>
          <w:rFonts w:ascii="Times New Roman" w:hAnsi="Times New Roman" w:cs="Times New Roman"/>
          <w:b/>
          <w:bCs/>
          <w:color w:val="0066CC"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>3.</w:t>
      </w:r>
      <w:r>
        <w:rPr>
          <w:rFonts w:ascii="Arial" w:hAnsi="Arial" w:cs="Arial"/>
          <w:b/>
          <w:bCs/>
          <w:kern w:val="1"/>
          <w:lang w:val="es-ES"/>
        </w:rPr>
        <w:tab/>
      </w:r>
      <w:hyperlink r:id="rId9" w:history="1">
        <w:r>
          <w:rPr>
            <w:rFonts w:ascii="Arial" w:hAnsi="Arial" w:cs="Arial"/>
            <w:b/>
            <w:bCs/>
            <w:color w:val="0066CC"/>
            <w:kern w:val="1"/>
            <w:lang w:val="es-ES"/>
          </w:rPr>
          <w:t>Objetivos</w:t>
        </w:r>
        <w:r>
          <w:rPr>
            <w:rFonts w:ascii="Arial" w:hAnsi="Arial" w:cs="Arial"/>
            <w:b/>
            <w:bCs/>
            <w:color w:val="0066CC"/>
            <w:spacing w:val="-19"/>
            <w:kern w:val="1"/>
            <w:lang w:val="es-ES"/>
          </w:rPr>
          <w:t xml:space="preserve"> </w:t>
        </w:r>
        <w:r>
          <w:rPr>
            <w:rFonts w:ascii="Arial" w:hAnsi="Arial" w:cs="Arial"/>
            <w:b/>
            <w:bCs/>
            <w:color w:val="0066CC"/>
            <w:kern w:val="1"/>
            <w:lang w:val="es-ES"/>
          </w:rPr>
          <w:t>del</w:t>
        </w:r>
        <w:r>
          <w:rPr>
            <w:rFonts w:ascii="Arial" w:hAnsi="Arial" w:cs="Arial"/>
            <w:b/>
            <w:bCs/>
            <w:color w:val="0066CC"/>
            <w:spacing w:val="-20"/>
            <w:kern w:val="1"/>
            <w:lang w:val="es-ES"/>
          </w:rPr>
          <w:t xml:space="preserve"> </w:t>
        </w:r>
        <w:r>
          <w:rPr>
            <w:rFonts w:ascii="Arial" w:hAnsi="Arial" w:cs="Arial"/>
            <w:b/>
            <w:bCs/>
            <w:color w:val="0066CC"/>
            <w:kern w:val="1"/>
            <w:lang w:val="es-ES"/>
          </w:rPr>
          <w:t>programa</w:t>
        </w:r>
        <w:r>
          <w:rPr>
            <w:rFonts w:ascii="Arial" w:hAnsi="Arial" w:cs="Arial"/>
            <w:b/>
            <w:bCs/>
            <w:color w:val="0066CC"/>
            <w:kern w:val="1"/>
            <w:lang w:val="es-ES"/>
          </w:rPr>
          <w:tab/>
          <w:t>5</w:t>
        </w:r>
      </w:hyperlink>
    </w:p>
    <w:p w14:paraId="1AE13FE2" w14:textId="7AA1B0C8" w:rsidR="003873BC" w:rsidRPr="003873BC" w:rsidRDefault="003873BC" w:rsidP="003873BC">
      <w:pPr>
        <w:widowControl w:val="0"/>
        <w:numPr>
          <w:ilvl w:val="0"/>
          <w:numId w:val="1"/>
        </w:numPr>
        <w:tabs>
          <w:tab w:val="left" w:pos="882"/>
          <w:tab w:val="left" w:pos="4437"/>
        </w:tabs>
        <w:autoSpaceDE w:val="0"/>
        <w:autoSpaceDN w:val="0"/>
        <w:adjustRightInd w:val="0"/>
        <w:spacing w:before="248" w:after="0" w:line="240" w:lineRule="auto"/>
        <w:ind w:left="881" w:right="-820" w:hanging="277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>4.</w:t>
      </w:r>
      <w:r>
        <w:rPr>
          <w:rFonts w:ascii="Arial" w:hAnsi="Arial" w:cs="Arial"/>
          <w:b/>
          <w:bCs/>
          <w:kern w:val="1"/>
          <w:lang w:val="es-ES"/>
        </w:rPr>
        <w:tab/>
      </w:r>
    </w:p>
    <w:p w14:paraId="4E5C8EB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FDC564D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52E7B4EB" w14:textId="77777777" w:rsidR="003873BC" w:rsidRDefault="00734075" w:rsidP="003873BC">
      <w:pPr>
        <w:widowControl w:val="0"/>
        <w:numPr>
          <w:ilvl w:val="0"/>
          <w:numId w:val="2"/>
        </w:numPr>
        <w:tabs>
          <w:tab w:val="left" w:pos="882"/>
          <w:tab w:val="left" w:pos="4437"/>
        </w:tabs>
        <w:autoSpaceDE w:val="0"/>
        <w:autoSpaceDN w:val="0"/>
        <w:adjustRightInd w:val="0"/>
        <w:spacing w:before="248" w:after="0" w:line="240" w:lineRule="auto"/>
        <w:ind w:left="881" w:right="-820" w:hanging="277"/>
        <w:rPr>
          <w:rFonts w:ascii="Times New Roman" w:hAnsi="Times New Roman" w:cs="Times New Roman"/>
          <w:b/>
          <w:bCs/>
          <w:color w:val="0066CC"/>
          <w:kern w:val="1"/>
          <w:lang w:val="es-ES"/>
        </w:rPr>
      </w:pPr>
      <w:hyperlink r:id="rId10" w:history="1">
        <w:r w:rsidR="003873BC">
          <w:rPr>
            <w:rFonts w:ascii="Arial" w:hAnsi="Arial" w:cs="Arial"/>
            <w:b/>
            <w:bCs/>
            <w:color w:val="0066CC"/>
            <w:kern w:val="1"/>
            <w:lang w:val="es-ES"/>
          </w:rPr>
          <w:t>Caracterización</w:t>
        </w:r>
        <w:r w:rsidR="003873BC">
          <w:rPr>
            <w:rFonts w:ascii="Arial" w:hAnsi="Arial" w:cs="Arial"/>
            <w:b/>
            <w:bCs/>
            <w:color w:val="0066CC"/>
            <w:spacing w:val="-40"/>
            <w:kern w:val="1"/>
            <w:lang w:val="es-ES"/>
          </w:rPr>
          <w:t xml:space="preserve"> </w:t>
        </w:r>
        <w:r w:rsidR="003873BC">
          <w:rPr>
            <w:rFonts w:ascii="Arial" w:hAnsi="Arial" w:cs="Arial"/>
            <w:b/>
            <w:bCs/>
            <w:color w:val="0066CC"/>
            <w:kern w:val="1"/>
            <w:lang w:val="es-ES"/>
          </w:rPr>
          <w:t>de</w:t>
        </w:r>
        <w:r w:rsidR="003873BC">
          <w:rPr>
            <w:rFonts w:ascii="Arial" w:hAnsi="Arial" w:cs="Arial"/>
            <w:b/>
            <w:bCs/>
            <w:color w:val="0066CC"/>
            <w:spacing w:val="-37"/>
            <w:kern w:val="1"/>
            <w:lang w:val="es-ES"/>
          </w:rPr>
          <w:t xml:space="preserve"> </w:t>
        </w:r>
        <w:r w:rsidR="003873BC">
          <w:rPr>
            <w:rFonts w:ascii="Arial" w:hAnsi="Arial" w:cs="Arial"/>
            <w:b/>
            <w:bCs/>
            <w:color w:val="0066CC"/>
            <w:kern w:val="1"/>
            <w:lang w:val="es-ES"/>
          </w:rPr>
          <w:t>la</w:t>
        </w:r>
        <w:r w:rsidR="003873BC">
          <w:rPr>
            <w:rFonts w:ascii="Arial" w:hAnsi="Arial" w:cs="Arial"/>
            <w:b/>
            <w:bCs/>
            <w:color w:val="0066CC"/>
            <w:spacing w:val="-38"/>
            <w:kern w:val="1"/>
            <w:lang w:val="es-ES"/>
          </w:rPr>
          <w:t xml:space="preserve"> </w:t>
        </w:r>
        <w:r w:rsidR="003873BC">
          <w:rPr>
            <w:rFonts w:ascii="Arial" w:hAnsi="Arial" w:cs="Arial"/>
            <w:b/>
            <w:bCs/>
            <w:color w:val="0066CC"/>
            <w:kern w:val="1"/>
            <w:lang w:val="es-ES"/>
          </w:rPr>
          <w:t>propuesta</w:t>
        </w:r>
        <w:r w:rsidR="003873BC">
          <w:rPr>
            <w:rFonts w:ascii="Arial" w:hAnsi="Arial" w:cs="Arial"/>
            <w:b/>
            <w:bCs/>
            <w:color w:val="0066CC"/>
            <w:kern w:val="1"/>
            <w:lang w:val="es-ES"/>
          </w:rPr>
          <w:tab/>
          <w:t>5</w:t>
        </w:r>
      </w:hyperlink>
    </w:p>
    <w:p w14:paraId="1E14794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127CA34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5291C85E" w14:textId="77777777" w:rsidR="003873BC" w:rsidRDefault="003873BC" w:rsidP="003873BC">
      <w:pPr>
        <w:widowControl w:val="0"/>
        <w:numPr>
          <w:ilvl w:val="0"/>
          <w:numId w:val="3"/>
        </w:numPr>
        <w:tabs>
          <w:tab w:val="left" w:pos="666"/>
        </w:tabs>
        <w:autoSpaceDE w:val="0"/>
        <w:autoSpaceDN w:val="0"/>
        <w:adjustRightInd w:val="0"/>
        <w:spacing w:before="199" w:after="0" w:line="240" w:lineRule="auto"/>
        <w:ind w:left="665" w:right="-820" w:hanging="267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1.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ab/>
        <w:t>Introducción</w:t>
      </w:r>
    </w:p>
    <w:p w14:paraId="3DC0A09B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1DE27B6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 Ley de Educación Nacional (LEN Nº 26.206) establece que “la educación y el conocimiento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son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bien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público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derecho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personal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social,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garantizados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Estado”.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modo,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“Estado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Nacional,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Provincias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Ciudad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Autónoma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Buenos Aires tienen la responsabilidad principal e indelegable de proveer una educación integral, permanente y de calidad para todos/as los/as habitantes de la Nación”</w:t>
      </w:r>
      <w:r>
        <w:rPr>
          <w:rFonts w:ascii="Arial" w:hAnsi="Arial" w:cs="Arial"/>
          <w:kern w:val="1"/>
          <w:vertAlign w:val="superscript"/>
          <w:lang w:val="es-ES"/>
        </w:rPr>
        <w:t>1</w:t>
      </w:r>
      <w:r>
        <w:rPr>
          <w:rFonts w:ascii="Times New Roman" w:hAnsi="Times New Roman" w:cs="Times New Roman"/>
          <w:kern w:val="1"/>
          <w:lang w:val="es-ES"/>
        </w:rPr>
        <w:t>.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LEN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fija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también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responsabilidades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Instituto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 Docente (INFoD) y del sistema formador en materia de formación docente inicial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 continua.</w:t>
      </w:r>
    </w:p>
    <w:p w14:paraId="62A63CF1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E7CE2DD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61" w:lineRule="auto"/>
        <w:ind w:left="399" w:right="242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marco,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aprueba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Resolución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Consejo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Federal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Educación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Nº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201/13 el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Programa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Permanente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“Nuestra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Escuela”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(PNFP),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objetivos de “instalar una cultura de la formación permanente para propiciar la profundización de la formación disciplinar y didáctica de los docentes; impulsar el trabajo institucional y colaborativo de los docentes que implique reflexión y transformación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enseñanza,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promover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producción y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circulación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conocimiento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innovación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generada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 otros ámbitos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académicos”.</w:t>
      </w:r>
    </w:p>
    <w:p w14:paraId="3817EEAF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92C847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Dividido en dos componentes, uno institucional en ejercicio (componente 1) y otro individual</w:t>
      </w:r>
      <w:r>
        <w:rPr>
          <w:rFonts w:ascii="Arial" w:hAnsi="Arial" w:cs="Arial"/>
          <w:spacing w:val="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(componente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2),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ofrece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colectiva,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universal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gratuita para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todos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país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abarcando,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cohortes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sucesivas,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totalidad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 unidades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educativas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niveles.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Así,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responde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demanda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 xml:space="preserve">histórica de formación continua como constitutiva </w:t>
      </w:r>
      <w:r>
        <w:rPr>
          <w:rFonts w:ascii="Arial" w:hAnsi="Arial" w:cs="Arial"/>
          <w:kern w:val="1"/>
          <w:lang w:val="es-ES"/>
        </w:rPr>
        <w:lastRenderedPageBreak/>
        <w:t>del trabajo docente y parte de la jornada laboral,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acreditación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puntaje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carrera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profesional.</w:t>
      </w:r>
    </w:p>
    <w:p w14:paraId="0BE2C1B8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52E665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5"/>
        <w:jc w:val="both"/>
        <w:rPr>
          <w:rFonts w:ascii="Arial" w:hAnsi="Arial" w:cs="Arial"/>
          <w:b/>
          <w:bCs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documento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presenta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acción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“Nuestra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Escuela”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años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2017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2021,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tanto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Componente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1,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adelante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denominado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Formación Docente Situada</w:t>
      </w:r>
      <w:r>
        <w:rPr>
          <w:rFonts w:ascii="Arial" w:hAnsi="Arial" w:cs="Arial"/>
          <w:kern w:val="1"/>
          <w:lang w:val="es-ES"/>
        </w:rPr>
        <w:t xml:space="preserve">, como para el Componente 2, en adelante denominado </w:t>
      </w:r>
      <w:r>
        <w:rPr>
          <w:rFonts w:ascii="Arial" w:hAnsi="Arial" w:cs="Arial"/>
          <w:b/>
          <w:bCs/>
          <w:kern w:val="1"/>
          <w:lang w:val="es-ES"/>
        </w:rPr>
        <w:t>Formación Docente</w:t>
      </w:r>
      <w:r>
        <w:rPr>
          <w:rFonts w:ascii="Arial" w:hAnsi="Arial" w:cs="Arial"/>
          <w:b/>
          <w:bCs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Especializada.</w:t>
      </w:r>
    </w:p>
    <w:p w14:paraId="30180D4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5C29DE3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62FC450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18B0967" w14:textId="77777777" w:rsidR="003873BC" w:rsidRDefault="003873BC" w:rsidP="003873BC">
      <w:pPr>
        <w:widowControl w:val="0"/>
        <w:numPr>
          <w:ilvl w:val="0"/>
          <w:numId w:val="4"/>
        </w:numPr>
        <w:tabs>
          <w:tab w:val="left" w:pos="664"/>
        </w:tabs>
        <w:autoSpaceDE w:val="0"/>
        <w:autoSpaceDN w:val="0"/>
        <w:adjustRightInd w:val="0"/>
        <w:spacing w:after="0" w:line="240" w:lineRule="auto"/>
        <w:ind w:left="663" w:right="-820" w:hanging="265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2.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ab/>
        <w:t>Principios, logros y</w:t>
      </w:r>
      <w:r>
        <w:rPr>
          <w:rFonts w:ascii="Arial" w:hAnsi="Arial" w:cs="Arial"/>
          <w:b/>
          <w:bCs/>
          <w:color w:val="0070C0"/>
          <w:spacing w:val="-43"/>
          <w:kern w:val="1"/>
          <w:sz w:val="26"/>
          <w:szCs w:val="26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desafíos</w:t>
      </w:r>
    </w:p>
    <w:p w14:paraId="2DF4942E" w14:textId="77777777" w:rsidR="003873BC" w:rsidRDefault="003873BC" w:rsidP="003873BC">
      <w:pPr>
        <w:widowControl w:val="0"/>
        <w:autoSpaceDE w:val="0"/>
        <w:autoSpaceDN w:val="0"/>
        <w:adjustRightInd w:val="0"/>
        <w:spacing w:before="11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1AE5616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recorrido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tres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años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ofrece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desde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2014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representa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 hito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historia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sistema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argentino: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todas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instituciones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educativas de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todas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jurisdicciones,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niveles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modalidades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-tanto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públicas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privadas-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son convocadas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mejorar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continuar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formándose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diversos espacios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(Institutos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Superiores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Docente,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universidades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sindicatos, entre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otros),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fin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spacing w:val="-4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garantizar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derecho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educación.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logro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fruto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acuerdos</w:t>
      </w:r>
      <w:r>
        <w:rPr>
          <w:rFonts w:ascii="Arial" w:hAnsi="Arial" w:cs="Arial"/>
          <w:spacing w:val="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reconocen:</w:t>
      </w:r>
      <w:r>
        <w:rPr>
          <w:rFonts w:ascii="Arial" w:hAnsi="Arial" w:cs="Arial"/>
          <w:spacing w:val="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</w:t>
      </w:r>
      <w:r>
        <w:rPr>
          <w:rFonts w:ascii="Arial" w:hAnsi="Arial" w:cs="Arial"/>
          <w:spacing w:val="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Estado</w:t>
      </w:r>
      <w:r>
        <w:rPr>
          <w:rFonts w:ascii="Arial" w:hAnsi="Arial" w:cs="Arial"/>
          <w:spacing w:val="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garante</w:t>
      </w:r>
      <w:r>
        <w:rPr>
          <w:rFonts w:ascii="Arial" w:hAnsi="Arial" w:cs="Arial"/>
          <w:spacing w:val="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</w:p>
    <w:p w14:paraId="6CD7A60E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280A52E9" w14:textId="77777777" w:rsidR="003873BC" w:rsidRDefault="003873BC" w:rsidP="003873BC">
      <w:pPr>
        <w:widowControl w:val="0"/>
        <w:autoSpaceDE w:val="0"/>
        <w:autoSpaceDN w:val="0"/>
        <w:adjustRightInd w:val="0"/>
        <w:spacing w:before="49" w:after="0" w:line="240" w:lineRule="auto"/>
        <w:ind w:left="399" w:right="-820"/>
        <w:rPr>
          <w:rFonts w:ascii="Arial" w:hAnsi="Arial" w:cs="Arial"/>
          <w:kern w:val="1"/>
          <w:sz w:val="17"/>
          <w:szCs w:val="17"/>
          <w:lang w:val="es-ES"/>
        </w:rPr>
      </w:pPr>
      <w:r>
        <w:rPr>
          <w:rFonts w:ascii="Arial" w:hAnsi="Arial" w:cs="Arial"/>
          <w:kern w:val="1"/>
          <w:position w:val="9"/>
          <w:sz w:val="13"/>
          <w:szCs w:val="13"/>
          <w:lang w:val="es-ES"/>
        </w:rPr>
        <w:t>1</w:t>
      </w:r>
      <w:r>
        <w:rPr>
          <w:rFonts w:ascii="Arial" w:hAnsi="Arial" w:cs="Arial"/>
          <w:kern w:val="1"/>
          <w:sz w:val="17"/>
          <w:szCs w:val="17"/>
          <w:lang w:val="es-ES"/>
        </w:rPr>
        <w:t>ARTÍCULO 4°. Ley Nº 26.206. Ley de Educación Nacional</w:t>
      </w:r>
    </w:p>
    <w:p w14:paraId="2F1B76C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A9A596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64242C9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7708E3F2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permanente,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agente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Estado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como</w:t>
      </w:r>
      <w:r>
        <w:rPr>
          <w:rFonts w:ascii="Arial" w:hAnsi="Arial" w:cs="Arial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participante</w:t>
      </w:r>
      <w:r>
        <w:rPr>
          <w:rFonts w:ascii="Arial" w:hAnsi="Arial" w:cs="Arial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de</w:t>
      </w:r>
      <w:r>
        <w:rPr>
          <w:rFonts w:ascii="Arial" w:hAnsi="Arial" w:cs="Arial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las</w:t>
      </w:r>
      <w:r>
        <w:rPr>
          <w:rFonts w:ascii="Arial" w:hAnsi="Arial" w:cs="Arial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definiciones de</w:t>
      </w:r>
      <w:r>
        <w:rPr>
          <w:rFonts w:ascii="Arial" w:hAnsi="Arial" w:cs="Arial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política</w:t>
      </w:r>
      <w:r>
        <w:rPr>
          <w:rFonts w:ascii="Arial" w:hAnsi="Arial" w:cs="Arial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educativa,</w:t>
      </w:r>
      <w:r>
        <w:rPr>
          <w:rFonts w:ascii="Arial" w:hAnsi="Arial" w:cs="Arial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permanente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constitutiva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 fundamental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sistema;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ámbito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formativo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 incluye la autoevaluación institucional como parte imprescindible del proceso de formación y al equipo docente como sujeto de dicho proceso. En este sentido, es preciso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destacar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rol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sindicatos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nacionales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tanto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expresión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 acuerdo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paritario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reivindica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derecho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formarse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ejercicio.</w:t>
      </w:r>
    </w:p>
    <w:p w14:paraId="020F926B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2A70C287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42E37C9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3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 apropiación de estos principios fundamentales permite materializar en las prácticas de enseñanza el sentido político y pedagógico que le dio origen, en tanto “el reconocimiento de los docentes y de las instituciones educativas como sujetos y ámbitos en donde se construye saber pedagógico para producir procesos de mejoramiento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constituye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posicionamiento vertebrador del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Programa”</w:t>
      </w:r>
      <w:r>
        <w:rPr>
          <w:rFonts w:ascii="Arial" w:hAnsi="Arial" w:cs="Arial"/>
          <w:kern w:val="1"/>
          <w:vertAlign w:val="superscript"/>
          <w:lang w:val="es-ES"/>
        </w:rPr>
        <w:t>2</w:t>
      </w:r>
      <w:r>
        <w:rPr>
          <w:rFonts w:ascii="Times New Roman" w:hAnsi="Times New Roman" w:cs="Times New Roman"/>
          <w:kern w:val="1"/>
          <w:lang w:val="es-ES"/>
        </w:rPr>
        <w:t>.</w:t>
      </w:r>
    </w:p>
    <w:p w14:paraId="623A20F9" w14:textId="473DC24A" w:rsidR="003873BC" w:rsidRPr="00734075" w:rsidRDefault="003873BC" w:rsidP="00734075">
      <w:pPr>
        <w:widowControl w:val="0"/>
        <w:autoSpaceDE w:val="0"/>
        <w:autoSpaceDN w:val="0"/>
        <w:adjustRightInd w:val="0"/>
        <w:spacing w:before="223" w:after="0" w:line="261" w:lineRule="auto"/>
        <w:ind w:left="399" w:right="242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marco,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encuentra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escena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tanto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afianzar, ampliar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profundizar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transformaciones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generadas,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avanzar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sobre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desafíos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pendientes.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lugar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donde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plasman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políticas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 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aula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espacios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cada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tarea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tanto parte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colectivo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escolar.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allí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establece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línea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prioritaria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trabajo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colectivo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central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proceso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anclado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aula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sus estrategias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ampliar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derecho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educación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todas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todos.</w:t>
      </w:r>
    </w:p>
    <w:p w14:paraId="6B0FCB6B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57FBB557" w14:textId="77777777" w:rsidR="003873BC" w:rsidRDefault="003873BC" w:rsidP="003873BC">
      <w:pPr>
        <w:widowControl w:val="0"/>
        <w:numPr>
          <w:ilvl w:val="0"/>
          <w:numId w:val="5"/>
        </w:numPr>
        <w:tabs>
          <w:tab w:val="left" w:pos="666"/>
        </w:tabs>
        <w:autoSpaceDE w:val="0"/>
        <w:autoSpaceDN w:val="0"/>
        <w:adjustRightInd w:val="0"/>
        <w:spacing w:after="0" w:line="240" w:lineRule="auto"/>
        <w:ind w:left="665" w:right="-820" w:hanging="267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3.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ab/>
        <w:t>Objetivos del</w:t>
      </w:r>
      <w:r>
        <w:rPr>
          <w:rFonts w:ascii="Arial" w:hAnsi="Arial" w:cs="Arial"/>
          <w:b/>
          <w:bCs/>
          <w:color w:val="0070C0"/>
          <w:spacing w:val="-51"/>
          <w:kern w:val="1"/>
          <w:sz w:val="26"/>
          <w:szCs w:val="26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programa</w:t>
      </w:r>
    </w:p>
    <w:p w14:paraId="6E68B2FA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1A721F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Como se señala en la Resolución CFE N°285/16, correspondiente al Plan Estratégico Nacional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lastRenderedPageBreak/>
        <w:t>2016-2021,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conjunto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entre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provincias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 “sostener y crear o profundizar, donde fuera necesario, las oportunidades para el desarrollo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integral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todos/as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los/as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niños/as,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adolescentes,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jóvenes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adultos/as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 largo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toda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vida,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garanticen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escolarización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oportuna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saberes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fundamentales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definir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proyecto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vida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basado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 los valores de libertad, paz, solidaridad, igualdad, respeto a la diversidad, justicia social,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responsabilidad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bien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común”.</w:t>
      </w:r>
    </w:p>
    <w:p w14:paraId="43D0132C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14360E5" w14:textId="42EF9627" w:rsidR="003873BC" w:rsidRPr="00734075" w:rsidRDefault="003873BC" w:rsidP="00734075">
      <w:pPr>
        <w:widowControl w:val="0"/>
        <w:autoSpaceDE w:val="0"/>
        <w:autoSpaceDN w:val="0"/>
        <w:adjustRightInd w:val="0"/>
        <w:spacing w:after="0" w:line="261" w:lineRule="auto"/>
        <w:ind w:left="399" w:right="242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sentido,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2016-2021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(Resolución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CFE N°286/16),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apunta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lograr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“todos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directores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ejercicio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participen regularmente de instancias de formación que les permitan desarrollar las capacidades fundamentales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estudiantes”.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marco,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constituye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estrategia de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continua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central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propone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siguientes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objetivos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generales</w:t>
      </w:r>
    </w:p>
    <w:p w14:paraId="00E8F1F9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3977ED7" w14:textId="77777777" w:rsidR="003873BC" w:rsidRDefault="003873BC" w:rsidP="003873BC">
      <w:pPr>
        <w:widowControl w:val="0"/>
        <w:numPr>
          <w:ilvl w:val="1"/>
          <w:numId w:val="6"/>
        </w:numPr>
        <w:tabs>
          <w:tab w:val="left" w:pos="1415"/>
        </w:tabs>
        <w:autoSpaceDE w:val="0"/>
        <w:autoSpaceDN w:val="0"/>
        <w:adjustRightInd w:val="0"/>
        <w:spacing w:before="106" w:after="0" w:line="261" w:lineRule="auto"/>
        <w:ind w:left="1414" w:right="243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Sostener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cultura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permanente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basada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inclusión con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calidad,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través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aprendizajes prioritarios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siglo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XXI.</w:t>
      </w:r>
    </w:p>
    <w:p w14:paraId="65E9C1BA" w14:textId="77777777" w:rsidR="003873BC" w:rsidRDefault="003873BC" w:rsidP="003873BC">
      <w:pPr>
        <w:widowControl w:val="0"/>
        <w:numPr>
          <w:ilvl w:val="1"/>
          <w:numId w:val="6"/>
        </w:numPr>
        <w:tabs>
          <w:tab w:val="left" w:pos="1415"/>
        </w:tabs>
        <w:autoSpaceDE w:val="0"/>
        <w:autoSpaceDN w:val="0"/>
        <w:adjustRightInd w:val="0"/>
        <w:spacing w:after="0" w:line="262" w:lineRule="exact"/>
        <w:ind w:left="1414" w:right="-820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Jerarquizar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autoridad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ético-pedagógica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docentes.</w:t>
      </w:r>
    </w:p>
    <w:p w14:paraId="53B9F26D" w14:textId="77777777" w:rsidR="003873BC" w:rsidRDefault="003873BC" w:rsidP="003873BC">
      <w:pPr>
        <w:widowControl w:val="0"/>
        <w:numPr>
          <w:ilvl w:val="1"/>
          <w:numId w:val="6"/>
        </w:numPr>
        <w:tabs>
          <w:tab w:val="left" w:pos="1415"/>
        </w:tabs>
        <w:autoSpaceDE w:val="0"/>
        <w:autoSpaceDN w:val="0"/>
        <w:adjustRightInd w:val="0"/>
        <w:spacing w:before="19" w:after="0"/>
        <w:ind w:left="1414" w:right="244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Promover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sujetos responsables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aprendizajes.</w:t>
      </w:r>
    </w:p>
    <w:p w14:paraId="569AAC6C" w14:textId="0D60804B" w:rsidR="003873BC" w:rsidRPr="00734075" w:rsidRDefault="003873BC" w:rsidP="00734075">
      <w:pPr>
        <w:widowControl w:val="0"/>
        <w:numPr>
          <w:ilvl w:val="1"/>
          <w:numId w:val="6"/>
        </w:numPr>
        <w:tabs>
          <w:tab w:val="left" w:pos="1415"/>
        </w:tabs>
        <w:autoSpaceDE w:val="0"/>
        <w:autoSpaceDN w:val="0"/>
        <w:adjustRightInd w:val="0"/>
        <w:spacing w:after="0" w:line="256" w:lineRule="auto"/>
        <w:ind w:left="1414" w:right="243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Impulsar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colaborativo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implique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reflexión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 transformación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 w:rsidR="00734075">
        <w:rPr>
          <w:rFonts w:ascii="Arial" w:hAnsi="Arial" w:cs="Arial"/>
          <w:kern w:val="1"/>
          <w:lang w:val="es-ES"/>
        </w:rPr>
        <w:t>enseñanza</w:t>
      </w:r>
    </w:p>
    <w:p w14:paraId="06D59D5B" w14:textId="77777777" w:rsidR="003873BC" w:rsidRDefault="003873BC" w:rsidP="003873BC">
      <w:pPr>
        <w:widowControl w:val="0"/>
        <w:numPr>
          <w:ilvl w:val="1"/>
          <w:numId w:val="7"/>
        </w:numPr>
        <w:tabs>
          <w:tab w:val="left" w:pos="1415"/>
        </w:tabs>
        <w:autoSpaceDE w:val="0"/>
        <w:autoSpaceDN w:val="0"/>
        <w:adjustRightInd w:val="0"/>
        <w:spacing w:before="2" w:after="0"/>
        <w:ind w:left="1414" w:right="245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Propiciar la profundización de la formación disciplinar y didáctica de los docentes.</w:t>
      </w:r>
    </w:p>
    <w:p w14:paraId="4C0251AC" w14:textId="77777777" w:rsidR="003873BC" w:rsidRDefault="003873BC" w:rsidP="003873BC">
      <w:pPr>
        <w:widowControl w:val="0"/>
        <w:numPr>
          <w:ilvl w:val="1"/>
          <w:numId w:val="7"/>
        </w:numPr>
        <w:tabs>
          <w:tab w:val="left" w:pos="1415"/>
        </w:tabs>
        <w:autoSpaceDE w:val="0"/>
        <w:autoSpaceDN w:val="0"/>
        <w:adjustRightInd w:val="0"/>
        <w:spacing w:after="0" w:line="256" w:lineRule="auto"/>
        <w:ind w:left="1414" w:right="248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Promover la producción y circulación de conocimiento e innovación pedagógica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otros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ámbitos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académicos.</w:t>
      </w:r>
    </w:p>
    <w:p w14:paraId="1004145F" w14:textId="77777777" w:rsidR="003873BC" w:rsidRDefault="003873BC" w:rsidP="003873BC">
      <w:pPr>
        <w:widowControl w:val="0"/>
        <w:numPr>
          <w:ilvl w:val="1"/>
          <w:numId w:val="7"/>
        </w:numPr>
        <w:tabs>
          <w:tab w:val="left" w:pos="1415"/>
        </w:tabs>
        <w:autoSpaceDE w:val="0"/>
        <w:autoSpaceDN w:val="0"/>
        <w:adjustRightInd w:val="0"/>
        <w:spacing w:before="2" w:after="0" w:line="261" w:lineRule="auto"/>
        <w:ind w:left="1414" w:right="245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Garantizar por parte del Estado Nacional las condiciones materiales y financieras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demande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Programa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 Permanente.</w:t>
      </w:r>
    </w:p>
    <w:p w14:paraId="078E2EAC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4A12BC3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6618C947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5FEEA94B" w14:textId="77777777" w:rsidR="003873BC" w:rsidRDefault="003873BC" w:rsidP="003873BC">
      <w:pPr>
        <w:widowControl w:val="0"/>
        <w:numPr>
          <w:ilvl w:val="1"/>
          <w:numId w:val="8"/>
        </w:numPr>
        <w:tabs>
          <w:tab w:val="left" w:pos="664"/>
        </w:tabs>
        <w:autoSpaceDE w:val="0"/>
        <w:autoSpaceDN w:val="0"/>
        <w:adjustRightInd w:val="0"/>
        <w:spacing w:after="0" w:line="240" w:lineRule="auto"/>
        <w:ind w:left="663" w:right="-820" w:hanging="265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4.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ab/>
        <w:t>Caracterización</w:t>
      </w:r>
      <w:r>
        <w:rPr>
          <w:rFonts w:ascii="Arial" w:hAnsi="Arial" w:cs="Arial"/>
          <w:b/>
          <w:bCs/>
          <w:color w:val="0070C0"/>
          <w:spacing w:val="-22"/>
          <w:kern w:val="1"/>
          <w:sz w:val="26"/>
          <w:szCs w:val="26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de</w:t>
      </w:r>
      <w:r>
        <w:rPr>
          <w:rFonts w:ascii="Arial" w:hAnsi="Arial" w:cs="Arial"/>
          <w:b/>
          <w:bCs/>
          <w:color w:val="0070C0"/>
          <w:spacing w:val="-22"/>
          <w:kern w:val="1"/>
          <w:sz w:val="26"/>
          <w:szCs w:val="26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la</w:t>
      </w:r>
      <w:r>
        <w:rPr>
          <w:rFonts w:ascii="Arial" w:hAnsi="Arial" w:cs="Arial"/>
          <w:b/>
          <w:bCs/>
          <w:color w:val="0070C0"/>
          <w:spacing w:val="-18"/>
          <w:kern w:val="1"/>
          <w:sz w:val="26"/>
          <w:szCs w:val="26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sz w:val="26"/>
          <w:szCs w:val="26"/>
          <w:lang w:val="es-ES"/>
        </w:rPr>
        <w:t>propuesta</w:t>
      </w:r>
    </w:p>
    <w:p w14:paraId="61E18FCA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55627A7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El PNFP se propone acompañar a los docentes en las dimensiones institucional, colectiva y específica de su tarea:</w:t>
      </w:r>
    </w:p>
    <w:p w14:paraId="753C0164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A0E3D5C" w14:textId="77777777" w:rsidR="003873BC" w:rsidRDefault="003873BC" w:rsidP="003873BC">
      <w:pPr>
        <w:widowControl w:val="0"/>
        <w:numPr>
          <w:ilvl w:val="1"/>
          <w:numId w:val="9"/>
        </w:numPr>
        <w:tabs>
          <w:tab w:val="left" w:pos="1415"/>
        </w:tabs>
        <w:autoSpaceDE w:val="0"/>
        <w:autoSpaceDN w:val="0"/>
        <w:adjustRightInd w:val="0"/>
        <w:spacing w:after="0"/>
        <w:ind w:left="1414" w:right="246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la dimensión institucional </w:t>
      </w:r>
      <w:r>
        <w:rPr>
          <w:rFonts w:ascii="Arial" w:hAnsi="Arial" w:cs="Arial"/>
          <w:kern w:val="1"/>
          <w:lang w:val="es-ES"/>
        </w:rPr>
        <w:t>apunta a responsabilidad ético–política del equipo docente como agente del Estado y de las políticas públicas, orientado a garantizar el derecho a la educación a través del análisis pedagógico y organizacional de los problemas de la enseñanza y los aprendizajes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spacing w:val="-3"/>
          <w:kern w:val="1"/>
          <w:lang w:val="es-ES"/>
        </w:rPr>
        <w:t>de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cada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modalidad;</w:t>
      </w:r>
    </w:p>
    <w:p w14:paraId="2F54B8C8" w14:textId="77777777" w:rsidR="003873BC" w:rsidRDefault="003873BC" w:rsidP="003873BC">
      <w:pPr>
        <w:widowControl w:val="0"/>
        <w:numPr>
          <w:ilvl w:val="1"/>
          <w:numId w:val="9"/>
        </w:numPr>
        <w:tabs>
          <w:tab w:val="left" w:pos="1415"/>
        </w:tabs>
        <w:autoSpaceDE w:val="0"/>
        <w:autoSpaceDN w:val="0"/>
        <w:adjustRightInd w:val="0"/>
        <w:spacing w:before="3" w:after="0" w:line="261" w:lineRule="auto"/>
        <w:ind w:left="1414" w:right="243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>la</w:t>
      </w:r>
      <w:r>
        <w:rPr>
          <w:rFonts w:ascii="Arial" w:hAnsi="Arial" w:cs="Arial"/>
          <w:b/>
          <w:bCs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dimensión</w:t>
      </w:r>
      <w:r>
        <w:rPr>
          <w:rFonts w:ascii="Arial" w:hAnsi="Arial" w:cs="Arial"/>
          <w:b/>
          <w:bCs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colectiva</w:t>
      </w:r>
      <w:r>
        <w:rPr>
          <w:rFonts w:ascii="Arial" w:hAnsi="Arial" w:cs="Arial"/>
          <w:b/>
          <w:bCs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conforma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través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experiencias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 deliberativo entre los docentes, directivos, supervisores y capacitadores en la búsqueda de intervenciones situadas que permitan el diálogo entre saberes expertos, que operan como fuente confiable de conocimiento sobre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4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campo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particular,</w:t>
      </w:r>
      <w:r>
        <w:rPr>
          <w:rFonts w:ascii="Arial" w:hAnsi="Arial" w:cs="Arial"/>
          <w:spacing w:val="-4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saberes</w:t>
      </w:r>
      <w:r>
        <w:rPr>
          <w:rFonts w:ascii="Arial" w:hAnsi="Arial" w:cs="Arial"/>
          <w:spacing w:val="-4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acumulados</w:t>
      </w:r>
      <w:r>
        <w:rPr>
          <w:rFonts w:ascii="Arial" w:hAnsi="Arial" w:cs="Arial"/>
          <w:spacing w:val="-4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sobre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experiencia;</w:t>
      </w:r>
    </w:p>
    <w:p w14:paraId="604199A2" w14:textId="77777777" w:rsidR="003873BC" w:rsidRDefault="003873BC" w:rsidP="003873BC">
      <w:pPr>
        <w:widowControl w:val="0"/>
        <w:numPr>
          <w:ilvl w:val="1"/>
          <w:numId w:val="9"/>
        </w:numPr>
        <w:tabs>
          <w:tab w:val="left" w:pos="1415"/>
        </w:tabs>
        <w:autoSpaceDE w:val="0"/>
        <w:autoSpaceDN w:val="0"/>
        <w:adjustRightInd w:val="0"/>
        <w:spacing w:after="0" w:line="261" w:lineRule="auto"/>
        <w:ind w:left="1414" w:right="244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la dimensión específica </w:t>
      </w:r>
      <w:r>
        <w:rPr>
          <w:rFonts w:ascii="Arial" w:hAnsi="Arial" w:cs="Arial"/>
          <w:kern w:val="1"/>
          <w:lang w:val="es-ES"/>
        </w:rPr>
        <w:t>implica la proyección de metas personales de los docentes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posibiliten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ampliación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revisión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conocimientos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 estrategias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didácticas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dando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lugar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prácticas.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 xml:space="preserve">proceso permite contrastar </w:t>
      </w:r>
      <w:r>
        <w:rPr>
          <w:rFonts w:ascii="Arial" w:hAnsi="Arial" w:cs="Arial"/>
          <w:kern w:val="1"/>
          <w:lang w:val="es-ES"/>
        </w:rPr>
        <w:lastRenderedPageBreak/>
        <w:t>decisiones individuales, colectivas e institucionales consensuadas,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puesta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orientada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hacia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enseñanza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consolidación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aprendizajes.</w:t>
      </w:r>
    </w:p>
    <w:p w14:paraId="4FAFD8E8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81FBE6" w14:textId="7C601C13" w:rsidR="003873BC" w:rsidRPr="00734075" w:rsidRDefault="003873BC" w:rsidP="00734075">
      <w:pPr>
        <w:widowControl w:val="0"/>
        <w:autoSpaceDE w:val="0"/>
        <w:autoSpaceDN w:val="0"/>
        <w:adjustRightInd w:val="0"/>
        <w:spacing w:before="1" w:after="0" w:line="261" w:lineRule="auto"/>
        <w:ind w:left="399" w:right="246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marco,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articula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estrategias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suponen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 horizontal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colaborativo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entre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técnicos,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especialistas,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directivos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 docentes.</w:t>
      </w:r>
    </w:p>
    <w:p w14:paraId="20A95F21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right="-820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1CB32DC9" w14:textId="77777777" w:rsidR="003873BC" w:rsidRDefault="003873BC" w:rsidP="003873BC">
      <w:pPr>
        <w:widowControl w:val="0"/>
        <w:numPr>
          <w:ilvl w:val="1"/>
          <w:numId w:val="10"/>
        </w:numPr>
        <w:tabs>
          <w:tab w:val="left" w:pos="657"/>
        </w:tabs>
        <w:autoSpaceDE w:val="0"/>
        <w:autoSpaceDN w:val="0"/>
        <w:adjustRightInd w:val="0"/>
        <w:spacing w:before="63" w:after="0" w:line="240" w:lineRule="auto"/>
        <w:ind w:left="656" w:right="-820" w:hanging="258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A)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ab/>
        <w:t>Destinatarios</w:t>
      </w:r>
    </w:p>
    <w:p w14:paraId="20F045B9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5EECE3C1" w14:textId="0E21F0CD" w:rsidR="003873BC" w:rsidRPr="00734075" w:rsidRDefault="003873BC" w:rsidP="00734075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recorrido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implica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tres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años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duración cada uno, destinado a las escuelas de todas las jurisdicciones, niveles y modalidades,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tanto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pública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privada,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país.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 trata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alrededor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cincuenta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mil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más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millón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docentes.</w:t>
      </w:r>
    </w:p>
    <w:p w14:paraId="40EA4485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653813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left="399" w:right="-82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Es decir que:</w:t>
      </w:r>
    </w:p>
    <w:p w14:paraId="7C925368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1496B0FF" w14:textId="77777777" w:rsidR="003873BC" w:rsidRDefault="003873BC" w:rsidP="003873BC">
      <w:pPr>
        <w:widowControl w:val="0"/>
        <w:numPr>
          <w:ilvl w:val="1"/>
          <w:numId w:val="11"/>
        </w:numPr>
        <w:tabs>
          <w:tab w:val="left" w:pos="1077"/>
        </w:tabs>
        <w:autoSpaceDE w:val="0"/>
        <w:autoSpaceDN w:val="0"/>
        <w:adjustRightInd w:val="0"/>
        <w:spacing w:after="0"/>
        <w:ind w:left="1076" w:right="241" w:hanging="339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1.</w:t>
      </w:r>
      <w:r>
        <w:rPr>
          <w:rFonts w:ascii="Arial" w:hAnsi="Arial" w:cs="Arial"/>
          <w:kern w:val="1"/>
          <w:lang w:val="es-ES"/>
        </w:rPr>
        <w:tab/>
        <w:t>Quienes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comenzaron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primer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2014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completaron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2016, realizarán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segundo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período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2017-2019.</w:t>
      </w:r>
    </w:p>
    <w:p w14:paraId="7410F5FC" w14:textId="77777777" w:rsidR="003873BC" w:rsidRDefault="003873BC" w:rsidP="003873BC">
      <w:pPr>
        <w:widowControl w:val="0"/>
        <w:numPr>
          <w:ilvl w:val="1"/>
          <w:numId w:val="11"/>
        </w:numPr>
        <w:tabs>
          <w:tab w:val="left" w:pos="1077"/>
        </w:tabs>
        <w:autoSpaceDE w:val="0"/>
        <w:autoSpaceDN w:val="0"/>
        <w:adjustRightInd w:val="0"/>
        <w:spacing w:before="3" w:after="0" w:line="261" w:lineRule="auto"/>
        <w:ind w:left="1076" w:right="245" w:hanging="339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2.</w:t>
      </w:r>
      <w:r>
        <w:rPr>
          <w:rFonts w:ascii="Arial" w:hAnsi="Arial" w:cs="Arial"/>
          <w:kern w:val="1"/>
          <w:lang w:val="es-ES"/>
        </w:rPr>
        <w:tab/>
        <w:t>Quienes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comenzaron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primer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2015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completarán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2017, realizarán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segundo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período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2018-2020.</w:t>
      </w:r>
    </w:p>
    <w:p w14:paraId="49B9AC19" w14:textId="77777777" w:rsidR="003873BC" w:rsidRDefault="003873BC" w:rsidP="003873BC">
      <w:pPr>
        <w:widowControl w:val="0"/>
        <w:numPr>
          <w:ilvl w:val="1"/>
          <w:numId w:val="11"/>
        </w:numPr>
        <w:tabs>
          <w:tab w:val="left" w:pos="1077"/>
        </w:tabs>
        <w:autoSpaceDE w:val="0"/>
        <w:autoSpaceDN w:val="0"/>
        <w:adjustRightInd w:val="0"/>
        <w:spacing w:after="0" w:line="261" w:lineRule="auto"/>
        <w:ind w:left="1076" w:right="245" w:hanging="339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3.</w:t>
      </w:r>
      <w:r>
        <w:rPr>
          <w:rFonts w:ascii="Arial" w:hAnsi="Arial" w:cs="Arial"/>
          <w:kern w:val="1"/>
          <w:lang w:val="es-ES"/>
        </w:rPr>
        <w:tab/>
        <w:t>Quienes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comenzaron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primer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2016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completarán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2018, realizarán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segundo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período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2019-2021.</w:t>
      </w:r>
    </w:p>
    <w:p w14:paraId="730C161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31B97157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323DD493" w14:textId="77777777" w:rsidR="003873BC" w:rsidRDefault="003873BC" w:rsidP="003873BC">
      <w:pPr>
        <w:widowControl w:val="0"/>
        <w:autoSpaceDE w:val="0"/>
        <w:autoSpaceDN w:val="0"/>
        <w:adjustRightInd w:val="0"/>
        <w:spacing w:before="10" w:after="0" w:line="240" w:lineRule="auto"/>
        <w:ind w:right="-8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10C733" w14:textId="77777777" w:rsidR="003873BC" w:rsidRDefault="003873BC" w:rsidP="003873BC">
      <w:pPr>
        <w:widowControl w:val="0"/>
        <w:numPr>
          <w:ilvl w:val="1"/>
          <w:numId w:val="12"/>
        </w:numPr>
        <w:tabs>
          <w:tab w:val="left" w:pos="645"/>
        </w:tabs>
        <w:autoSpaceDE w:val="0"/>
        <w:autoSpaceDN w:val="0"/>
        <w:adjustRightInd w:val="0"/>
        <w:spacing w:after="0" w:line="475" w:lineRule="auto"/>
        <w:ind w:left="653" w:right="2888" w:hanging="255"/>
        <w:rPr>
          <w:rFonts w:ascii="Times New Roman" w:hAnsi="Times New Roman" w:cs="Times New Roman"/>
          <w:b/>
          <w:bCs/>
          <w:i/>
          <w:i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B)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ab/>
        <w:t xml:space="preserve">Acerca de la Formación Docente Situada (FDS)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Respecto</w:t>
      </w:r>
      <w:r>
        <w:rPr>
          <w:rFonts w:ascii="Arial" w:hAnsi="Arial" w:cs="Arial"/>
          <w:b/>
          <w:bCs/>
          <w:i/>
          <w:iCs/>
          <w:color w:val="0070C0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de</w:t>
      </w:r>
      <w:r>
        <w:rPr>
          <w:rFonts w:ascii="Arial" w:hAnsi="Arial" w:cs="Arial"/>
          <w:b/>
          <w:bCs/>
          <w:i/>
          <w:iCs/>
          <w:color w:val="0070C0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los</w:t>
      </w:r>
      <w:r>
        <w:rPr>
          <w:rFonts w:ascii="Arial" w:hAnsi="Arial" w:cs="Arial"/>
          <w:b/>
          <w:bCs/>
          <w:i/>
          <w:iCs/>
          <w:color w:val="0070C0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niveles</w:t>
      </w:r>
      <w:r>
        <w:rPr>
          <w:rFonts w:ascii="Arial" w:hAnsi="Arial" w:cs="Arial"/>
          <w:b/>
          <w:bCs/>
          <w:i/>
          <w:iCs/>
          <w:color w:val="0070C0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obligatorios</w:t>
      </w:r>
      <w:r>
        <w:rPr>
          <w:rFonts w:ascii="Arial" w:hAnsi="Arial" w:cs="Arial"/>
          <w:b/>
          <w:bCs/>
          <w:i/>
          <w:iCs/>
          <w:color w:val="0070C0"/>
          <w:spacing w:val="14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y</w:t>
      </w:r>
      <w:r>
        <w:rPr>
          <w:rFonts w:ascii="Arial" w:hAnsi="Arial" w:cs="Arial"/>
          <w:b/>
          <w:bCs/>
          <w:i/>
          <w:iCs/>
          <w:color w:val="0070C0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las</w:t>
      </w:r>
      <w:r>
        <w:rPr>
          <w:rFonts w:ascii="Arial" w:hAnsi="Arial" w:cs="Arial"/>
          <w:b/>
          <w:bCs/>
          <w:i/>
          <w:iCs/>
          <w:color w:val="0070C0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color w:val="0070C0"/>
          <w:kern w:val="1"/>
          <w:lang w:val="es-ES"/>
        </w:rPr>
        <w:t>modalidades</w:t>
      </w:r>
    </w:p>
    <w:p w14:paraId="63B6A10E" w14:textId="77777777" w:rsidR="003873BC" w:rsidRDefault="003873BC" w:rsidP="003873BC">
      <w:pPr>
        <w:widowControl w:val="0"/>
        <w:autoSpaceDE w:val="0"/>
        <w:autoSpaceDN w:val="0"/>
        <w:adjustRightInd w:val="0"/>
        <w:spacing w:before="30"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está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orientada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objetivos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inclusión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calidad acordados federalmente. Esta estrategia incorpora dispositivos formativos tendientes 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fortalecer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directivos y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docentes.</w:t>
      </w:r>
    </w:p>
    <w:p w14:paraId="704D7265" w14:textId="77777777" w:rsidR="003873BC" w:rsidRDefault="003873BC" w:rsidP="003873BC">
      <w:pPr>
        <w:widowControl w:val="0"/>
        <w:autoSpaceDE w:val="0"/>
        <w:autoSpaceDN w:val="0"/>
        <w:adjustRightInd w:val="0"/>
        <w:spacing w:before="6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62A848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Asimismo,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propone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formación</w:t>
      </w:r>
      <w:r>
        <w:rPr>
          <w:rFonts w:ascii="Arial" w:hAnsi="Arial" w:cs="Arial"/>
          <w:b/>
          <w:bCs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docente</w:t>
      </w:r>
      <w:r>
        <w:rPr>
          <w:rFonts w:ascii="Arial" w:hAnsi="Arial" w:cs="Arial"/>
          <w:b/>
          <w:bCs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en</w:t>
      </w:r>
      <w:r>
        <w:rPr>
          <w:rFonts w:ascii="Arial" w:hAnsi="Arial" w:cs="Arial"/>
          <w:b/>
          <w:bCs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ejercicio</w:t>
      </w:r>
      <w:r>
        <w:rPr>
          <w:rFonts w:ascii="Arial" w:hAnsi="Arial" w:cs="Arial"/>
          <w:b/>
          <w:bCs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contemple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contextos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 necesidades específicas de cada escuela. Para ello, la FDS procura propiciar la indagación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búsqueda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respuestas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interrogantes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plantea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 docente, como así también el diseño y la puesta en acción de intervenciones oportunas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orientadas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fortalecer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trayectorias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escolares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niños, niñas y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jóvenes.</w:t>
      </w:r>
    </w:p>
    <w:p w14:paraId="082A0D6D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051C9C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sabe,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asume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rasgos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específicos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según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características distintivas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sujetos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involucrados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condicionados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contexto.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otra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parte, como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acción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intencional,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debe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generar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condiciones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logro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aprendizajes,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requiere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puesta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juego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saberes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 en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variadas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complejas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situaciones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actuación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profesional.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línea,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este plan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acción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busca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fortalecer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 fundamentales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estudiantes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garantizar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cumplimiento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NAP</w:t>
      </w:r>
      <w:r>
        <w:rPr>
          <w:rFonts w:ascii="Times New Roman" w:hAnsi="Times New Roman" w:cs="Times New Roman"/>
          <w:color w:val="17365D"/>
          <w:kern w:val="1"/>
          <w:lang w:val="es-ES"/>
        </w:rPr>
        <w:t>.</w:t>
      </w:r>
      <w:r>
        <w:rPr>
          <w:rFonts w:ascii="Arial" w:hAnsi="Arial" w:cs="Arial"/>
          <w:color w:val="17365D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ello que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propone:</w:t>
      </w:r>
    </w:p>
    <w:p w14:paraId="6CB7374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CF8F88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C222DA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56C00C37" w14:textId="77777777" w:rsidR="003873BC" w:rsidRDefault="003873BC" w:rsidP="003873BC">
      <w:pPr>
        <w:widowControl w:val="0"/>
        <w:numPr>
          <w:ilvl w:val="1"/>
          <w:numId w:val="13"/>
        </w:numPr>
        <w:tabs>
          <w:tab w:val="left" w:pos="1077"/>
        </w:tabs>
        <w:autoSpaceDE w:val="0"/>
        <w:autoSpaceDN w:val="0"/>
        <w:adjustRightInd w:val="0"/>
        <w:spacing w:before="98" w:after="0" w:line="261" w:lineRule="auto"/>
        <w:ind w:left="1076" w:right="245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lastRenderedPageBreak/>
        <w:t>-</w:t>
      </w:r>
      <w:r>
        <w:rPr>
          <w:rFonts w:ascii="Arial" w:hAnsi="Arial" w:cs="Arial"/>
          <w:kern w:val="1"/>
          <w:lang w:val="es-ES"/>
        </w:rPr>
        <w:tab/>
        <w:t>la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intervención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directivos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situaciones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escolares concretas a través de propuestas resultantes de acuerdos didácticos que favorezcan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orientada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cognitivas, intrapersonales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interpersonales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involucrando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contenidos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seleccionados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los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NAP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todas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áreas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currículo;</w:t>
      </w:r>
    </w:p>
    <w:p w14:paraId="20A1801C" w14:textId="77777777" w:rsidR="003873BC" w:rsidRDefault="003873BC" w:rsidP="003873BC">
      <w:pPr>
        <w:widowControl w:val="0"/>
        <w:numPr>
          <w:ilvl w:val="1"/>
          <w:numId w:val="13"/>
        </w:numPr>
        <w:tabs>
          <w:tab w:val="left" w:pos="1077"/>
        </w:tabs>
        <w:autoSpaceDE w:val="0"/>
        <w:autoSpaceDN w:val="0"/>
        <w:adjustRightInd w:val="0"/>
        <w:spacing w:after="0" w:line="252" w:lineRule="exact"/>
        <w:ind w:left="1076" w:right="-820" w:hanging="34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-</w:t>
      </w:r>
      <w:r>
        <w:rPr>
          <w:rFonts w:ascii="Arial" w:hAnsi="Arial" w:cs="Arial"/>
          <w:kern w:val="1"/>
          <w:lang w:val="es-ES"/>
        </w:rPr>
        <w:tab/>
        <w:t>el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acompañamiento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trayectorias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estudiantes;</w:t>
      </w:r>
    </w:p>
    <w:p w14:paraId="0BF2D5C0" w14:textId="6AAE612B" w:rsidR="003873BC" w:rsidRPr="00734075" w:rsidRDefault="003873BC" w:rsidP="00734075">
      <w:pPr>
        <w:widowControl w:val="0"/>
        <w:numPr>
          <w:ilvl w:val="1"/>
          <w:numId w:val="13"/>
        </w:numPr>
        <w:tabs>
          <w:tab w:val="left" w:pos="1077"/>
        </w:tabs>
        <w:autoSpaceDE w:val="0"/>
        <w:autoSpaceDN w:val="0"/>
        <w:adjustRightInd w:val="0"/>
        <w:spacing w:before="23" w:after="0" w:line="261" w:lineRule="auto"/>
        <w:ind w:left="1076" w:right="246" w:hanging="339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-</w:t>
      </w:r>
      <w:r>
        <w:rPr>
          <w:rFonts w:ascii="Arial" w:hAnsi="Arial" w:cs="Arial"/>
          <w:kern w:val="1"/>
          <w:lang w:val="es-ES"/>
        </w:rPr>
        <w:tab/>
        <w:t>la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ampliación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sistematización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conocimiento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pedagógico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construido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 mejorar los procesos de enseñanza a través del estudio y revisión de las situaciones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escolares,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evidencias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relevadas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teóricos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juego</w:t>
      </w:r>
      <w:r w:rsidR="00734075">
        <w:rPr>
          <w:rFonts w:ascii="Arial" w:hAnsi="Arial" w:cs="Arial"/>
          <w:kern w:val="1"/>
          <w:lang w:val="es-ES"/>
        </w:rPr>
        <w:t>.</w:t>
      </w:r>
    </w:p>
    <w:p w14:paraId="7DFEE2EA" w14:textId="77777777" w:rsidR="003873BC" w:rsidRDefault="003873BC" w:rsidP="003873BC">
      <w:pPr>
        <w:widowControl w:val="0"/>
        <w:numPr>
          <w:ilvl w:val="1"/>
          <w:numId w:val="14"/>
        </w:numPr>
        <w:tabs>
          <w:tab w:val="left" w:pos="1077"/>
        </w:tabs>
        <w:autoSpaceDE w:val="0"/>
        <w:autoSpaceDN w:val="0"/>
        <w:adjustRightInd w:val="0"/>
        <w:spacing w:after="0" w:line="251" w:lineRule="exact"/>
        <w:ind w:left="1076" w:right="-820" w:hanging="34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problematización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realidad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socioeducativa</w:t>
      </w:r>
    </w:p>
    <w:p w14:paraId="365425B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5538B1E1" w14:textId="77777777" w:rsidR="003873BC" w:rsidRDefault="003873BC" w:rsidP="003873BC">
      <w:pPr>
        <w:widowControl w:val="0"/>
        <w:autoSpaceDE w:val="0"/>
        <w:autoSpaceDN w:val="0"/>
        <w:adjustRightInd w:val="0"/>
        <w:spacing w:before="223" w:after="0" w:line="475" w:lineRule="auto"/>
        <w:ind w:left="399" w:right="477"/>
        <w:rPr>
          <w:rFonts w:ascii="Times New Roman" w:hAnsi="Times New Roman" w:cs="Times New Roman"/>
          <w:b/>
          <w:bCs/>
          <w:kern w:val="1"/>
          <w:u w:color="222222"/>
          <w:lang w:val="es-ES"/>
        </w:rPr>
      </w:pP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continuación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describen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conforman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 xml:space="preserve">FDS: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EJE</w:t>
      </w:r>
      <w:r>
        <w:rPr>
          <w:rFonts w:ascii="Arial" w:hAnsi="Arial" w:cs="Arial"/>
          <w:b/>
          <w:bCs/>
          <w:color w:val="222222"/>
          <w:spacing w:val="-40"/>
          <w:kern w:val="1"/>
          <w:u w:val="single" w:color="222222"/>
          <w:lang w:val="es-ES"/>
        </w:rPr>
        <w:t xml:space="preserve">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1:</w:t>
      </w:r>
      <w:r>
        <w:rPr>
          <w:rFonts w:ascii="Arial" w:hAnsi="Arial" w:cs="Arial"/>
          <w:b/>
          <w:bCs/>
          <w:color w:val="222222"/>
          <w:spacing w:val="-38"/>
          <w:kern w:val="1"/>
          <w:u w:val="single" w:color="222222"/>
          <w:lang w:val="es-ES"/>
        </w:rPr>
        <w:t xml:space="preserve">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CONSTRUCCIÓN</w:t>
      </w:r>
      <w:r>
        <w:rPr>
          <w:rFonts w:ascii="Arial" w:hAnsi="Arial" w:cs="Arial"/>
          <w:b/>
          <w:bCs/>
          <w:color w:val="222222"/>
          <w:spacing w:val="-37"/>
          <w:kern w:val="1"/>
          <w:u w:val="single" w:color="222222"/>
          <w:lang w:val="es-ES"/>
        </w:rPr>
        <w:t xml:space="preserve">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COLECTIVA</w:t>
      </w:r>
      <w:r>
        <w:rPr>
          <w:rFonts w:ascii="Arial" w:hAnsi="Arial" w:cs="Arial"/>
          <w:b/>
          <w:bCs/>
          <w:color w:val="222222"/>
          <w:spacing w:val="-38"/>
          <w:kern w:val="1"/>
          <w:u w:val="single" w:color="222222"/>
          <w:lang w:val="es-ES"/>
        </w:rPr>
        <w:t xml:space="preserve">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DEL</w:t>
      </w:r>
      <w:r>
        <w:rPr>
          <w:rFonts w:ascii="Arial" w:hAnsi="Arial" w:cs="Arial"/>
          <w:b/>
          <w:bCs/>
          <w:color w:val="222222"/>
          <w:spacing w:val="-37"/>
          <w:kern w:val="1"/>
          <w:u w:val="single" w:color="222222"/>
          <w:lang w:val="es-ES"/>
        </w:rPr>
        <w:t xml:space="preserve">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SABER</w:t>
      </w:r>
      <w:r>
        <w:rPr>
          <w:rFonts w:ascii="Arial" w:hAnsi="Arial" w:cs="Arial"/>
          <w:b/>
          <w:bCs/>
          <w:color w:val="222222"/>
          <w:spacing w:val="-38"/>
          <w:kern w:val="1"/>
          <w:u w:val="single" w:color="222222"/>
          <w:lang w:val="es-ES"/>
        </w:rPr>
        <w:t xml:space="preserve"> </w:t>
      </w:r>
      <w:r>
        <w:rPr>
          <w:rFonts w:ascii="Arial" w:hAnsi="Arial" w:cs="Arial"/>
          <w:b/>
          <w:bCs/>
          <w:color w:val="222222"/>
          <w:kern w:val="1"/>
          <w:u w:val="single" w:color="222222"/>
          <w:lang w:val="es-ES"/>
        </w:rPr>
        <w:t>PEDAGÓGICO</w:t>
      </w:r>
    </w:p>
    <w:p w14:paraId="7B0CE5FE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61" w:lineRule="auto"/>
        <w:ind w:left="399" w:right="243"/>
        <w:jc w:val="both"/>
        <w:rPr>
          <w:rFonts w:ascii="Arial" w:hAnsi="Arial" w:cs="Arial"/>
          <w:kern w:val="1"/>
          <w:u w:color="222222"/>
          <w:lang w:val="es-ES"/>
        </w:rPr>
      </w:pPr>
      <w:r>
        <w:rPr>
          <w:rFonts w:ascii="Arial" w:hAnsi="Arial" w:cs="Arial"/>
          <w:b/>
          <w:bCs/>
          <w:kern w:val="1"/>
          <w:u w:color="222222"/>
          <w:lang w:val="es-ES"/>
        </w:rPr>
        <w:t>Círculo</w:t>
      </w:r>
      <w:r>
        <w:rPr>
          <w:rFonts w:ascii="Arial" w:hAnsi="Arial" w:cs="Arial"/>
          <w:b/>
          <w:bCs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u w:color="222222"/>
          <w:lang w:val="es-ES"/>
        </w:rPr>
        <w:t>de</w:t>
      </w:r>
      <w:r>
        <w:rPr>
          <w:rFonts w:ascii="Arial" w:hAnsi="Arial" w:cs="Arial"/>
          <w:b/>
          <w:bCs/>
          <w:spacing w:val="-2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u w:color="222222"/>
          <w:lang w:val="es-ES"/>
        </w:rPr>
        <w:t>equipos</w:t>
      </w:r>
      <w:r>
        <w:rPr>
          <w:rFonts w:ascii="Arial" w:hAnsi="Arial" w:cs="Arial"/>
          <w:b/>
          <w:bCs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u w:color="222222"/>
          <w:lang w:val="es-ES"/>
        </w:rPr>
        <w:t>directivos:</w:t>
      </w:r>
      <w:r>
        <w:rPr>
          <w:rFonts w:ascii="Arial" w:hAnsi="Arial" w:cs="Arial"/>
          <w:b/>
          <w:bCs/>
          <w:spacing w:val="-2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espacio</w:t>
      </w:r>
      <w:r>
        <w:rPr>
          <w:rFonts w:ascii="Arial" w:hAnsi="Arial" w:cs="Arial"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2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formación</w:t>
      </w:r>
      <w:r>
        <w:rPr>
          <w:rFonts w:ascii="Arial" w:hAnsi="Arial" w:cs="Arial"/>
          <w:spacing w:val="-2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alcance</w:t>
      </w:r>
      <w:r>
        <w:rPr>
          <w:rFonts w:ascii="Arial" w:hAnsi="Arial" w:cs="Arial"/>
          <w:spacing w:val="-2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universal</w:t>
      </w:r>
      <w:r>
        <w:rPr>
          <w:rFonts w:ascii="Arial" w:hAnsi="Arial" w:cs="Arial"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que</w:t>
      </w:r>
      <w:r>
        <w:rPr>
          <w:rFonts w:ascii="Arial" w:hAnsi="Arial" w:cs="Arial"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convoca a</w:t>
      </w:r>
      <w:r>
        <w:rPr>
          <w:rFonts w:ascii="Arial" w:hAnsi="Arial" w:cs="Arial"/>
          <w:spacing w:val="-1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las</w:t>
      </w:r>
      <w:r>
        <w:rPr>
          <w:rFonts w:ascii="Arial" w:hAnsi="Arial" w:cs="Arial"/>
          <w:spacing w:val="-1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escuelas</w:t>
      </w:r>
      <w:r>
        <w:rPr>
          <w:rFonts w:ascii="Arial" w:hAnsi="Arial" w:cs="Arial"/>
          <w:spacing w:val="-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un</w:t>
      </w:r>
      <w:r>
        <w:rPr>
          <w:rFonts w:ascii="Arial" w:hAnsi="Arial" w:cs="Arial"/>
          <w:spacing w:val="-1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mismo</w:t>
      </w:r>
      <w:r>
        <w:rPr>
          <w:rFonts w:ascii="Arial" w:hAnsi="Arial" w:cs="Arial"/>
          <w:spacing w:val="-1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agrupamiento</w:t>
      </w:r>
      <w:r>
        <w:rPr>
          <w:rFonts w:ascii="Arial" w:hAnsi="Arial" w:cs="Arial"/>
          <w:spacing w:val="-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destinado</w:t>
      </w:r>
      <w:r>
        <w:rPr>
          <w:rFonts w:ascii="Arial" w:hAnsi="Arial" w:cs="Arial"/>
          <w:spacing w:val="-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</w:t>
      </w:r>
      <w:r>
        <w:rPr>
          <w:rFonts w:ascii="Arial" w:hAnsi="Arial" w:cs="Arial"/>
          <w:spacing w:val="-1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fortalecer</w:t>
      </w:r>
      <w:r>
        <w:rPr>
          <w:rFonts w:ascii="Arial" w:hAnsi="Arial" w:cs="Arial"/>
          <w:spacing w:val="-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gestión</w:t>
      </w:r>
      <w:r>
        <w:rPr>
          <w:rFonts w:ascii="Arial" w:hAnsi="Arial" w:cs="Arial"/>
          <w:spacing w:val="-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pedagógica y coordinado por un supervisor y/o un formador especializado designado jurisdiccionalmente.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busca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generar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un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espacio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colectivo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interinstitucional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para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 formación,</w:t>
      </w:r>
      <w:r>
        <w:rPr>
          <w:rFonts w:ascii="Arial" w:hAnsi="Arial" w:cs="Arial"/>
          <w:spacing w:val="-2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reflexión,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el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diseño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y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el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seguimiento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acciones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respecto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2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gestión pedagógica</w:t>
      </w:r>
      <w:r>
        <w:rPr>
          <w:rFonts w:ascii="Arial" w:hAnsi="Arial" w:cs="Arial"/>
          <w:spacing w:val="-1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institucional.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</w:t>
      </w:r>
      <w:r>
        <w:rPr>
          <w:rFonts w:ascii="Arial" w:hAnsi="Arial" w:cs="Arial"/>
          <w:spacing w:val="-1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prevé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1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realización</w:t>
      </w:r>
      <w:r>
        <w:rPr>
          <w:rFonts w:ascii="Arial" w:hAnsi="Arial" w:cs="Arial"/>
          <w:spacing w:val="-1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de,</w:t>
      </w:r>
      <w:r>
        <w:rPr>
          <w:rFonts w:ascii="Arial" w:hAnsi="Arial" w:cs="Arial"/>
          <w:spacing w:val="-1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al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menos,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un</w:t>
      </w:r>
      <w:r>
        <w:rPr>
          <w:rFonts w:ascii="Arial" w:hAnsi="Arial" w:cs="Arial"/>
          <w:spacing w:val="-1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círculo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en</w:t>
      </w:r>
      <w:r>
        <w:rPr>
          <w:rFonts w:ascii="Arial" w:hAnsi="Arial" w:cs="Arial"/>
          <w:spacing w:val="-1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forma previa</w:t>
      </w:r>
      <w:r>
        <w:rPr>
          <w:rFonts w:ascii="Arial" w:hAnsi="Arial" w:cs="Arial"/>
          <w:spacing w:val="-1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</w:t>
      </w:r>
      <w:r>
        <w:rPr>
          <w:rFonts w:ascii="Arial" w:hAnsi="Arial" w:cs="Arial"/>
          <w:spacing w:val="-1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cada</w:t>
      </w:r>
      <w:r>
        <w:rPr>
          <w:rFonts w:ascii="Arial" w:hAnsi="Arial" w:cs="Arial"/>
          <w:spacing w:val="-1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jornada</w:t>
      </w:r>
      <w:r>
        <w:rPr>
          <w:rFonts w:ascii="Arial" w:hAnsi="Arial" w:cs="Arial"/>
          <w:spacing w:val="-1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institucional.</w:t>
      </w:r>
    </w:p>
    <w:p w14:paraId="38E038A3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u w:color="222222"/>
          <w:lang w:val="es-ES"/>
        </w:rPr>
      </w:pPr>
    </w:p>
    <w:p w14:paraId="0CE98655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3"/>
        <w:jc w:val="both"/>
        <w:rPr>
          <w:rFonts w:ascii="Arial" w:hAnsi="Arial" w:cs="Arial"/>
          <w:kern w:val="1"/>
          <w:u w:color="222222"/>
          <w:lang w:val="es-ES"/>
        </w:rPr>
      </w:pPr>
      <w:r>
        <w:rPr>
          <w:rFonts w:ascii="Arial" w:hAnsi="Arial" w:cs="Arial"/>
          <w:b/>
          <w:bCs/>
          <w:kern w:val="1"/>
          <w:u w:color="222222"/>
          <w:lang w:val="es-ES"/>
        </w:rPr>
        <w:t>Jornada</w:t>
      </w:r>
      <w:r>
        <w:rPr>
          <w:rFonts w:ascii="Arial" w:hAnsi="Arial" w:cs="Arial"/>
          <w:b/>
          <w:bCs/>
          <w:spacing w:val="-1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u w:color="222222"/>
          <w:lang w:val="es-ES"/>
        </w:rPr>
        <w:t>institucional:</w:t>
      </w:r>
      <w:r>
        <w:rPr>
          <w:rFonts w:ascii="Arial" w:hAnsi="Arial" w:cs="Arial"/>
          <w:b/>
          <w:bCs/>
          <w:spacing w:val="-1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reunión</w:t>
      </w:r>
      <w:r>
        <w:rPr>
          <w:rFonts w:ascii="Arial" w:hAnsi="Arial" w:cs="Arial"/>
          <w:spacing w:val="-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del</w:t>
      </w:r>
      <w:r>
        <w:rPr>
          <w:rFonts w:ascii="Arial" w:hAnsi="Arial" w:cs="Arial"/>
          <w:spacing w:val="-1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equipo</w:t>
      </w:r>
      <w:r>
        <w:rPr>
          <w:rFonts w:ascii="Arial" w:hAnsi="Arial" w:cs="Arial"/>
          <w:spacing w:val="-1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docente,</w:t>
      </w:r>
      <w:r>
        <w:rPr>
          <w:rFonts w:ascii="Arial" w:hAnsi="Arial" w:cs="Arial"/>
          <w:spacing w:val="-1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coordinada</w:t>
      </w:r>
      <w:r>
        <w:rPr>
          <w:rFonts w:ascii="Arial" w:hAnsi="Arial" w:cs="Arial"/>
          <w:spacing w:val="-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por</w:t>
      </w:r>
      <w:r>
        <w:rPr>
          <w:rFonts w:ascii="Arial" w:hAnsi="Arial" w:cs="Arial"/>
          <w:spacing w:val="-1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el</w:t>
      </w:r>
      <w:r>
        <w:rPr>
          <w:rFonts w:ascii="Arial" w:hAnsi="Arial" w:cs="Arial"/>
          <w:spacing w:val="-1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equipo</w:t>
      </w:r>
      <w:r>
        <w:rPr>
          <w:rFonts w:ascii="Arial" w:hAnsi="Arial" w:cs="Arial"/>
          <w:spacing w:val="-1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directivo, a</w:t>
      </w:r>
      <w:r>
        <w:rPr>
          <w:rFonts w:ascii="Arial" w:hAnsi="Arial" w:cs="Arial"/>
          <w:spacing w:val="-3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realizarse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en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todas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las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escuelas</w:t>
      </w:r>
      <w:r>
        <w:rPr>
          <w:rFonts w:ascii="Arial" w:hAnsi="Arial" w:cs="Arial"/>
          <w:spacing w:val="-3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con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posterioridad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un</w:t>
      </w:r>
      <w:r>
        <w:rPr>
          <w:rFonts w:ascii="Arial" w:hAnsi="Arial" w:cs="Arial"/>
          <w:spacing w:val="-3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círculo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3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equipos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directivos. La</w:t>
      </w:r>
      <w:r>
        <w:rPr>
          <w:rFonts w:ascii="Arial" w:hAnsi="Arial" w:cs="Arial"/>
          <w:spacing w:val="-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actividad</w:t>
      </w:r>
      <w:r>
        <w:rPr>
          <w:rFonts w:ascii="Arial" w:hAnsi="Arial" w:cs="Arial"/>
          <w:spacing w:val="-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</w:t>
      </w:r>
      <w:r>
        <w:rPr>
          <w:rFonts w:ascii="Arial" w:hAnsi="Arial" w:cs="Arial"/>
          <w:spacing w:val="-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centra</w:t>
      </w:r>
      <w:r>
        <w:rPr>
          <w:rFonts w:ascii="Arial" w:hAnsi="Arial" w:cs="Arial"/>
          <w:spacing w:val="-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en</w:t>
      </w:r>
      <w:r>
        <w:rPr>
          <w:rFonts w:ascii="Arial" w:hAnsi="Arial" w:cs="Arial"/>
          <w:spacing w:val="-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analizar</w:t>
      </w:r>
      <w:r>
        <w:rPr>
          <w:rFonts w:ascii="Arial" w:hAnsi="Arial" w:cs="Arial"/>
          <w:spacing w:val="-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materiales</w:t>
      </w:r>
      <w:r>
        <w:rPr>
          <w:rFonts w:ascii="Arial" w:hAnsi="Arial" w:cs="Arial"/>
          <w:spacing w:val="-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apoyo</w:t>
      </w:r>
      <w:r>
        <w:rPr>
          <w:rFonts w:ascii="Arial" w:hAnsi="Arial" w:cs="Arial"/>
          <w:spacing w:val="-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</w:t>
      </w:r>
      <w:r>
        <w:rPr>
          <w:rFonts w:ascii="Arial" w:hAnsi="Arial" w:cs="Arial"/>
          <w:spacing w:val="-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enseñanza</w:t>
      </w:r>
      <w:r>
        <w:rPr>
          <w:rFonts w:ascii="Arial" w:hAnsi="Arial" w:cs="Arial"/>
          <w:spacing w:val="-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para</w:t>
      </w:r>
      <w:r>
        <w:rPr>
          <w:rFonts w:ascii="Arial" w:hAnsi="Arial" w:cs="Arial"/>
          <w:spacing w:val="-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definir acuerdos entre docentes con el objetivo de diseñar e implementar propuestas orientadas</w:t>
      </w:r>
      <w:r>
        <w:rPr>
          <w:rFonts w:ascii="Arial" w:hAnsi="Arial" w:cs="Arial"/>
          <w:spacing w:val="-2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al</w:t>
      </w:r>
      <w:r>
        <w:rPr>
          <w:rFonts w:ascii="Arial" w:hAnsi="Arial" w:cs="Arial"/>
          <w:spacing w:val="-2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desarrollo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2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las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capacidades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prioritarias.</w:t>
      </w:r>
      <w:r>
        <w:rPr>
          <w:rFonts w:ascii="Arial" w:hAnsi="Arial" w:cs="Arial"/>
          <w:spacing w:val="-2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Aquí</w:t>
      </w:r>
      <w:r>
        <w:rPr>
          <w:rFonts w:ascii="Arial" w:hAnsi="Arial" w:cs="Arial"/>
          <w:spacing w:val="-2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cada</w:t>
      </w:r>
      <w:r>
        <w:rPr>
          <w:rFonts w:ascii="Arial" w:hAnsi="Arial" w:cs="Arial"/>
          <w:spacing w:val="-21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institución,</w:t>
      </w:r>
      <w:r>
        <w:rPr>
          <w:rFonts w:ascii="Arial" w:hAnsi="Arial" w:cs="Arial"/>
          <w:spacing w:val="-2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según sus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singularidades,</w:t>
      </w:r>
      <w:r>
        <w:rPr>
          <w:rFonts w:ascii="Arial" w:hAnsi="Arial" w:cs="Arial"/>
          <w:spacing w:val="-3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dotará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sentido</w:t>
      </w:r>
      <w:r>
        <w:rPr>
          <w:rFonts w:ascii="Arial" w:hAnsi="Arial" w:cs="Arial"/>
          <w:spacing w:val="-3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su</w:t>
      </w:r>
      <w:r>
        <w:rPr>
          <w:rFonts w:ascii="Arial" w:hAnsi="Arial" w:cs="Arial"/>
          <w:spacing w:val="-3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propio</w:t>
      </w:r>
      <w:r>
        <w:rPr>
          <w:rFonts w:ascii="Arial" w:hAnsi="Arial" w:cs="Arial"/>
          <w:spacing w:val="-32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espacio</w:t>
      </w:r>
      <w:r>
        <w:rPr>
          <w:rFonts w:ascii="Arial" w:hAnsi="Arial" w:cs="Arial"/>
          <w:spacing w:val="-3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formativo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tomando</w:t>
      </w:r>
      <w:r>
        <w:rPr>
          <w:rFonts w:ascii="Arial" w:hAnsi="Arial" w:cs="Arial"/>
          <w:spacing w:val="-3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en</w:t>
      </w:r>
      <w:r>
        <w:rPr>
          <w:rFonts w:ascii="Arial" w:hAnsi="Arial" w:cs="Arial"/>
          <w:spacing w:val="-33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cuenta aspectos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contextuales,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cultura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escolar,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complejidad</w:t>
      </w:r>
      <w:r>
        <w:rPr>
          <w:rFonts w:ascii="Arial" w:hAnsi="Arial" w:cs="Arial"/>
          <w:spacing w:val="-36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y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conflictividad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35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la</w:t>
      </w:r>
      <w:r>
        <w:rPr>
          <w:rFonts w:ascii="Arial" w:hAnsi="Arial" w:cs="Arial"/>
          <w:spacing w:val="-34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realidad escolar.</w:t>
      </w:r>
      <w:r>
        <w:rPr>
          <w:rFonts w:ascii="Arial" w:hAnsi="Arial" w:cs="Arial"/>
          <w:spacing w:val="-27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Asimismo,</w:t>
      </w:r>
      <w:r>
        <w:rPr>
          <w:rFonts w:ascii="Arial" w:hAnsi="Arial" w:cs="Arial"/>
          <w:spacing w:val="-30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estos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acuerdos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pueden</w:t>
      </w:r>
      <w:r>
        <w:rPr>
          <w:rFonts w:ascii="Arial" w:hAnsi="Arial" w:cs="Arial"/>
          <w:spacing w:val="-2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ser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objeto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análisis</w:t>
      </w:r>
      <w:r>
        <w:rPr>
          <w:rFonts w:ascii="Arial" w:hAnsi="Arial" w:cs="Arial"/>
          <w:spacing w:val="-29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y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profundización</w:t>
      </w:r>
      <w:r>
        <w:rPr>
          <w:rFonts w:ascii="Arial" w:hAnsi="Arial" w:cs="Arial"/>
          <w:spacing w:val="-28"/>
          <w:kern w:val="1"/>
          <w:u w:color="222222"/>
          <w:lang w:val="es-ES"/>
        </w:rPr>
        <w:t xml:space="preserve"> </w:t>
      </w:r>
      <w:r>
        <w:rPr>
          <w:rFonts w:ascii="Arial" w:hAnsi="Arial" w:cs="Arial"/>
          <w:kern w:val="1"/>
          <w:u w:color="222222"/>
          <w:lang w:val="es-ES"/>
        </w:rPr>
        <w:t>de otros dispositivos de la FDS, como los ateneos didácticos y los cursos para la enseñanza.</w:t>
      </w:r>
    </w:p>
    <w:p w14:paraId="75D3186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u w:color="222222"/>
          <w:lang w:val="es-ES"/>
        </w:rPr>
      </w:pPr>
    </w:p>
    <w:p w14:paraId="3E5D44F3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u w:color="222222"/>
          <w:lang w:val="es-ES"/>
        </w:rPr>
      </w:pPr>
    </w:p>
    <w:p w14:paraId="1B2AE40A" w14:textId="77777777" w:rsidR="003873BC" w:rsidRDefault="003873BC" w:rsidP="003873BC">
      <w:pPr>
        <w:widowControl w:val="0"/>
        <w:autoSpaceDE w:val="0"/>
        <w:autoSpaceDN w:val="0"/>
        <w:adjustRightInd w:val="0"/>
        <w:spacing w:before="10" w:after="0" w:line="240" w:lineRule="auto"/>
        <w:ind w:right="-820"/>
        <w:rPr>
          <w:rFonts w:ascii="Times New Roman" w:hAnsi="Times New Roman" w:cs="Times New Roman"/>
          <w:kern w:val="1"/>
          <w:sz w:val="18"/>
          <w:szCs w:val="18"/>
          <w:u w:color="222222"/>
          <w:lang w:val="es-ES"/>
        </w:rPr>
      </w:pPr>
    </w:p>
    <w:p w14:paraId="577B0B3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left="399" w:right="-820"/>
        <w:jc w:val="both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kern w:val="1"/>
          <w:u w:val="single"/>
          <w:lang w:val="es-ES"/>
        </w:rPr>
        <w:t>EJE 2: AMPLIACIÓN DEL CONOCIMIENTO DIDÁCTICO</w:t>
      </w:r>
    </w:p>
    <w:p w14:paraId="266AA7BC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16"/>
          <w:szCs w:val="16"/>
          <w:lang w:val="es-ES"/>
        </w:rPr>
      </w:pPr>
    </w:p>
    <w:p w14:paraId="64B18DD8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0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 xml:space="preserve">Ateneo didáctico: </w:t>
      </w:r>
      <w:r>
        <w:rPr>
          <w:rFonts w:ascii="Arial" w:hAnsi="Arial" w:cs="Arial"/>
          <w:kern w:val="1"/>
          <w:lang w:val="es-ES"/>
        </w:rPr>
        <w:t>es un espacio de reflexión compartida sobre situaciones de la práctica docente de particular complejidad para el aprendizaje, dentro de las prioridades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fijadas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acuerdos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didácticos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generados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mismo</w:t>
      </w:r>
    </w:p>
    <w:p w14:paraId="0A9B7A4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9AFA5DB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7A79C8" w14:textId="77777777" w:rsidR="003873BC" w:rsidRDefault="003873BC" w:rsidP="003873BC">
      <w:pPr>
        <w:widowControl w:val="0"/>
        <w:autoSpaceDE w:val="0"/>
        <w:autoSpaceDN w:val="0"/>
        <w:adjustRightInd w:val="0"/>
        <w:spacing w:before="3"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9EC27A" w14:textId="77777777" w:rsidR="003873BC" w:rsidRDefault="003873BC" w:rsidP="003873BC">
      <w:pPr>
        <w:widowControl w:val="0"/>
        <w:autoSpaceDE w:val="0"/>
        <w:autoSpaceDN w:val="0"/>
        <w:adjustRightInd w:val="0"/>
        <w:spacing w:before="111" w:after="0" w:line="261" w:lineRule="auto"/>
        <w:ind w:left="399" w:right="20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agrupamiento.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ateneos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destinados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conjunto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preferencia</w:t>
      </w:r>
      <w:r>
        <w:rPr>
          <w:rFonts w:ascii="Arial" w:hAnsi="Arial" w:cs="Arial"/>
          <w:kern w:val="1"/>
          <w:vertAlign w:val="superscript"/>
          <w:lang w:val="es-ES"/>
        </w:rPr>
        <w:t>3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definido por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jurisdicción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serán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coordinados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formador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especializado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didáctica específica.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resto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organizará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ateneos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didácticos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coordinados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equipo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directivo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asignados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tal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tarea.</w:t>
      </w:r>
    </w:p>
    <w:p w14:paraId="28978D7A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91B3BE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04"/>
        <w:jc w:val="both"/>
        <w:rPr>
          <w:rFonts w:ascii="Times New Roman" w:hAnsi="Times New Roman" w:cs="Times New Roman"/>
          <w:kern w:val="1"/>
          <w:lang w:val="es-ES"/>
        </w:rPr>
      </w:pPr>
    </w:p>
    <w:p w14:paraId="0374233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1977F87B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2A84580F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0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Se organizan en trayectos de tres encuentros encadenados que permiten poner a prueba propuestas de enseñanza y documentar buenas prácticas. Se trata de un espacio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grupal,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buscan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alternativas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 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situaciones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singulares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desafían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tarea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aula.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propuestas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pueden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surgir de secuencias didácticas propuestas por el INFoD. Estas propuestas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simultáneamente apuntan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alumnos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profesionales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 los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enriquecen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enseñanza.</w:t>
      </w:r>
    </w:p>
    <w:p w14:paraId="3232F4F7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7EC867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>Asesoramiento</w:t>
      </w:r>
      <w:r>
        <w:rPr>
          <w:rFonts w:ascii="Arial" w:hAnsi="Arial" w:cs="Arial"/>
          <w:b/>
          <w:bCs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situado:</w:t>
      </w:r>
      <w:r>
        <w:rPr>
          <w:rFonts w:ascii="Arial" w:hAnsi="Arial" w:cs="Arial"/>
          <w:b/>
          <w:bCs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proceso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continuo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intensivo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orientación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ofrecido por acompañantes pedagógicos destinado a un conjunto acotado de escuelas de preferencia que además cumplen con criterios de criticidad definidos por la jurisdicción. La actividad se centra en analizar las dimensiones individuales e institucionales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acciones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implementadas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resultados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específicas.</w:t>
      </w:r>
    </w:p>
    <w:p w14:paraId="77EE674D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0FFDF567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1CBC30C9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AA8439E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left="399" w:right="-820"/>
        <w:jc w:val="both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kern w:val="1"/>
          <w:u w:val="single"/>
          <w:lang w:val="es-ES"/>
        </w:rPr>
        <w:t>EJE 3: INFORMACIÓN OPORTUNA</w:t>
      </w:r>
    </w:p>
    <w:p w14:paraId="2436F1DF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16"/>
          <w:szCs w:val="16"/>
          <w:lang w:val="es-ES"/>
        </w:rPr>
      </w:pPr>
    </w:p>
    <w:p w14:paraId="6AE9BA05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>Monitoreo:</w:t>
      </w:r>
      <w:r>
        <w:rPr>
          <w:rFonts w:ascii="Arial" w:hAnsi="Arial" w:cs="Arial"/>
          <w:b/>
          <w:bCs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proceso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captación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análisis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información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realiza durante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FDS.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Permite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analizar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grado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 que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actividades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realizadas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resultados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obtenidos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cumplen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planificado, con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fin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detectar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tiempo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eventuales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diferencias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necesidades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ajuste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planificación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ejecución.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función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clave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ajustar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marcha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 acciones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situada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dentro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cada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agrupamiento.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Busca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comprender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 estado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situación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momento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dado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retroalimentar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procesos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formativos.</w:t>
      </w:r>
    </w:p>
    <w:p w14:paraId="239252FF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F86B9CF" w14:textId="77777777" w:rsidR="003873BC" w:rsidRDefault="003873BC" w:rsidP="003873BC">
      <w:pPr>
        <w:widowControl w:val="0"/>
        <w:numPr>
          <w:ilvl w:val="1"/>
          <w:numId w:val="15"/>
        </w:numPr>
        <w:tabs>
          <w:tab w:val="left" w:pos="1415"/>
        </w:tabs>
        <w:autoSpaceDE w:val="0"/>
        <w:autoSpaceDN w:val="0"/>
        <w:adjustRightInd w:val="0"/>
        <w:spacing w:after="0" w:line="240" w:lineRule="auto"/>
        <w:ind w:left="1414" w:right="-820" w:hanging="67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I-</w:t>
      </w:r>
      <w:r>
        <w:rPr>
          <w:rFonts w:ascii="Arial" w:hAnsi="Arial" w:cs="Arial"/>
          <w:kern w:val="1"/>
          <w:lang w:val="es-ES"/>
        </w:rPr>
        <w:tab/>
        <w:t>Alcances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niveles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obligatorios</w:t>
      </w:r>
    </w:p>
    <w:p w14:paraId="2E930461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27"/>
          <w:szCs w:val="27"/>
          <w:lang w:val="es-ES"/>
        </w:rPr>
      </w:pPr>
    </w:p>
    <w:p w14:paraId="591BD055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61" w:lineRule="auto"/>
        <w:ind w:left="399" w:right="25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El universo de docentes de los niveles inicial, primario y secundario, en todas sus modalidades, en instituciones de gestión estatal y privada.</w:t>
      </w:r>
    </w:p>
    <w:p w14:paraId="1B143794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1A4F56A" w14:textId="77777777" w:rsidR="003873BC" w:rsidRDefault="003873BC" w:rsidP="003873BC">
      <w:pPr>
        <w:widowControl w:val="0"/>
        <w:numPr>
          <w:ilvl w:val="1"/>
          <w:numId w:val="16"/>
        </w:numPr>
        <w:tabs>
          <w:tab w:val="left" w:pos="1415"/>
        </w:tabs>
        <w:autoSpaceDE w:val="0"/>
        <w:autoSpaceDN w:val="0"/>
        <w:adjustRightInd w:val="0"/>
        <w:spacing w:after="0" w:line="240" w:lineRule="auto"/>
        <w:ind w:left="1414" w:right="-820" w:hanging="67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II-</w:t>
      </w:r>
      <w:r>
        <w:rPr>
          <w:rFonts w:ascii="Arial" w:hAnsi="Arial" w:cs="Arial"/>
          <w:kern w:val="1"/>
          <w:lang w:val="es-ES"/>
        </w:rPr>
        <w:tab/>
        <w:t>Ámbitos 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</w:p>
    <w:p w14:paraId="6067DCBD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0B8C3AF8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61" w:lineRule="auto"/>
        <w:ind w:left="399" w:right="241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unidades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agrupamientos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escuelas,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definidos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 conjuntos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pertenecientes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mismo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territorio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organizados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partir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criterios</w:t>
      </w:r>
      <w:r>
        <w:rPr>
          <w:rFonts w:ascii="Arial" w:hAnsi="Arial" w:cs="Arial"/>
          <w:spacing w:val="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convergentes</w:t>
      </w:r>
      <w:r>
        <w:rPr>
          <w:rFonts w:ascii="Arial" w:hAnsi="Arial" w:cs="Arial"/>
          <w:spacing w:val="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definidos</w:t>
      </w:r>
      <w:r>
        <w:rPr>
          <w:rFonts w:ascii="Arial" w:hAnsi="Arial" w:cs="Arial"/>
          <w:spacing w:val="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jurisdicción.</w:t>
      </w:r>
      <w:r>
        <w:rPr>
          <w:rFonts w:ascii="Arial" w:hAnsi="Arial" w:cs="Arial"/>
          <w:spacing w:val="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Dichos</w:t>
      </w:r>
      <w:r>
        <w:rPr>
          <w:rFonts w:ascii="Arial" w:hAnsi="Arial" w:cs="Arial"/>
          <w:spacing w:val="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criterios,</w:t>
      </w:r>
      <w:r>
        <w:rPr>
          <w:rFonts w:ascii="Arial" w:hAnsi="Arial" w:cs="Arial"/>
          <w:spacing w:val="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entre</w:t>
      </w:r>
      <w:r>
        <w:rPr>
          <w:rFonts w:ascii="Arial" w:hAnsi="Arial" w:cs="Arial"/>
          <w:spacing w:val="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otros,</w:t>
      </w:r>
    </w:p>
    <w:p w14:paraId="1DBEFCAF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42F08F14" w14:textId="77777777" w:rsidR="003873BC" w:rsidRDefault="003873BC" w:rsidP="003873BC">
      <w:pPr>
        <w:widowControl w:val="0"/>
        <w:autoSpaceDE w:val="0"/>
        <w:autoSpaceDN w:val="0"/>
        <w:adjustRightInd w:val="0"/>
        <w:spacing w:before="95" w:after="0" w:line="268" w:lineRule="auto"/>
        <w:ind w:left="399" w:right="244"/>
        <w:jc w:val="both"/>
        <w:rPr>
          <w:rFonts w:ascii="Arial" w:hAnsi="Arial" w:cs="Arial"/>
          <w:kern w:val="1"/>
          <w:sz w:val="18"/>
          <w:szCs w:val="18"/>
          <w:lang w:val="es-ES"/>
        </w:rPr>
      </w:pPr>
      <w:r>
        <w:rPr>
          <w:rFonts w:ascii="Arial" w:hAnsi="Arial" w:cs="Arial"/>
          <w:kern w:val="1"/>
          <w:sz w:val="18"/>
          <w:szCs w:val="18"/>
          <w:vertAlign w:val="superscript"/>
          <w:lang w:val="es-ES"/>
        </w:rPr>
        <w:t>3</w:t>
      </w:r>
      <w:r>
        <w:rPr>
          <w:rFonts w:ascii="Arial" w:hAnsi="Arial" w:cs="Arial"/>
          <w:spacing w:val="-18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Se</w:t>
      </w:r>
      <w:r>
        <w:rPr>
          <w:rFonts w:ascii="Arial" w:hAnsi="Arial" w:cs="Arial"/>
          <w:spacing w:val="-18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define</w:t>
      </w:r>
      <w:r>
        <w:rPr>
          <w:rFonts w:ascii="Arial" w:hAnsi="Arial" w:cs="Arial"/>
          <w:spacing w:val="-19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como</w:t>
      </w:r>
      <w:r>
        <w:rPr>
          <w:rFonts w:ascii="Arial" w:hAnsi="Arial" w:cs="Arial"/>
          <w:spacing w:val="-16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escuela</w:t>
      </w:r>
      <w:r>
        <w:rPr>
          <w:rFonts w:ascii="Arial" w:hAnsi="Arial" w:cs="Arial"/>
          <w:spacing w:val="-19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de</w:t>
      </w:r>
      <w:r>
        <w:rPr>
          <w:rFonts w:ascii="Arial" w:hAnsi="Arial" w:cs="Arial"/>
          <w:spacing w:val="-19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preferencia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a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aquella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institución</w:t>
      </w:r>
      <w:r>
        <w:rPr>
          <w:rFonts w:ascii="Arial" w:hAnsi="Arial" w:cs="Arial"/>
          <w:spacing w:val="-18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educativa</w:t>
      </w:r>
      <w:r>
        <w:rPr>
          <w:rFonts w:ascii="Arial" w:hAnsi="Arial" w:cs="Arial"/>
          <w:spacing w:val="-19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identificada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con</w:t>
      </w:r>
      <w:r>
        <w:rPr>
          <w:rFonts w:ascii="Arial" w:hAnsi="Arial" w:cs="Arial"/>
          <w:spacing w:val="-16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un</w:t>
      </w:r>
      <w:r>
        <w:rPr>
          <w:rFonts w:ascii="Arial" w:hAnsi="Arial" w:cs="Arial"/>
          <w:spacing w:val="-18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conjunto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de indicadores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que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representan</w:t>
      </w:r>
      <w:r>
        <w:rPr>
          <w:rFonts w:ascii="Arial" w:hAnsi="Arial" w:cs="Arial"/>
          <w:spacing w:val="-4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mayor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desafío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en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términos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de</w:t>
      </w:r>
      <w:r>
        <w:rPr>
          <w:rFonts w:ascii="Arial" w:hAnsi="Arial" w:cs="Arial"/>
          <w:spacing w:val="-9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inclusión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con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calidad.</w:t>
      </w:r>
      <w:r>
        <w:rPr>
          <w:rFonts w:ascii="Arial" w:hAnsi="Arial" w:cs="Arial"/>
          <w:spacing w:val="-8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Especialmente</w:t>
      </w:r>
      <w:r>
        <w:rPr>
          <w:rFonts w:ascii="Arial" w:hAnsi="Arial" w:cs="Arial"/>
          <w:spacing w:val="-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son escuelas</w:t>
      </w:r>
      <w:r>
        <w:rPr>
          <w:rFonts w:ascii="Arial" w:hAnsi="Arial" w:cs="Arial"/>
          <w:spacing w:val="-14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que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deben</w:t>
      </w:r>
      <w:r>
        <w:rPr>
          <w:rFonts w:ascii="Arial" w:hAnsi="Arial" w:cs="Arial"/>
          <w:spacing w:val="-16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atender</w:t>
      </w:r>
      <w:r>
        <w:rPr>
          <w:rFonts w:ascii="Arial" w:hAnsi="Arial" w:cs="Arial"/>
          <w:spacing w:val="-15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las</w:t>
      </w:r>
      <w:r>
        <w:rPr>
          <w:rFonts w:ascii="Arial" w:hAnsi="Arial" w:cs="Arial"/>
          <w:spacing w:val="-16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trayectorias</w:t>
      </w:r>
      <w:r>
        <w:rPr>
          <w:rFonts w:ascii="Arial" w:hAnsi="Arial" w:cs="Arial"/>
          <w:spacing w:val="-13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estudiantiles</w:t>
      </w:r>
      <w:r>
        <w:rPr>
          <w:rFonts w:ascii="Arial" w:hAnsi="Arial" w:cs="Arial"/>
          <w:spacing w:val="-14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que</w:t>
      </w:r>
      <w:r>
        <w:rPr>
          <w:rFonts w:ascii="Arial" w:hAnsi="Arial" w:cs="Arial"/>
          <w:spacing w:val="-17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presentan</w:t>
      </w:r>
      <w:r>
        <w:rPr>
          <w:rFonts w:ascii="Arial" w:hAnsi="Arial" w:cs="Arial"/>
          <w:spacing w:val="-16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más</w:t>
      </w:r>
      <w:r>
        <w:rPr>
          <w:rFonts w:ascii="Arial" w:hAnsi="Arial" w:cs="Arial"/>
          <w:spacing w:val="-14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val="es-ES"/>
        </w:rPr>
        <w:t>dificultades.</w:t>
      </w:r>
    </w:p>
    <w:p w14:paraId="21ADD36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492CCF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ECCDC78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0432B3CD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pueden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referirse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modalidad,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proyecto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escolar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afín,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etc.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modalidad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organización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tiene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objetivo,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lado,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dotar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conforman 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identidad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compartida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centrada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interés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encarar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desafíos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apuestas comunes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y,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otro,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fortalecer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lazos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horizontales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sistema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educativo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través del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intercambio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estable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regular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docentes.</w:t>
      </w:r>
    </w:p>
    <w:p w14:paraId="28286889" w14:textId="77777777" w:rsidR="003873BC" w:rsidRDefault="003873BC" w:rsidP="003873BC">
      <w:pPr>
        <w:widowControl w:val="0"/>
        <w:autoSpaceDE w:val="0"/>
        <w:autoSpaceDN w:val="0"/>
        <w:adjustRightInd w:val="0"/>
        <w:spacing w:before="6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13F17ED" w14:textId="77777777" w:rsidR="003873BC" w:rsidRDefault="003873BC" w:rsidP="003873BC">
      <w:pPr>
        <w:widowControl w:val="0"/>
        <w:numPr>
          <w:ilvl w:val="1"/>
          <w:numId w:val="17"/>
        </w:numPr>
        <w:tabs>
          <w:tab w:val="left" w:pos="1415"/>
        </w:tabs>
        <w:autoSpaceDE w:val="0"/>
        <w:autoSpaceDN w:val="0"/>
        <w:adjustRightInd w:val="0"/>
        <w:spacing w:after="0" w:line="240" w:lineRule="auto"/>
        <w:ind w:left="1414" w:right="-820" w:hanging="67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III-</w:t>
      </w:r>
      <w:r>
        <w:rPr>
          <w:rFonts w:ascii="Arial" w:hAnsi="Arial" w:cs="Arial"/>
          <w:kern w:val="1"/>
          <w:lang w:val="es-ES"/>
        </w:rPr>
        <w:tab/>
        <w:t>Recorridos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específicos</w:t>
      </w:r>
    </w:p>
    <w:p w14:paraId="5751EB4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CBC618D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61F75F1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6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Directivos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supervisores: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disponen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formativo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específico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articula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gestión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institucional.</w:t>
      </w:r>
    </w:p>
    <w:p w14:paraId="6A082C1A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690E27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4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docentes: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contempla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circuito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compuesto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dispositivos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 niveles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crecientes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especificidad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cuya</w:t>
      </w:r>
      <w:r>
        <w:rPr>
          <w:rFonts w:ascii="Arial" w:hAnsi="Arial" w:cs="Arial"/>
          <w:spacing w:val="-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progresión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secuencia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 desarrolla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siguiente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apartado.</w:t>
      </w:r>
    </w:p>
    <w:p w14:paraId="0F4D0D8F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A0DD302" w14:textId="77777777" w:rsidR="003873BC" w:rsidRDefault="003873BC" w:rsidP="003873BC">
      <w:pPr>
        <w:widowControl w:val="0"/>
        <w:numPr>
          <w:ilvl w:val="1"/>
          <w:numId w:val="18"/>
        </w:numPr>
        <w:tabs>
          <w:tab w:val="left" w:pos="1043"/>
        </w:tabs>
        <w:autoSpaceDE w:val="0"/>
        <w:autoSpaceDN w:val="0"/>
        <w:adjustRightInd w:val="0"/>
        <w:spacing w:after="0" w:line="240" w:lineRule="auto"/>
        <w:ind w:left="1042" w:right="-820" w:hanging="306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IV-</w:t>
      </w:r>
      <w:r>
        <w:rPr>
          <w:rFonts w:ascii="Arial" w:hAnsi="Arial" w:cs="Arial"/>
          <w:kern w:val="1"/>
          <w:lang w:val="es-ES"/>
        </w:rPr>
        <w:tab/>
        <w:t>Secuencia 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</w:p>
    <w:p w14:paraId="1F64C613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780F9247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propone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jurisdicciones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partir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año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2017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 universalicen los círculos de directores y las jornadas institucionales. Los ateneos didácticos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tendrán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gradual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progresiva.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asesoramiento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situado estará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destinado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mayores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desafíos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pedagógicos.</w:t>
      </w:r>
    </w:p>
    <w:p w14:paraId="086BA3A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2472333C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4C24380C" w14:textId="77777777" w:rsidR="003873BC" w:rsidRDefault="003873BC" w:rsidP="003873BC">
      <w:pPr>
        <w:widowControl w:val="0"/>
        <w:autoSpaceDE w:val="0"/>
        <w:autoSpaceDN w:val="0"/>
        <w:adjustRightInd w:val="0"/>
        <w:spacing w:before="10" w:after="0" w:line="240" w:lineRule="auto"/>
        <w:ind w:right="-8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487077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Respecto del Nivel Superior</w:t>
      </w:r>
    </w:p>
    <w:p w14:paraId="6B372C29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12"/>
          <w:szCs w:val="12"/>
          <w:lang w:val="es-ES"/>
        </w:rPr>
      </w:pPr>
    </w:p>
    <w:p w14:paraId="3EA6145C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propone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distintas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líneas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intervención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 abren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nueva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etapa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partir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año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2017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-luego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finalización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Primer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Tramo con alcance universal para los IES- pero mantiene continuidad en su espíritu y objetivos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estratégicos.</w:t>
      </w:r>
    </w:p>
    <w:p w14:paraId="0467E3D1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09B8CF7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Está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orientado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mejorar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aquellos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aspectos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identifican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problemáticos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 la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partir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evaluaciones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participativas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llevadas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cabo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desde el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INFoD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propios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IES.</w:t>
      </w:r>
    </w:p>
    <w:p w14:paraId="0A7B9083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163AE95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Plantea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resignificar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acciones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desplegadas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PNFP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período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2014- 2016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función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principios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establece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 2016-2021 focalizando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en:</w:t>
      </w:r>
    </w:p>
    <w:p w14:paraId="282D5E6D" w14:textId="77777777" w:rsidR="003873BC" w:rsidRDefault="003873BC" w:rsidP="003873BC">
      <w:pPr>
        <w:widowControl w:val="0"/>
        <w:autoSpaceDE w:val="0"/>
        <w:autoSpaceDN w:val="0"/>
        <w:adjustRightInd w:val="0"/>
        <w:spacing w:before="3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F8C3C55" w14:textId="77777777" w:rsidR="003873BC" w:rsidRDefault="003873BC" w:rsidP="003873BC">
      <w:pPr>
        <w:widowControl w:val="0"/>
        <w:numPr>
          <w:ilvl w:val="1"/>
          <w:numId w:val="19"/>
        </w:numPr>
        <w:tabs>
          <w:tab w:val="left" w:pos="1415"/>
        </w:tabs>
        <w:autoSpaceDE w:val="0"/>
        <w:autoSpaceDN w:val="0"/>
        <w:adjustRightInd w:val="0"/>
        <w:spacing w:after="0" w:line="240" w:lineRule="auto"/>
        <w:ind w:left="1414" w:right="-820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profesionales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definidas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federalmente.</w:t>
      </w:r>
    </w:p>
    <w:p w14:paraId="71F386AE" w14:textId="77777777" w:rsidR="003873BC" w:rsidRDefault="003873BC" w:rsidP="003873BC">
      <w:pPr>
        <w:widowControl w:val="0"/>
        <w:numPr>
          <w:ilvl w:val="1"/>
          <w:numId w:val="19"/>
        </w:numPr>
        <w:tabs>
          <w:tab w:val="left" w:pos="1415"/>
        </w:tabs>
        <w:autoSpaceDE w:val="0"/>
        <w:autoSpaceDN w:val="0"/>
        <w:adjustRightInd w:val="0"/>
        <w:spacing w:before="18" w:after="0"/>
        <w:ind w:left="1414" w:right="247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el acompañamiento a las trayectorias estudiantiles, para promover prácticas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inclusivas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calidad.</w:t>
      </w:r>
    </w:p>
    <w:p w14:paraId="2682C084" w14:textId="77777777" w:rsidR="003873BC" w:rsidRDefault="003873BC" w:rsidP="003873BC">
      <w:pPr>
        <w:widowControl w:val="0"/>
        <w:numPr>
          <w:ilvl w:val="1"/>
          <w:numId w:val="19"/>
        </w:numPr>
        <w:tabs>
          <w:tab w:val="left" w:pos="1415"/>
        </w:tabs>
        <w:autoSpaceDE w:val="0"/>
        <w:autoSpaceDN w:val="0"/>
        <w:adjustRightInd w:val="0"/>
        <w:spacing w:after="0"/>
        <w:ind w:left="1414" w:right="243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la generación de herramientas y estrategias para el desarrollo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curricular que colaboren en la renovación de los procesos de enseñanza y de aprendizaje en el nivel</w:t>
      </w:r>
      <w:r>
        <w:rPr>
          <w:rFonts w:ascii="Arial" w:hAnsi="Arial" w:cs="Arial"/>
          <w:spacing w:val="-4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superior.</w:t>
      </w:r>
    </w:p>
    <w:p w14:paraId="012052D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0159448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E67A21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E81F7A" w14:textId="77777777" w:rsidR="003873BC" w:rsidRDefault="003873BC" w:rsidP="003873BC">
      <w:pPr>
        <w:widowControl w:val="0"/>
        <w:numPr>
          <w:ilvl w:val="1"/>
          <w:numId w:val="20"/>
        </w:numPr>
        <w:tabs>
          <w:tab w:val="left" w:pos="1415"/>
        </w:tabs>
        <w:autoSpaceDE w:val="0"/>
        <w:autoSpaceDN w:val="0"/>
        <w:adjustRightInd w:val="0"/>
        <w:spacing w:before="106" w:after="0" w:line="261" w:lineRule="auto"/>
        <w:ind w:left="1414" w:right="244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orientación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IES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torno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dispositivos jurisdiccionales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fortalecimiento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prevén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encuentros de trabajo presenciales e intercambio virtual, estableciendo un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continuo centrado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formativas.</w:t>
      </w:r>
    </w:p>
    <w:p w14:paraId="0E0C5CD8" w14:textId="77777777" w:rsidR="003873BC" w:rsidRDefault="003873BC" w:rsidP="003873BC">
      <w:pPr>
        <w:widowControl w:val="0"/>
        <w:numPr>
          <w:ilvl w:val="1"/>
          <w:numId w:val="20"/>
        </w:numPr>
        <w:tabs>
          <w:tab w:val="left" w:pos="1415"/>
        </w:tabs>
        <w:autoSpaceDE w:val="0"/>
        <w:autoSpaceDN w:val="0"/>
        <w:adjustRightInd w:val="0"/>
        <w:spacing w:after="0"/>
        <w:ind w:left="1414" w:right="245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acompañamiento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situado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integral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acciones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IES con eje en el desarrollo curricular y la diversidad de formatos de enseñanza.</w:t>
      </w:r>
    </w:p>
    <w:p w14:paraId="0B5295ED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A4E5533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229365F4" w14:textId="0E3BBED3" w:rsidR="003873BC" w:rsidRPr="00734075" w:rsidRDefault="003873BC" w:rsidP="00734075">
      <w:pPr>
        <w:widowControl w:val="0"/>
        <w:numPr>
          <w:ilvl w:val="1"/>
          <w:numId w:val="21"/>
        </w:numPr>
        <w:tabs>
          <w:tab w:val="left" w:pos="992"/>
        </w:tabs>
        <w:autoSpaceDE w:val="0"/>
        <w:autoSpaceDN w:val="0"/>
        <w:adjustRightInd w:val="0"/>
        <w:spacing w:after="0"/>
        <w:ind w:left="991" w:right="244" w:hanging="255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I-</w:t>
      </w:r>
      <w:r>
        <w:rPr>
          <w:rFonts w:ascii="Arial" w:hAnsi="Arial" w:cs="Arial"/>
          <w:kern w:val="1"/>
          <w:lang w:val="es-ES"/>
        </w:rPr>
        <w:tab/>
      </w:r>
    </w:p>
    <w:p w14:paraId="0BBB19AF" w14:textId="77777777" w:rsidR="003873BC" w:rsidRDefault="003873BC" w:rsidP="003873BC">
      <w:pPr>
        <w:widowControl w:val="0"/>
        <w:numPr>
          <w:ilvl w:val="1"/>
          <w:numId w:val="22"/>
        </w:numPr>
        <w:tabs>
          <w:tab w:val="left" w:pos="992"/>
        </w:tabs>
        <w:autoSpaceDE w:val="0"/>
        <w:autoSpaceDN w:val="0"/>
        <w:adjustRightInd w:val="0"/>
        <w:spacing w:after="0"/>
        <w:ind w:left="991" w:right="244" w:hanging="255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Alcance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líneas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fortalecimiento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interinstitucional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Nivel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</w:t>
      </w:r>
    </w:p>
    <w:p w14:paraId="23D51276" w14:textId="77777777" w:rsidR="003873BC" w:rsidRDefault="003873BC" w:rsidP="003873BC">
      <w:pPr>
        <w:widowControl w:val="0"/>
        <w:autoSpaceDE w:val="0"/>
        <w:autoSpaceDN w:val="0"/>
        <w:adjustRightInd w:val="0"/>
        <w:spacing w:before="9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40320213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universo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equipos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directivos,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desempeñan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 Institutos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Superiores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estatal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privada.</w:t>
      </w:r>
    </w:p>
    <w:p w14:paraId="59865823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1F00A43" w14:textId="77777777" w:rsidR="003873BC" w:rsidRDefault="003873BC" w:rsidP="003873BC">
      <w:pPr>
        <w:widowControl w:val="0"/>
        <w:numPr>
          <w:ilvl w:val="1"/>
          <w:numId w:val="23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II-</w:t>
      </w:r>
      <w:r>
        <w:rPr>
          <w:rFonts w:ascii="Arial" w:hAnsi="Arial" w:cs="Arial"/>
          <w:kern w:val="1"/>
          <w:lang w:val="es-ES"/>
        </w:rPr>
        <w:tab/>
        <w:t>Ámbitos 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</w:p>
    <w:p w14:paraId="40C6741F" w14:textId="77777777" w:rsidR="003873BC" w:rsidRDefault="003873BC" w:rsidP="003873BC">
      <w:pPr>
        <w:widowControl w:val="0"/>
        <w:autoSpaceDE w:val="0"/>
        <w:autoSpaceDN w:val="0"/>
        <w:adjustRightInd w:val="0"/>
        <w:spacing w:before="20" w:after="0" w:line="523" w:lineRule="auto"/>
        <w:ind w:left="785" w:right="2038" w:hanging="387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pública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privada III- Recorridos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específicos</w:t>
      </w:r>
    </w:p>
    <w:p w14:paraId="1861A38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25" w:lineRule="exact"/>
        <w:ind w:left="399" w:right="-82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u w:val="single"/>
          <w:lang w:val="es-ES"/>
        </w:rPr>
        <w:t>Equipos directivos e institucionales</w:t>
      </w:r>
      <w:r>
        <w:rPr>
          <w:rFonts w:ascii="Arial" w:hAnsi="Arial" w:cs="Arial"/>
          <w:kern w:val="1"/>
          <w:lang w:val="es-ES"/>
        </w:rPr>
        <w:t>: disponen de un trayecto formativo específico</w:t>
      </w:r>
    </w:p>
    <w:p w14:paraId="74CC2D57" w14:textId="77777777" w:rsidR="003873BC" w:rsidRDefault="003873BC" w:rsidP="003873BC">
      <w:pPr>
        <w:widowControl w:val="0"/>
        <w:autoSpaceDE w:val="0"/>
        <w:autoSpaceDN w:val="0"/>
        <w:adjustRightInd w:val="0"/>
        <w:spacing w:before="21" w:after="0" w:line="264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centrado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integración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funciones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específicas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gobierno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y/o gestión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curricular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integradas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dispositivos 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fortalecimiento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IES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cuales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desempeñan.</w:t>
      </w:r>
    </w:p>
    <w:p w14:paraId="57F449A1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B99C66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u w:val="single"/>
          <w:lang w:val="es-ES"/>
        </w:rPr>
        <w:t>Equipos docentes</w:t>
      </w:r>
      <w:r>
        <w:rPr>
          <w:rFonts w:ascii="Arial" w:hAnsi="Arial" w:cs="Arial"/>
          <w:kern w:val="1"/>
          <w:lang w:val="es-ES"/>
        </w:rPr>
        <w:t>: contempla un trayecto formativo específico centrado en la integración del desarrollo de sus funciones de formación de docentes con la implementación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fortalecimiento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IES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referidos a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especificidad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tarea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institución.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temáticas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centrales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serán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desarrollo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fortaleciendo,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renovación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estrategias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enseñanza</w:t>
      </w:r>
      <w:r>
        <w:rPr>
          <w:rFonts w:ascii="Arial" w:hAnsi="Arial" w:cs="Arial"/>
          <w:spacing w:val="-4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inicial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mejoramiento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profesional.</w:t>
      </w:r>
    </w:p>
    <w:p w14:paraId="58B1D90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39DF0768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3C2BE6EA" w14:textId="77777777" w:rsidR="003873BC" w:rsidRDefault="003873BC" w:rsidP="003873BC">
      <w:pPr>
        <w:widowControl w:val="0"/>
        <w:autoSpaceDE w:val="0"/>
        <w:autoSpaceDN w:val="0"/>
        <w:adjustRightInd w:val="0"/>
        <w:spacing w:before="11" w:after="0" w:line="240" w:lineRule="auto"/>
        <w:ind w:right="-8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B467971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left="821" w:right="-820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IV- Secuencia de implementación</w:t>
      </w:r>
    </w:p>
    <w:p w14:paraId="59ADED78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07BF388" w14:textId="77777777" w:rsidR="003873BC" w:rsidRDefault="003873BC" w:rsidP="003873BC">
      <w:pPr>
        <w:widowControl w:val="0"/>
        <w:autoSpaceDE w:val="0"/>
        <w:autoSpaceDN w:val="0"/>
        <w:adjustRightInd w:val="0"/>
        <w:spacing w:after="0"/>
        <w:ind w:left="399" w:right="246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propone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comenzar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2017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segundo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tres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años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universo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educación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superior.</w:t>
      </w:r>
    </w:p>
    <w:p w14:paraId="2E3A6134" w14:textId="77777777" w:rsidR="003873BC" w:rsidRDefault="003873BC" w:rsidP="003873BC">
      <w:pPr>
        <w:widowControl w:val="0"/>
        <w:autoSpaceDE w:val="0"/>
        <w:autoSpaceDN w:val="0"/>
        <w:adjustRightInd w:val="0"/>
        <w:spacing w:before="10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0AFD598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temáticas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abordar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jornadas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centrarán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futuros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considerando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3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focos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planteados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dicho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dispositivo:</w:t>
      </w:r>
    </w:p>
    <w:p w14:paraId="44A1F50F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4431190" w14:textId="77777777" w:rsidR="003873BC" w:rsidRDefault="003873BC" w:rsidP="003873BC">
      <w:pPr>
        <w:widowControl w:val="0"/>
        <w:numPr>
          <w:ilvl w:val="1"/>
          <w:numId w:val="24"/>
        </w:numPr>
        <w:tabs>
          <w:tab w:val="left" w:pos="738"/>
        </w:tabs>
        <w:autoSpaceDE w:val="0"/>
        <w:autoSpaceDN w:val="0"/>
        <w:adjustRightInd w:val="0"/>
        <w:spacing w:after="0" w:line="261" w:lineRule="auto"/>
        <w:ind w:left="737" w:right="243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-</w:t>
      </w:r>
      <w:r>
        <w:rPr>
          <w:rFonts w:ascii="Arial" w:hAnsi="Arial" w:cs="Aria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Fortalecimiento de las trayectorias académicas de los estudiantes </w:t>
      </w:r>
      <w:r>
        <w:rPr>
          <w:rFonts w:ascii="Arial" w:hAnsi="Arial" w:cs="Arial"/>
          <w:kern w:val="1"/>
          <w:lang w:val="es-ES"/>
        </w:rPr>
        <w:t>a partir del desarrollo de las competencias académicas, los desafíos de la condición de estudiante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motivaciones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spacing w:val="-3"/>
          <w:kern w:val="1"/>
          <w:lang w:val="es-ES"/>
        </w:rPr>
        <w:t>de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elección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docencia.</w:t>
      </w:r>
    </w:p>
    <w:p w14:paraId="6C0579A8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1912A6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ED4472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46679099" w14:textId="77777777" w:rsidR="003873BC" w:rsidRDefault="003873BC" w:rsidP="003873BC">
      <w:pPr>
        <w:widowControl w:val="0"/>
        <w:numPr>
          <w:ilvl w:val="1"/>
          <w:numId w:val="25"/>
        </w:numPr>
        <w:tabs>
          <w:tab w:val="left" w:pos="738"/>
        </w:tabs>
        <w:autoSpaceDE w:val="0"/>
        <w:autoSpaceDN w:val="0"/>
        <w:adjustRightInd w:val="0"/>
        <w:spacing w:before="63" w:after="0" w:line="261" w:lineRule="auto"/>
        <w:ind w:left="737" w:right="246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-</w:t>
      </w:r>
      <w:r>
        <w:rPr>
          <w:rFonts w:ascii="Arial" w:hAnsi="Arial" w:cs="Aria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Renovación de la enseñanza </w:t>
      </w:r>
      <w:r>
        <w:rPr>
          <w:rFonts w:ascii="Arial" w:hAnsi="Arial" w:cs="Arial"/>
          <w:kern w:val="1"/>
          <w:lang w:val="es-ES"/>
        </w:rPr>
        <w:t>centrada en las propuestas para acompañar el desarrollo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curricular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áulico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acuerdo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marcos referenciales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profesionales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previstas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 superior.</w:t>
      </w:r>
    </w:p>
    <w:p w14:paraId="0E23067E" w14:textId="77777777" w:rsidR="003873BC" w:rsidRDefault="003873BC" w:rsidP="003873BC">
      <w:pPr>
        <w:widowControl w:val="0"/>
        <w:numPr>
          <w:ilvl w:val="1"/>
          <w:numId w:val="25"/>
        </w:numPr>
        <w:tabs>
          <w:tab w:val="left" w:pos="738"/>
        </w:tabs>
        <w:autoSpaceDE w:val="0"/>
        <w:autoSpaceDN w:val="0"/>
        <w:adjustRightInd w:val="0"/>
        <w:spacing w:before="1" w:after="0" w:line="261" w:lineRule="auto"/>
        <w:ind w:left="737" w:right="245" w:hanging="339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-</w:t>
      </w:r>
      <w:r>
        <w:rPr>
          <w:rFonts w:ascii="Arial" w:hAnsi="Arial" w:cs="Arial"/>
          <w:kern w:val="1"/>
          <w:lang w:val="es-ES"/>
        </w:rPr>
        <w:tab/>
      </w:r>
    </w:p>
    <w:p w14:paraId="70BCB92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1317316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BCE42F5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32EBA05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E49B86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6D337E83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6B894B9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0D26D91F" w14:textId="77777777" w:rsidR="003873BC" w:rsidRDefault="003873BC" w:rsidP="003873BC">
      <w:pPr>
        <w:widowControl w:val="0"/>
        <w:numPr>
          <w:ilvl w:val="1"/>
          <w:numId w:val="26"/>
        </w:numPr>
        <w:tabs>
          <w:tab w:val="left" w:pos="738"/>
        </w:tabs>
        <w:autoSpaceDE w:val="0"/>
        <w:autoSpaceDN w:val="0"/>
        <w:adjustRightInd w:val="0"/>
        <w:spacing w:before="1" w:after="0" w:line="261" w:lineRule="auto"/>
        <w:ind w:left="737" w:right="245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b/>
          <w:bCs/>
          <w:kern w:val="1"/>
          <w:lang w:val="es-ES"/>
        </w:rPr>
        <w:t>Mejoramiento</w:t>
      </w:r>
      <w:r>
        <w:rPr>
          <w:rFonts w:ascii="Arial" w:hAnsi="Arial" w:cs="Arial"/>
          <w:b/>
          <w:bCs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de</w:t>
      </w:r>
      <w:r>
        <w:rPr>
          <w:rFonts w:ascii="Arial" w:hAnsi="Arial" w:cs="Arial"/>
          <w:b/>
          <w:bCs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la</w:t>
      </w:r>
      <w:r>
        <w:rPr>
          <w:rFonts w:ascii="Arial" w:hAnsi="Arial" w:cs="Arial"/>
          <w:b/>
          <w:bCs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práctica</w:t>
      </w:r>
      <w:r>
        <w:rPr>
          <w:rFonts w:ascii="Arial" w:hAnsi="Arial" w:cs="Arial"/>
          <w:b/>
          <w:bCs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lang w:val="es-ES"/>
        </w:rPr>
        <w:t>profesional</w:t>
      </w:r>
      <w:r>
        <w:rPr>
          <w:rFonts w:ascii="Arial" w:hAnsi="Arial" w:cs="Arial"/>
          <w:b/>
          <w:bCs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partir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elaboración,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acuerdo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 implementación de lineamientos para la mejora del campo de la práctica profesional</w:t>
      </w:r>
      <w:r>
        <w:rPr>
          <w:rFonts w:ascii="Arial" w:hAnsi="Arial" w:cs="Arial"/>
          <w:spacing w:val="-3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fortalecimiento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vínculo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entre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diferentes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campos</w:t>
      </w:r>
      <w:r>
        <w:rPr>
          <w:rFonts w:ascii="Arial" w:hAnsi="Arial" w:cs="Arial"/>
          <w:spacing w:val="-3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(formación general,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específica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profesional)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entre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espacio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 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profesional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asociada.</w:t>
      </w:r>
    </w:p>
    <w:p w14:paraId="26644352" w14:textId="77777777" w:rsidR="003873BC" w:rsidRDefault="003873BC" w:rsidP="003873BC">
      <w:pPr>
        <w:widowControl w:val="0"/>
        <w:autoSpaceDE w:val="0"/>
        <w:autoSpaceDN w:val="0"/>
        <w:adjustRightInd w:val="0"/>
        <w:spacing w:before="3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F775815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61" w:lineRule="auto"/>
        <w:ind w:left="399" w:right="248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Complementando las jornadas institucionales, se podrán organizar institucionalmente también:</w:t>
      </w:r>
    </w:p>
    <w:p w14:paraId="507B1FC7" w14:textId="77777777" w:rsidR="003873BC" w:rsidRDefault="003873BC" w:rsidP="003873BC">
      <w:pPr>
        <w:widowControl w:val="0"/>
        <w:autoSpaceDE w:val="0"/>
        <w:autoSpaceDN w:val="0"/>
        <w:adjustRightInd w:val="0"/>
        <w:spacing w:before="2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E7F02C4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after="0" w:line="240" w:lineRule="auto"/>
        <w:ind w:left="1414" w:right="-820" w:hanging="339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Ateneos.</w:t>
      </w:r>
    </w:p>
    <w:p w14:paraId="0999DB25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before="16" w:after="0" w:line="240" w:lineRule="auto"/>
        <w:ind w:left="1414" w:right="-820" w:hanging="339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Talleres interdisciplinares para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estudiantes.</w:t>
      </w:r>
    </w:p>
    <w:p w14:paraId="6E78C7EC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before="21" w:after="0" w:line="240" w:lineRule="auto"/>
        <w:ind w:left="1414" w:right="-820" w:hanging="339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Mesas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diferentes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actores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institucionales.</w:t>
      </w:r>
    </w:p>
    <w:p w14:paraId="2A9A8C64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before="16" w:after="0" w:line="240" w:lineRule="auto"/>
        <w:ind w:left="1414" w:right="-820" w:hanging="339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Pasantías.</w:t>
      </w:r>
    </w:p>
    <w:p w14:paraId="0608A249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before="19" w:after="0" w:line="240" w:lineRule="auto"/>
        <w:ind w:left="1414" w:right="-820" w:hanging="339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Construcción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redes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intercambio.</w:t>
      </w:r>
    </w:p>
    <w:p w14:paraId="144688B7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before="18" w:after="0" w:line="240" w:lineRule="auto"/>
        <w:ind w:left="1414" w:right="-820" w:hanging="339"/>
        <w:rPr>
          <w:rFonts w:ascii="Times New Roman" w:hAnsi="Times New Roman" w:cs="Times New Roman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Producción de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materiales.</w:t>
      </w:r>
    </w:p>
    <w:p w14:paraId="70F77ED0" w14:textId="77777777" w:rsidR="003873BC" w:rsidRDefault="003873BC" w:rsidP="003873BC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adjustRightInd w:val="0"/>
        <w:spacing w:before="16" w:after="0" w:line="240" w:lineRule="auto"/>
        <w:ind w:left="1414" w:right="-820" w:hanging="339"/>
        <w:rPr>
          <w:rFonts w:ascii="Times New Roman" w:hAnsi="Times New Roman" w:cs="Times New Roman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Comunidades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práctica.</w:t>
      </w:r>
    </w:p>
    <w:p w14:paraId="61C8E374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72CAB693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right="-820"/>
        <w:rPr>
          <w:rFonts w:ascii="Times New Roman" w:hAnsi="Times New Roman" w:cs="Times New Roman"/>
          <w:kern w:val="1"/>
          <w:sz w:val="37"/>
          <w:szCs w:val="37"/>
          <w:lang w:val="es-ES"/>
        </w:rPr>
      </w:pPr>
    </w:p>
    <w:p w14:paraId="65CB12A5" w14:textId="77777777" w:rsidR="003873BC" w:rsidRDefault="003873BC" w:rsidP="003873BC">
      <w:pPr>
        <w:widowControl w:val="0"/>
        <w:numPr>
          <w:ilvl w:val="1"/>
          <w:numId w:val="28"/>
        </w:numPr>
        <w:tabs>
          <w:tab w:val="left" w:pos="637"/>
        </w:tabs>
        <w:autoSpaceDE w:val="0"/>
        <w:autoSpaceDN w:val="0"/>
        <w:adjustRightInd w:val="0"/>
        <w:spacing w:after="0" w:line="240" w:lineRule="auto"/>
        <w:ind w:left="636" w:right="-820" w:hanging="238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C)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ab/>
        <w:t>Acerca</w:t>
      </w:r>
      <w:r>
        <w:rPr>
          <w:rFonts w:ascii="Arial" w:hAnsi="Arial" w:cs="Arial"/>
          <w:b/>
          <w:bCs/>
          <w:color w:val="0070C0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de</w:t>
      </w:r>
      <w:r>
        <w:rPr>
          <w:rFonts w:ascii="Arial" w:hAnsi="Arial" w:cs="Arial"/>
          <w:b/>
          <w:bCs/>
          <w:color w:val="0070C0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la</w:t>
      </w:r>
      <w:r>
        <w:rPr>
          <w:rFonts w:ascii="Arial" w:hAnsi="Arial" w:cs="Arial"/>
          <w:b/>
          <w:bCs/>
          <w:color w:val="0070C0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Formación</w:t>
      </w:r>
      <w:r>
        <w:rPr>
          <w:rFonts w:ascii="Arial" w:hAnsi="Arial" w:cs="Arial"/>
          <w:b/>
          <w:bCs/>
          <w:color w:val="0070C0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Docente</w:t>
      </w:r>
      <w:r>
        <w:rPr>
          <w:rFonts w:ascii="Arial" w:hAnsi="Arial" w:cs="Arial"/>
          <w:b/>
          <w:bCs/>
          <w:color w:val="0070C0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Especializada</w:t>
      </w:r>
      <w:r>
        <w:rPr>
          <w:rFonts w:ascii="Arial" w:hAnsi="Arial" w:cs="Arial"/>
          <w:b/>
          <w:bCs/>
          <w:color w:val="0070C0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(FDE)</w:t>
      </w:r>
    </w:p>
    <w:p w14:paraId="3A973DDA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572C9BF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2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 FDE es una estrategia de formación orientada a profundizar temas y acciones metodológicas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considerados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clave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enfrentar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desafíos</w:t>
      </w:r>
      <w:r>
        <w:rPr>
          <w:rFonts w:ascii="Arial" w:hAnsi="Arial" w:cs="Arial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enseñanza.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Procura responder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necesidades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acuerdo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prioridades nacionales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jurisdiccionales,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definidas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diálogo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direcciones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nivel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 coordinaciones de modalidad del Ministerio de Educación y Deportes, en acuerdo federal</w:t>
      </w:r>
      <w:r>
        <w:rPr>
          <w:rFonts w:ascii="Arial" w:hAnsi="Arial" w:cs="Arial"/>
          <w:spacing w:val="-3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provincias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3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gremios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3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representación</w:t>
      </w:r>
      <w:r>
        <w:rPr>
          <w:rFonts w:ascii="Arial" w:hAnsi="Arial" w:cs="Arial"/>
          <w:spacing w:val="-3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nacional.</w:t>
      </w:r>
    </w:p>
    <w:p w14:paraId="6568A01B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9D3274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 FDE comprende la oferta de cursos, ciclos de actualización académica y especializaciones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brindados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propio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INFoD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instancias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cargo de instituciones convalidadas conjuntamente por el INFoD y los Ministerios de Educación de las</w:t>
      </w:r>
      <w:r>
        <w:rPr>
          <w:rFonts w:ascii="Arial" w:hAnsi="Arial" w:cs="Arial"/>
          <w:spacing w:val="-4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provincias.</w:t>
      </w:r>
    </w:p>
    <w:p w14:paraId="349728E9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609433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left="399" w:right="-82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Las acciones de FDE podrán estar a cargo de los siguientes actores responsables:</w:t>
      </w:r>
    </w:p>
    <w:p w14:paraId="4C6392C1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2301DBCB" w14:textId="77777777" w:rsidR="003873BC" w:rsidRDefault="003873BC" w:rsidP="003873BC">
      <w:pPr>
        <w:widowControl w:val="0"/>
        <w:numPr>
          <w:ilvl w:val="1"/>
          <w:numId w:val="29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a)</w:t>
      </w:r>
      <w:r>
        <w:rPr>
          <w:rFonts w:ascii="Arial" w:hAnsi="Arial" w:cs="Arial"/>
          <w:kern w:val="1"/>
          <w:lang w:val="es-ES"/>
        </w:rPr>
        <w:tab/>
        <w:t>el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INFoD,</w:t>
      </w:r>
    </w:p>
    <w:p w14:paraId="1959C0E2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2349522E" w14:textId="77777777" w:rsidR="003873BC" w:rsidRDefault="003873BC" w:rsidP="003873BC">
      <w:pPr>
        <w:widowControl w:val="0"/>
        <w:numPr>
          <w:ilvl w:val="1"/>
          <w:numId w:val="30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b)</w:t>
      </w:r>
      <w:r>
        <w:rPr>
          <w:rFonts w:ascii="Arial" w:hAnsi="Arial" w:cs="Arial"/>
          <w:kern w:val="1"/>
          <w:lang w:val="es-ES"/>
        </w:rPr>
        <w:tab/>
        <w:t>los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Ministerios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Educación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jurisdiccionales,</w:t>
      </w:r>
    </w:p>
    <w:p w14:paraId="4EE26B67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5F3F2D33" w14:textId="77777777" w:rsidR="003873BC" w:rsidRDefault="003873BC" w:rsidP="003873BC">
      <w:pPr>
        <w:widowControl w:val="0"/>
        <w:numPr>
          <w:ilvl w:val="1"/>
          <w:numId w:val="31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c)</w:t>
      </w:r>
      <w:r>
        <w:rPr>
          <w:rFonts w:ascii="Arial" w:hAnsi="Arial" w:cs="Arial"/>
          <w:kern w:val="1"/>
          <w:lang w:val="es-ES"/>
        </w:rPr>
        <w:tab/>
        <w:t>las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asociaciones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gremiales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representación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nacional,</w:t>
      </w:r>
    </w:p>
    <w:p w14:paraId="15B5F51E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0892F7B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EF4246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5ACE40EF" w14:textId="77777777" w:rsidR="003873BC" w:rsidRDefault="003873BC" w:rsidP="003873BC">
      <w:pPr>
        <w:widowControl w:val="0"/>
        <w:numPr>
          <w:ilvl w:val="1"/>
          <w:numId w:val="32"/>
        </w:numPr>
        <w:tabs>
          <w:tab w:val="left" w:pos="1065"/>
        </w:tabs>
        <w:autoSpaceDE w:val="0"/>
        <w:autoSpaceDN w:val="0"/>
        <w:adjustRightInd w:val="0"/>
        <w:spacing w:before="63"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d)</w:t>
      </w:r>
      <w:r>
        <w:rPr>
          <w:rFonts w:ascii="Arial" w:hAnsi="Arial" w:cs="Arial"/>
          <w:kern w:val="1"/>
          <w:lang w:val="es-ES"/>
        </w:rPr>
        <w:tab/>
        <w:t>las Universidades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Nacionales,</w:t>
      </w:r>
    </w:p>
    <w:p w14:paraId="359DFD6F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9105D00" w14:textId="77777777" w:rsidR="003873BC" w:rsidRDefault="003873BC" w:rsidP="003873BC">
      <w:pPr>
        <w:widowControl w:val="0"/>
        <w:numPr>
          <w:ilvl w:val="1"/>
          <w:numId w:val="33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e)</w:t>
      </w:r>
      <w:r>
        <w:rPr>
          <w:rFonts w:ascii="Arial" w:hAnsi="Arial" w:cs="Arial"/>
          <w:kern w:val="1"/>
          <w:lang w:val="es-ES"/>
        </w:rPr>
        <w:tab/>
        <w:t>los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Institutos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Superiores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Docente,</w:t>
      </w:r>
    </w:p>
    <w:p w14:paraId="53CC7C06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66BEE6C4" w14:textId="77777777" w:rsidR="003873BC" w:rsidRDefault="003873BC" w:rsidP="003873BC">
      <w:pPr>
        <w:widowControl w:val="0"/>
        <w:numPr>
          <w:ilvl w:val="1"/>
          <w:numId w:val="34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f)</w:t>
      </w:r>
      <w:r>
        <w:rPr>
          <w:rFonts w:ascii="Arial" w:hAnsi="Arial" w:cs="Arial"/>
          <w:kern w:val="1"/>
          <w:lang w:val="es-ES"/>
        </w:rPr>
        <w:tab/>
        <w:t>los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Organismos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Nacionales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Ciencia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Tecnología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</w:p>
    <w:p w14:paraId="44A7DF52" w14:textId="77777777" w:rsidR="003873BC" w:rsidRDefault="003873BC" w:rsidP="003873BC">
      <w:pPr>
        <w:widowControl w:val="0"/>
        <w:autoSpaceDE w:val="0"/>
        <w:autoSpaceDN w:val="0"/>
        <w:adjustRightInd w:val="0"/>
        <w:spacing w:before="9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772F18C3" w14:textId="77777777" w:rsidR="003873BC" w:rsidRDefault="003873BC" w:rsidP="003873BC">
      <w:pPr>
        <w:widowControl w:val="0"/>
        <w:numPr>
          <w:ilvl w:val="1"/>
          <w:numId w:val="35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4" w:right="-820" w:hanging="328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g)</w:t>
      </w:r>
      <w:r>
        <w:rPr>
          <w:rFonts w:ascii="Arial" w:hAnsi="Arial" w:cs="Arial"/>
          <w:kern w:val="1"/>
          <w:lang w:val="es-ES"/>
        </w:rPr>
        <w:tab/>
        <w:t>gestión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mixta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entre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ámbitos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citados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anteriormente.</w:t>
      </w:r>
    </w:p>
    <w:p w14:paraId="64D5F815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753BFF30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lang w:val="es-ES"/>
        </w:rPr>
      </w:pPr>
    </w:p>
    <w:p w14:paraId="19B9CE5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2202"/>
        <w:jc w:val="right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Los propósitos centrales de la Formación Especializada apuntan a:</w:t>
      </w:r>
    </w:p>
    <w:p w14:paraId="082DF431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65FDB6B1" w14:textId="77777777" w:rsidR="003873BC" w:rsidRDefault="003873BC" w:rsidP="003873BC">
      <w:pPr>
        <w:widowControl w:val="0"/>
        <w:numPr>
          <w:ilvl w:val="1"/>
          <w:numId w:val="36"/>
        </w:numPr>
        <w:tabs>
          <w:tab w:val="left" w:pos="1415"/>
        </w:tabs>
        <w:autoSpaceDE w:val="0"/>
        <w:autoSpaceDN w:val="0"/>
        <w:adjustRightInd w:val="0"/>
        <w:spacing w:after="0" w:line="256" w:lineRule="auto"/>
        <w:ind w:left="1414" w:right="249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ampliar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estrategias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</w:t>
      </w:r>
      <w:r>
        <w:rPr>
          <w:rFonts w:ascii="Arial" w:hAnsi="Arial" w:cs="Arial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pedagógica</w:t>
      </w:r>
      <w:r>
        <w:rPr>
          <w:rFonts w:ascii="Arial" w:hAnsi="Arial" w:cs="Arial"/>
          <w:spacing w:val="-2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ofreciendo propuestas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concretas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implementación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escuela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ISFD;</w:t>
      </w:r>
    </w:p>
    <w:p w14:paraId="51569BA9" w14:textId="77777777" w:rsidR="003873BC" w:rsidRDefault="003873BC" w:rsidP="003873BC">
      <w:pPr>
        <w:widowControl w:val="0"/>
        <w:numPr>
          <w:ilvl w:val="1"/>
          <w:numId w:val="36"/>
        </w:numPr>
        <w:tabs>
          <w:tab w:val="left" w:pos="1415"/>
        </w:tabs>
        <w:autoSpaceDE w:val="0"/>
        <w:autoSpaceDN w:val="0"/>
        <w:adjustRightInd w:val="0"/>
        <w:spacing w:before="3" w:after="0"/>
        <w:ind w:left="1414" w:right="242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generar un espacio de reflexión y discusión crítica colectiva sobre las propias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y/o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gestión</w:t>
      </w:r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pedagógica;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</w:p>
    <w:p w14:paraId="029E89CD" w14:textId="77777777" w:rsidR="003873BC" w:rsidRDefault="003873BC" w:rsidP="003873BC">
      <w:pPr>
        <w:widowControl w:val="0"/>
        <w:numPr>
          <w:ilvl w:val="1"/>
          <w:numId w:val="36"/>
        </w:numPr>
        <w:tabs>
          <w:tab w:val="left" w:pos="1415"/>
        </w:tabs>
        <w:autoSpaceDE w:val="0"/>
        <w:autoSpaceDN w:val="0"/>
        <w:adjustRightInd w:val="0"/>
        <w:spacing w:after="0"/>
        <w:ind w:left="1414" w:right="246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>favorecer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ampliación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intercambio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perspectivas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sobre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propuesta de enseñanza entre docentes y especialistas de distintas áreas, comprometidos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situación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real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enseñanza.</w:t>
      </w:r>
    </w:p>
    <w:p w14:paraId="17192410" w14:textId="77777777" w:rsidR="003873BC" w:rsidRDefault="003873BC" w:rsidP="003873BC">
      <w:pPr>
        <w:widowControl w:val="0"/>
        <w:autoSpaceDE w:val="0"/>
        <w:autoSpaceDN w:val="0"/>
        <w:adjustRightInd w:val="0"/>
        <w:spacing w:before="9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A894232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2117"/>
        <w:jc w:val="right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Ofertas asociadas a la Educación Obligatoria y las Modalidades</w:t>
      </w:r>
    </w:p>
    <w:p w14:paraId="3EBD547A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05E9DC6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8D7530D" w14:textId="77777777" w:rsidR="003873BC" w:rsidRDefault="003873BC" w:rsidP="003873BC">
      <w:pPr>
        <w:widowControl w:val="0"/>
        <w:autoSpaceDE w:val="0"/>
        <w:autoSpaceDN w:val="0"/>
        <w:adjustRightInd w:val="0"/>
        <w:spacing w:before="3" w:after="0" w:line="240" w:lineRule="auto"/>
        <w:ind w:right="-820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0799F451" w14:textId="77777777" w:rsidR="003873BC" w:rsidRDefault="003873BC" w:rsidP="003873BC">
      <w:pPr>
        <w:widowControl w:val="0"/>
        <w:autoSpaceDE w:val="0"/>
        <w:autoSpaceDN w:val="0"/>
        <w:adjustRightInd w:val="0"/>
        <w:spacing w:after="19" w:line="240" w:lineRule="auto"/>
        <w:ind w:left="653" w:right="-820"/>
        <w:rPr>
          <w:rFonts w:ascii="Helvetica" w:hAnsi="Helvetica" w:cs="Helvetica"/>
          <w:i/>
          <w:iCs/>
          <w:kern w:val="1"/>
          <w:sz w:val="20"/>
          <w:szCs w:val="20"/>
          <w:lang w:val="es-ES"/>
        </w:rPr>
      </w:pP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Cursos</w:t>
      </w:r>
      <w:r>
        <w:rPr>
          <w:rFonts w:ascii="Helvetica" w:hAnsi="Helvetica" w:cs="Helvetica"/>
          <w:i/>
          <w:iCs/>
          <w:color w:val="4F81BD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Helvetica" w:hAnsi="Helvetica" w:cs="Helvetica"/>
          <w:i/>
          <w:iCs/>
          <w:color w:val="4F81BD"/>
          <w:spacing w:val="-3"/>
          <w:kern w:val="1"/>
          <w:sz w:val="20"/>
          <w:szCs w:val="20"/>
          <w:lang w:val="es-ES"/>
        </w:rPr>
        <w:t>de</w:t>
      </w:r>
      <w:r>
        <w:rPr>
          <w:rFonts w:ascii="Helvetica" w:hAnsi="Helvetica" w:cs="Helvetica"/>
          <w:i/>
          <w:iCs/>
          <w:color w:val="4F81BD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enseñanza</w:t>
      </w:r>
      <w:r>
        <w:rPr>
          <w:rFonts w:ascii="Helvetica" w:hAnsi="Helvetica" w:cs="Helvetica"/>
          <w:i/>
          <w:iCs/>
          <w:color w:val="4F81BD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asociados</w:t>
      </w:r>
      <w:r>
        <w:rPr>
          <w:rFonts w:ascii="Helvetica" w:hAnsi="Helvetica" w:cs="Helvetica"/>
          <w:i/>
          <w:iCs/>
          <w:color w:val="4F81BD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a</w:t>
      </w:r>
      <w:r>
        <w:rPr>
          <w:rFonts w:ascii="Helvetica" w:hAnsi="Helvetica" w:cs="Helvetica"/>
          <w:i/>
          <w:iCs/>
          <w:color w:val="4F81BD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la</w:t>
      </w:r>
      <w:r>
        <w:rPr>
          <w:rFonts w:ascii="Helvetica" w:hAnsi="Helvetica" w:cs="Helvetica"/>
          <w:i/>
          <w:iCs/>
          <w:color w:val="4F81BD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FDS</w:t>
      </w:r>
    </w:p>
    <w:p w14:paraId="383E7A14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0" w:lineRule="exact"/>
        <w:ind w:left="627" w:right="-820"/>
        <w:rPr>
          <w:rFonts w:ascii="Times New Roman" w:hAnsi="Times New Roman" w:cs="Times New Roman"/>
          <w:kern w:val="1"/>
          <w:sz w:val="2"/>
          <w:szCs w:val="2"/>
          <w:lang w:val="es-ES"/>
        </w:rPr>
      </w:pPr>
    </w:p>
    <w:p w14:paraId="4FDE2303" w14:textId="77777777" w:rsidR="003873BC" w:rsidRDefault="003873BC" w:rsidP="003873BC">
      <w:pPr>
        <w:widowControl w:val="0"/>
        <w:autoSpaceDE w:val="0"/>
        <w:autoSpaceDN w:val="0"/>
        <w:adjustRightInd w:val="0"/>
        <w:spacing w:before="9" w:after="0" w:line="240" w:lineRule="auto"/>
        <w:ind w:right="-820"/>
        <w:rPr>
          <w:rFonts w:ascii="Times New Roman" w:hAnsi="Times New Roman" w:cs="Times New Roman"/>
          <w:i/>
          <w:iCs/>
          <w:kern w:val="1"/>
          <w:sz w:val="13"/>
          <w:szCs w:val="13"/>
          <w:lang w:val="es-ES"/>
        </w:rPr>
      </w:pPr>
    </w:p>
    <w:p w14:paraId="17F20A73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5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Son cursos de modalidad presencial o semipresencial centrados en el abordaje didáctico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estudiantes</w:t>
      </w:r>
      <w:r>
        <w:rPr>
          <w:rFonts w:ascii="Arial" w:hAnsi="Arial" w:cs="Arial"/>
          <w:spacing w:val="-3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definidas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FDS. Se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organizan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sobre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base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documentos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marco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elaborados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INFoD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acordados con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provincias,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tienen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cuenta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Núcleos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Aprendizaje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Prioritario,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 desempeños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fortalecer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definiciones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didácticas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FDS.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dictados por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formadores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formadores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especializados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desarrollo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capacidades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perspectiva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didácticas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específicas.</w:t>
      </w:r>
    </w:p>
    <w:p w14:paraId="3B87A7E2" w14:textId="77777777" w:rsidR="003873BC" w:rsidRDefault="003873BC" w:rsidP="003873BC">
      <w:pPr>
        <w:widowControl w:val="0"/>
        <w:autoSpaceDE w:val="0"/>
        <w:autoSpaceDN w:val="0"/>
        <w:adjustRightInd w:val="0"/>
        <w:spacing w:before="10" w:after="0" w:line="240" w:lineRule="auto"/>
        <w:ind w:right="-8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40553A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19" w:line="240" w:lineRule="auto"/>
        <w:ind w:left="653" w:right="-820"/>
        <w:rPr>
          <w:rFonts w:ascii="Helvetica" w:hAnsi="Helvetica" w:cs="Helvetica"/>
          <w:i/>
          <w:iCs/>
          <w:kern w:val="1"/>
          <w:sz w:val="20"/>
          <w:szCs w:val="20"/>
          <w:lang w:val="es-ES"/>
        </w:rPr>
      </w:pPr>
      <w:r>
        <w:rPr>
          <w:rFonts w:ascii="Helvetica" w:hAnsi="Helvetica" w:cs="Helvetica"/>
          <w:i/>
          <w:iCs/>
          <w:color w:val="4F81BD"/>
          <w:kern w:val="1"/>
          <w:sz w:val="20"/>
          <w:szCs w:val="20"/>
          <w:lang w:val="es-ES"/>
        </w:rPr>
        <w:t>Propuestas de profundización</w:t>
      </w:r>
    </w:p>
    <w:p w14:paraId="651280E3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0" w:lineRule="exact"/>
        <w:ind w:left="627" w:right="-820"/>
        <w:rPr>
          <w:rFonts w:ascii="Times New Roman" w:hAnsi="Times New Roman" w:cs="Times New Roman"/>
          <w:kern w:val="1"/>
          <w:sz w:val="2"/>
          <w:szCs w:val="2"/>
          <w:lang w:val="es-ES"/>
        </w:rPr>
      </w:pPr>
    </w:p>
    <w:p w14:paraId="11E7771C" w14:textId="77777777" w:rsidR="003873BC" w:rsidRDefault="003873BC" w:rsidP="003873BC">
      <w:pPr>
        <w:widowControl w:val="0"/>
        <w:autoSpaceDE w:val="0"/>
        <w:autoSpaceDN w:val="0"/>
        <w:adjustRightInd w:val="0"/>
        <w:spacing w:before="9" w:after="0" w:line="240" w:lineRule="auto"/>
        <w:ind w:right="-820"/>
        <w:rPr>
          <w:rFonts w:ascii="Times New Roman" w:hAnsi="Times New Roman" w:cs="Times New Roman"/>
          <w:i/>
          <w:iCs/>
          <w:kern w:val="1"/>
          <w:sz w:val="13"/>
          <w:szCs w:val="13"/>
          <w:lang w:val="es-ES"/>
        </w:rPr>
      </w:pPr>
    </w:p>
    <w:p w14:paraId="77D11D33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6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Son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propuestas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continua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centradas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temáticas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priorizadas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federal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 jurisdiccionalmente, de modalidad presencial, virtual o mixta. Los ejes temáticos priorizados serán acordados</w:t>
      </w:r>
      <w:r>
        <w:rPr>
          <w:rFonts w:ascii="Arial" w:hAnsi="Arial" w:cs="Arial"/>
          <w:spacing w:val="-4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anualmente.</w:t>
      </w:r>
    </w:p>
    <w:p w14:paraId="2C5A17ED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754B63E" w14:textId="77777777" w:rsidR="003873BC" w:rsidRDefault="003873BC" w:rsidP="003873BC">
      <w:pPr>
        <w:widowControl w:val="0"/>
        <w:autoSpaceDE w:val="0"/>
        <w:autoSpaceDN w:val="0"/>
        <w:adjustRightInd w:val="0"/>
        <w:spacing w:before="1" w:after="0" w:line="240" w:lineRule="auto"/>
        <w:ind w:left="399" w:right="-820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Las propuestas de profundización deberán responder a los siguientes formatos:</w:t>
      </w:r>
    </w:p>
    <w:p w14:paraId="27E02584" w14:textId="77777777" w:rsidR="003873BC" w:rsidRDefault="003873BC" w:rsidP="003873BC">
      <w:pPr>
        <w:widowControl w:val="0"/>
        <w:autoSpaceDE w:val="0"/>
        <w:autoSpaceDN w:val="0"/>
        <w:adjustRightInd w:val="0"/>
        <w:spacing w:before="9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5D0C0D3F" w14:textId="77777777" w:rsidR="003873BC" w:rsidRDefault="003873BC" w:rsidP="003873BC">
      <w:pPr>
        <w:widowControl w:val="0"/>
        <w:numPr>
          <w:ilvl w:val="1"/>
          <w:numId w:val="37"/>
        </w:numPr>
        <w:tabs>
          <w:tab w:val="left" w:pos="1077"/>
        </w:tabs>
        <w:autoSpaceDE w:val="0"/>
        <w:autoSpaceDN w:val="0"/>
        <w:adjustRightInd w:val="0"/>
        <w:spacing w:after="0" w:line="261" w:lineRule="auto"/>
        <w:ind w:left="1076" w:right="246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●</w:t>
      </w:r>
      <w:r>
        <w:rPr>
          <w:rFonts w:ascii="Arial" w:hAnsi="Arial" w:cs="Aria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>Cursos:</w:t>
      </w:r>
      <w:r>
        <w:rPr>
          <w:rFonts w:ascii="Arial" w:hAnsi="Arial" w:cs="Arial"/>
          <w:b/>
          <w:bCs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ofertas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presenciales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virtuales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acotadas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tiempo para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profundizar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temáticas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relacionadas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experiencia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docentes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 participan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su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desempeño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actual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futuro.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modalidad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promueve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reflexión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sobre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aporte</w:t>
      </w:r>
      <w:r>
        <w:rPr>
          <w:rFonts w:ascii="Arial" w:hAnsi="Arial" w:cs="Arial"/>
          <w:spacing w:val="-16"/>
          <w:kern w:val="1"/>
          <w:lang w:val="es-ES"/>
        </w:rPr>
        <w:t xml:space="preserve"> </w:t>
      </w:r>
      <w:r>
        <w:rPr>
          <w:rFonts w:ascii="Arial" w:hAnsi="Arial" w:cs="Arial"/>
          <w:spacing w:val="-3"/>
          <w:kern w:val="1"/>
          <w:lang w:val="es-ES"/>
        </w:rPr>
        <w:t>de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especialistas.</w:t>
      </w:r>
    </w:p>
    <w:p w14:paraId="326510FD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499159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40" w:lineRule="auto"/>
        <w:ind w:right="-8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35A0290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4F21121F" w14:textId="77777777" w:rsidR="003873BC" w:rsidRDefault="003873BC" w:rsidP="003873BC">
      <w:pPr>
        <w:widowControl w:val="0"/>
        <w:numPr>
          <w:ilvl w:val="1"/>
          <w:numId w:val="38"/>
        </w:numPr>
        <w:tabs>
          <w:tab w:val="left" w:pos="1077"/>
        </w:tabs>
        <w:autoSpaceDE w:val="0"/>
        <w:autoSpaceDN w:val="0"/>
        <w:adjustRightInd w:val="0"/>
        <w:spacing w:before="98" w:after="0" w:line="261" w:lineRule="auto"/>
        <w:ind w:left="1076" w:right="243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●</w:t>
      </w:r>
      <w:r>
        <w:rPr>
          <w:rFonts w:ascii="Arial" w:hAnsi="Arial" w:cs="Aria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Ciclos de actualización académica: </w:t>
      </w:r>
      <w:r>
        <w:rPr>
          <w:rFonts w:ascii="Arial" w:hAnsi="Arial" w:cs="Arial"/>
          <w:kern w:val="1"/>
          <w:lang w:val="es-ES"/>
        </w:rPr>
        <w:t>trayectos formativos conformados por,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al menos,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3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cursos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presenciales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virtuales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articulados</w:t>
      </w:r>
      <w:r>
        <w:rPr>
          <w:rFonts w:ascii="Arial" w:hAnsi="Arial" w:cs="Arial"/>
          <w:spacing w:val="-4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3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</w:t>
      </w:r>
      <w:r>
        <w:rPr>
          <w:rFonts w:ascii="Arial" w:hAnsi="Arial" w:cs="Arial"/>
          <w:spacing w:val="-4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trabajo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4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integración final.</w:t>
      </w:r>
    </w:p>
    <w:p w14:paraId="42C117DD" w14:textId="77777777" w:rsidR="003873BC" w:rsidRDefault="003873BC" w:rsidP="003873BC">
      <w:pPr>
        <w:widowControl w:val="0"/>
        <w:autoSpaceDE w:val="0"/>
        <w:autoSpaceDN w:val="0"/>
        <w:adjustRightInd w:val="0"/>
        <w:spacing w:before="7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4BD42A5" w14:textId="77777777" w:rsidR="003873BC" w:rsidRDefault="003873BC" w:rsidP="003873BC">
      <w:pPr>
        <w:widowControl w:val="0"/>
        <w:numPr>
          <w:ilvl w:val="1"/>
          <w:numId w:val="39"/>
        </w:numPr>
        <w:tabs>
          <w:tab w:val="left" w:pos="1077"/>
        </w:tabs>
        <w:autoSpaceDE w:val="0"/>
        <w:autoSpaceDN w:val="0"/>
        <w:adjustRightInd w:val="0"/>
        <w:spacing w:after="0" w:line="261" w:lineRule="auto"/>
        <w:ind w:left="1076" w:right="247" w:hanging="339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●</w:t>
      </w:r>
      <w:r>
        <w:rPr>
          <w:rFonts w:ascii="Arial" w:hAnsi="Arial" w:cs="Aria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>Especializaciones:</w:t>
      </w:r>
      <w:r>
        <w:rPr>
          <w:rFonts w:ascii="Arial" w:hAnsi="Arial" w:cs="Arial"/>
          <w:b/>
          <w:bCs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trayectos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posgrado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aportan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actualización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 profundización de conocimientos en las distintas áreas o disciplinas de su especialidad.</w:t>
      </w:r>
    </w:p>
    <w:p w14:paraId="6BB260BF" w14:textId="77777777" w:rsidR="003873BC" w:rsidRDefault="003873BC" w:rsidP="003873BC">
      <w:pPr>
        <w:widowControl w:val="0"/>
        <w:autoSpaceDE w:val="0"/>
        <w:autoSpaceDN w:val="0"/>
        <w:adjustRightInd w:val="0"/>
        <w:spacing w:before="6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514702F" w14:textId="77777777" w:rsidR="00734075" w:rsidRDefault="00734075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Arial" w:hAnsi="Arial" w:cs="Arial"/>
          <w:b/>
          <w:bCs/>
          <w:color w:val="0070C0"/>
          <w:kern w:val="1"/>
          <w:lang w:val="es-ES"/>
        </w:rPr>
      </w:pPr>
    </w:p>
    <w:p w14:paraId="1C207226" w14:textId="77777777" w:rsidR="00734075" w:rsidRDefault="00734075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Arial" w:hAnsi="Arial" w:cs="Arial"/>
          <w:b/>
          <w:bCs/>
          <w:color w:val="0070C0"/>
          <w:kern w:val="1"/>
          <w:lang w:val="es-ES"/>
        </w:rPr>
      </w:pPr>
    </w:p>
    <w:p w14:paraId="23C7E2B0" w14:textId="77777777" w:rsidR="00734075" w:rsidRDefault="00734075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Arial" w:hAnsi="Arial" w:cs="Arial"/>
          <w:b/>
          <w:bCs/>
          <w:color w:val="0070C0"/>
          <w:kern w:val="1"/>
          <w:lang w:val="es-ES"/>
        </w:rPr>
      </w:pPr>
    </w:p>
    <w:p w14:paraId="46504D55" w14:textId="77777777" w:rsidR="00734075" w:rsidRDefault="00734075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Arial" w:hAnsi="Arial" w:cs="Arial"/>
          <w:b/>
          <w:bCs/>
          <w:color w:val="0070C0"/>
          <w:kern w:val="1"/>
          <w:lang w:val="es-ES"/>
        </w:rPr>
      </w:pPr>
    </w:p>
    <w:p w14:paraId="11B39617" w14:textId="77777777" w:rsidR="00734075" w:rsidRDefault="00734075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Arial" w:hAnsi="Arial" w:cs="Arial"/>
          <w:b/>
          <w:bCs/>
          <w:color w:val="0070C0"/>
          <w:kern w:val="1"/>
          <w:lang w:val="es-ES"/>
        </w:rPr>
      </w:pPr>
    </w:p>
    <w:p w14:paraId="3191AC86" w14:textId="77777777" w:rsidR="00734075" w:rsidRDefault="00734075" w:rsidP="003873BC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Arial" w:hAnsi="Arial" w:cs="Arial"/>
          <w:b/>
          <w:bCs/>
          <w:color w:val="0070C0"/>
          <w:kern w:val="1"/>
          <w:lang w:val="es-ES"/>
        </w:rPr>
      </w:pPr>
    </w:p>
    <w:p w14:paraId="52CB6166" w14:textId="23F56B6E" w:rsidR="003873BC" w:rsidRPr="00734075" w:rsidRDefault="003873BC" w:rsidP="00734075">
      <w:pPr>
        <w:widowControl w:val="0"/>
        <w:autoSpaceDE w:val="0"/>
        <w:autoSpaceDN w:val="0"/>
        <w:adjustRightInd w:val="0"/>
        <w:spacing w:after="0" w:line="240" w:lineRule="auto"/>
        <w:ind w:left="653" w:right="-820"/>
        <w:rPr>
          <w:rFonts w:ascii="Times New Roman" w:hAnsi="Times New Roman" w:cs="Times New Roman"/>
          <w:b/>
          <w:bCs/>
          <w:kern w:val="1"/>
          <w:lang w:val="es-ES"/>
        </w:rPr>
      </w:pPr>
      <w:r>
        <w:rPr>
          <w:rFonts w:ascii="Arial" w:hAnsi="Arial" w:cs="Arial"/>
          <w:b/>
          <w:bCs/>
          <w:color w:val="0070C0"/>
          <w:kern w:val="1"/>
          <w:lang w:val="es-ES"/>
        </w:rPr>
        <w:t>Ofertas</w:t>
      </w:r>
      <w:r>
        <w:rPr>
          <w:rFonts w:ascii="Arial" w:hAnsi="Arial" w:cs="Arial"/>
          <w:b/>
          <w:bCs/>
          <w:color w:val="0070C0"/>
          <w:spacing w:val="-24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asociadas</w:t>
      </w:r>
      <w:r>
        <w:rPr>
          <w:rFonts w:ascii="Arial" w:hAnsi="Arial" w:cs="Arial"/>
          <w:b/>
          <w:bCs/>
          <w:color w:val="0070C0"/>
          <w:spacing w:val="-23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al</w:t>
      </w:r>
      <w:r>
        <w:rPr>
          <w:rFonts w:ascii="Arial" w:hAnsi="Arial" w:cs="Arial"/>
          <w:b/>
          <w:bCs/>
          <w:color w:val="0070C0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Nivel</w:t>
      </w:r>
      <w:r>
        <w:rPr>
          <w:rFonts w:ascii="Arial" w:hAnsi="Arial" w:cs="Arial"/>
          <w:b/>
          <w:bCs/>
          <w:color w:val="0070C0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b/>
          <w:bCs/>
          <w:color w:val="0070C0"/>
          <w:kern w:val="1"/>
          <w:lang w:val="es-ES"/>
        </w:rPr>
        <w:t>Superior</w:t>
      </w:r>
      <w:bookmarkStart w:id="0" w:name="_GoBack"/>
      <w:bookmarkEnd w:id="0"/>
    </w:p>
    <w:p w14:paraId="5F646A88" w14:textId="77777777" w:rsidR="003873BC" w:rsidRDefault="003873BC" w:rsidP="003873BC">
      <w:pPr>
        <w:widowControl w:val="0"/>
        <w:autoSpaceDE w:val="0"/>
        <w:autoSpaceDN w:val="0"/>
        <w:adjustRightInd w:val="0"/>
        <w:spacing w:before="63" w:after="0" w:line="261" w:lineRule="auto"/>
        <w:ind w:left="399" w:right="242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Estas ofertas aspiran a reponer y revisar algunos enfoques, perspectivas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teóricas, categorías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conceptuales</w:t>
      </w:r>
      <w:r>
        <w:rPr>
          <w:rFonts w:ascii="Arial" w:hAnsi="Arial" w:cs="Arial"/>
          <w:spacing w:val="-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metodológicas,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materiales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prácticas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enseñanza,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el objetivo de lograr el fortalecimiento institucional y el mejoramiento de la formación docente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inicial.</w:t>
      </w:r>
    </w:p>
    <w:p w14:paraId="2A57D380" w14:textId="77777777" w:rsidR="003873BC" w:rsidRDefault="003873BC" w:rsidP="003873BC">
      <w:pPr>
        <w:widowControl w:val="0"/>
        <w:autoSpaceDE w:val="0"/>
        <w:autoSpaceDN w:val="0"/>
        <w:adjustRightInd w:val="0"/>
        <w:spacing w:before="8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659A527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4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Para ello, los destinatarios deberán ser seleccionados por las jurisdicciones para garantizar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una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cobertura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etapas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según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prioridades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planeamiento</w:t>
      </w:r>
      <w:r>
        <w:rPr>
          <w:rFonts w:ascii="Arial" w:hAnsi="Arial" w:cs="Arial"/>
          <w:spacing w:val="-11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del</w:t>
      </w:r>
      <w:r>
        <w:rPr>
          <w:rFonts w:ascii="Arial" w:hAnsi="Arial" w:cs="Arial"/>
          <w:spacing w:val="-12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sistema formador. Esto supone que la participación en dichas ofertas no es de carácter individual sino que implica la participación de equipos institucionales por ISFD seleccionados.</w:t>
      </w:r>
    </w:p>
    <w:p w14:paraId="38217FDE" w14:textId="77777777" w:rsidR="003873BC" w:rsidRDefault="003873BC" w:rsidP="003873BC">
      <w:pPr>
        <w:widowControl w:val="0"/>
        <w:autoSpaceDE w:val="0"/>
        <w:autoSpaceDN w:val="0"/>
        <w:adjustRightInd w:val="0"/>
        <w:spacing w:before="4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833320D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3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trata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trayectos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formativos</w:t>
      </w:r>
      <w:r>
        <w:rPr>
          <w:rFonts w:ascii="Arial" w:hAnsi="Arial" w:cs="Arial"/>
          <w:spacing w:val="-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que</w:t>
      </w:r>
      <w:r>
        <w:rPr>
          <w:rFonts w:ascii="Arial" w:hAnsi="Arial" w:cs="Arial"/>
          <w:spacing w:val="-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articulan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los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espacios</w:t>
      </w:r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actualización</w:t>
      </w:r>
      <w:r>
        <w:rPr>
          <w:rFonts w:ascii="Arial" w:hAnsi="Arial" w:cs="Arial"/>
          <w:spacing w:val="-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académica con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reflexión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intervención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sobre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instituciones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pertenencia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generando</w:t>
      </w:r>
      <w:r>
        <w:rPr>
          <w:rFonts w:ascii="Arial" w:hAnsi="Arial" w:cs="Arial"/>
          <w:spacing w:val="-26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un proceso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recursivo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mediado</w:t>
      </w:r>
      <w:r>
        <w:rPr>
          <w:rFonts w:ascii="Arial" w:hAnsi="Arial" w:cs="Arial"/>
          <w:spacing w:val="-17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por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evaluación</w:t>
      </w:r>
      <w:r>
        <w:rPr>
          <w:rFonts w:ascii="Arial" w:hAnsi="Arial" w:cs="Arial"/>
          <w:spacing w:val="-1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formativa.</w:t>
      </w:r>
    </w:p>
    <w:p w14:paraId="5F1404B9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E060B8B" w14:textId="77777777" w:rsidR="003873BC" w:rsidRDefault="003873BC" w:rsidP="003873BC">
      <w:pPr>
        <w:widowControl w:val="0"/>
        <w:autoSpaceDE w:val="0"/>
        <w:autoSpaceDN w:val="0"/>
        <w:adjustRightInd w:val="0"/>
        <w:spacing w:after="0" w:line="261" w:lineRule="auto"/>
        <w:ind w:left="399" w:right="247"/>
        <w:jc w:val="both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t>Se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contará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-como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mínimo-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con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ofertas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formación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especializada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y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situada</w:t>
      </w:r>
      <w:r>
        <w:rPr>
          <w:rFonts w:ascii="Arial" w:hAnsi="Arial" w:cs="Arial"/>
          <w:spacing w:val="-15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para</w:t>
      </w:r>
      <w:r>
        <w:rPr>
          <w:rFonts w:ascii="Arial" w:hAnsi="Arial" w:cs="Arial"/>
          <w:spacing w:val="-14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la profesionalización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de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roles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institucionales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estratégicos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dirigidas</w:t>
      </w:r>
      <w:r>
        <w:rPr>
          <w:rFonts w:ascii="Arial" w:hAnsi="Arial" w:cs="Arial"/>
          <w:spacing w:val="-20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a:</w:t>
      </w:r>
    </w:p>
    <w:p w14:paraId="68F5A145" w14:textId="77777777" w:rsidR="003873BC" w:rsidRDefault="003873BC" w:rsidP="003873BC">
      <w:pPr>
        <w:widowControl w:val="0"/>
        <w:autoSpaceDE w:val="0"/>
        <w:autoSpaceDN w:val="0"/>
        <w:adjustRightInd w:val="0"/>
        <w:spacing w:before="5" w:after="0" w:line="240" w:lineRule="auto"/>
        <w:ind w:right="-8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238C2BD" w14:textId="77777777" w:rsidR="003873BC" w:rsidRDefault="003873BC" w:rsidP="003873BC">
      <w:pPr>
        <w:widowControl w:val="0"/>
        <w:numPr>
          <w:ilvl w:val="1"/>
          <w:numId w:val="40"/>
        </w:numPr>
        <w:tabs>
          <w:tab w:val="left" w:pos="1741"/>
        </w:tabs>
        <w:autoSpaceDE w:val="0"/>
        <w:autoSpaceDN w:val="0"/>
        <w:adjustRightInd w:val="0"/>
        <w:spacing w:after="0" w:line="261" w:lineRule="auto"/>
        <w:ind w:left="1740" w:right="246" w:hanging="339"/>
        <w:jc w:val="both"/>
        <w:rPr>
          <w:rFonts w:ascii="Arial" w:eastAsia="ヒラギノ角ゴシック W3" w:hAnsi="Arial" w:cs="Arial"/>
          <w:kern w:val="1"/>
          <w:lang w:val="es-ES"/>
        </w:rPr>
      </w:pPr>
      <w:r>
        <w:rPr>
          <w:rFonts w:ascii="ヒラギノ角ゴシック W3" w:eastAsia="ヒラギノ角ゴシック W3" w:hAnsi="Times New Roman" w:cs="ヒラギノ角ゴシック W3" w:hint="eastAsia"/>
          <w:kern w:val="1"/>
          <w:lang w:val="es-ES"/>
        </w:rPr>
        <w:t>⎫</w:t>
      </w:r>
      <w:r>
        <w:rPr>
          <w:rFonts w:ascii="Wingdings" w:eastAsia="ヒラギノ角ゴシック W3" w:hAnsi="Wingdings" w:cs="Wingdings"/>
          <w:kern w:val="1"/>
          <w:lang w:val="es-ES"/>
        </w:rPr>
        <w:tab/>
      </w:r>
      <w:r>
        <w:rPr>
          <w:rFonts w:ascii="Arial" w:eastAsia="ヒラギノ角ゴシック W3" w:hAnsi="Arial" w:cs="Arial"/>
          <w:kern w:val="1"/>
          <w:lang w:val="es-ES"/>
        </w:rPr>
        <w:t>Equipos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directivos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</w:t>
      </w:r>
      <w:r>
        <w:rPr>
          <w:rFonts w:ascii="Arial" w:eastAsia="ヒラギノ角ゴシック W3" w:hAnsi="Arial" w:cs="Arial"/>
          <w:spacing w:val="-1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institucionales: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formación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centrada</w:t>
      </w:r>
      <w:r>
        <w:rPr>
          <w:rFonts w:ascii="Arial" w:eastAsia="ヒラギノ角ゴシック W3" w:hAnsi="Arial" w:cs="Arial"/>
          <w:spacing w:val="-1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en</w:t>
      </w:r>
      <w:r>
        <w:rPr>
          <w:rFonts w:ascii="Arial" w:eastAsia="ヒラギノ角ゴシック W3" w:hAnsi="Arial" w:cs="Arial"/>
          <w:spacing w:val="-14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la</w:t>
      </w:r>
      <w:r>
        <w:rPr>
          <w:rFonts w:ascii="Arial" w:eastAsia="ヒラギノ角ゴシック W3" w:hAnsi="Arial" w:cs="Arial"/>
          <w:spacing w:val="-1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gestión institucional y curricular y en las propuestas de enseñanza de la formación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inicial.</w:t>
      </w:r>
    </w:p>
    <w:p w14:paraId="46938B00" w14:textId="77777777" w:rsidR="003873BC" w:rsidRDefault="003873BC" w:rsidP="003873BC">
      <w:pPr>
        <w:widowControl w:val="0"/>
        <w:numPr>
          <w:ilvl w:val="1"/>
          <w:numId w:val="40"/>
        </w:numPr>
        <w:tabs>
          <w:tab w:val="left" w:pos="1741"/>
        </w:tabs>
        <w:autoSpaceDE w:val="0"/>
        <w:autoSpaceDN w:val="0"/>
        <w:adjustRightInd w:val="0"/>
        <w:spacing w:after="0" w:line="264" w:lineRule="auto"/>
        <w:ind w:left="1740" w:right="248" w:hanging="339"/>
        <w:jc w:val="both"/>
        <w:rPr>
          <w:rFonts w:ascii="Arial" w:eastAsia="ヒラギノ角ゴシック W3" w:hAnsi="Arial" w:cs="Arial"/>
          <w:kern w:val="1"/>
          <w:lang w:val="es-ES"/>
        </w:rPr>
      </w:pPr>
      <w:r>
        <w:rPr>
          <w:rFonts w:ascii="ヒラギノ角ゴシック W3" w:eastAsia="ヒラギノ角ゴシック W3" w:hAnsi="Arial" w:cs="ヒラギノ角ゴシック W3" w:hint="eastAsia"/>
          <w:kern w:val="1"/>
          <w:lang w:val="es-ES"/>
        </w:rPr>
        <w:t>⎫</w:t>
      </w:r>
      <w:r>
        <w:rPr>
          <w:rFonts w:ascii="Wingdings" w:eastAsia="ヒラギノ角ゴシック W3" w:hAnsi="Wingdings" w:cs="Wingdings"/>
          <w:kern w:val="1"/>
          <w:lang w:val="es-ES"/>
        </w:rPr>
        <w:tab/>
      </w:r>
      <w:r>
        <w:rPr>
          <w:rFonts w:ascii="Arial" w:eastAsia="ヒラギノ角ゴシック W3" w:hAnsi="Arial" w:cs="Arial"/>
          <w:kern w:val="1"/>
          <w:lang w:val="es-ES"/>
        </w:rPr>
        <w:t>Todos</w:t>
      </w:r>
      <w:r>
        <w:rPr>
          <w:rFonts w:ascii="Arial" w:eastAsia="ヒラギノ角ゴシック W3" w:hAnsi="Arial" w:cs="Arial"/>
          <w:spacing w:val="-1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los</w:t>
      </w:r>
      <w:r>
        <w:rPr>
          <w:rFonts w:ascii="Arial" w:eastAsia="ヒラギノ角ゴシック W3" w:hAnsi="Arial" w:cs="Arial"/>
          <w:spacing w:val="-1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docentes</w:t>
      </w:r>
      <w:r>
        <w:rPr>
          <w:rFonts w:ascii="Arial" w:eastAsia="ヒラギノ角ゴシック W3" w:hAnsi="Arial" w:cs="Arial"/>
          <w:spacing w:val="-9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de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ISFD: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formación</w:t>
      </w:r>
      <w:r>
        <w:rPr>
          <w:rFonts w:ascii="Arial" w:eastAsia="ヒラギノ角ゴシック W3" w:hAnsi="Arial" w:cs="Arial"/>
          <w:spacing w:val="-1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centrada</w:t>
      </w:r>
      <w:r>
        <w:rPr>
          <w:rFonts w:ascii="Arial" w:eastAsia="ヒラギノ角ゴシック W3" w:hAnsi="Arial" w:cs="Arial"/>
          <w:spacing w:val="-1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en</w:t>
      </w:r>
      <w:r>
        <w:rPr>
          <w:rFonts w:ascii="Arial" w:eastAsia="ヒラギノ角ゴシック W3" w:hAnsi="Arial" w:cs="Arial"/>
          <w:spacing w:val="-13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la</w:t>
      </w:r>
      <w:r>
        <w:rPr>
          <w:rFonts w:ascii="Arial" w:eastAsia="ヒラギノ角ゴシック W3" w:hAnsi="Arial" w:cs="Arial"/>
          <w:spacing w:val="-1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renovación</w:t>
      </w:r>
      <w:r>
        <w:rPr>
          <w:rFonts w:ascii="Arial" w:eastAsia="ヒラギノ角ゴシック W3" w:hAnsi="Arial" w:cs="Arial"/>
          <w:spacing w:val="-1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de</w:t>
      </w:r>
      <w:r>
        <w:rPr>
          <w:rFonts w:ascii="Arial" w:eastAsia="ヒラギノ角ゴシック W3" w:hAnsi="Arial" w:cs="Arial"/>
          <w:spacing w:val="-13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las estrategias</w:t>
      </w:r>
      <w:r>
        <w:rPr>
          <w:rFonts w:ascii="Arial" w:eastAsia="ヒラギノ角ゴシック W3" w:hAnsi="Arial" w:cs="Arial"/>
          <w:spacing w:val="-2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y</w:t>
      </w:r>
      <w:r>
        <w:rPr>
          <w:rFonts w:ascii="Arial" w:eastAsia="ヒラギノ角ゴシック W3" w:hAnsi="Arial" w:cs="Arial"/>
          <w:spacing w:val="-19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prácticas</w:t>
      </w:r>
      <w:r>
        <w:rPr>
          <w:rFonts w:ascii="Arial" w:eastAsia="ヒラギノ角ゴシック W3" w:hAnsi="Arial" w:cs="Arial"/>
          <w:spacing w:val="-2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de</w:t>
      </w:r>
      <w:r>
        <w:rPr>
          <w:rFonts w:ascii="Arial" w:eastAsia="ヒラギノ角ゴシック W3" w:hAnsi="Arial" w:cs="Arial"/>
          <w:spacing w:val="-2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enseñanza</w:t>
      </w:r>
      <w:r>
        <w:rPr>
          <w:rFonts w:ascii="Arial" w:eastAsia="ヒラギノ角ゴシック W3" w:hAnsi="Arial" w:cs="Arial"/>
          <w:spacing w:val="-2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y</w:t>
      </w:r>
      <w:r>
        <w:rPr>
          <w:rFonts w:ascii="Arial" w:eastAsia="ヒラギノ角ゴシック W3" w:hAnsi="Arial" w:cs="Arial"/>
          <w:spacing w:val="-19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evaluación</w:t>
      </w:r>
      <w:r>
        <w:rPr>
          <w:rFonts w:ascii="Arial" w:eastAsia="ヒラギノ角ゴシック W3" w:hAnsi="Arial" w:cs="Arial"/>
          <w:spacing w:val="-22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y</w:t>
      </w:r>
      <w:r>
        <w:rPr>
          <w:rFonts w:ascii="Arial" w:eastAsia="ヒラギノ角ゴシック W3" w:hAnsi="Arial" w:cs="Arial"/>
          <w:spacing w:val="-19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su</w:t>
      </w:r>
      <w:r>
        <w:rPr>
          <w:rFonts w:ascii="Arial" w:eastAsia="ヒラギノ角ゴシック W3" w:hAnsi="Arial" w:cs="Arial"/>
          <w:spacing w:val="-2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impacto</w:t>
      </w:r>
      <w:r>
        <w:rPr>
          <w:rFonts w:ascii="Arial" w:eastAsia="ヒラギノ角ゴシック W3" w:hAnsi="Arial" w:cs="Arial"/>
          <w:spacing w:val="-20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en</w:t>
      </w:r>
      <w:r>
        <w:rPr>
          <w:rFonts w:ascii="Arial" w:eastAsia="ヒラギノ角ゴシック W3" w:hAnsi="Arial" w:cs="Arial"/>
          <w:spacing w:val="-21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las trayectorias</w:t>
      </w:r>
      <w:r>
        <w:rPr>
          <w:rFonts w:ascii="Arial" w:eastAsia="ヒラギノ角ゴシック W3" w:hAnsi="Arial" w:cs="Arial"/>
          <w:spacing w:val="-17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formativas</w:t>
      </w:r>
      <w:r>
        <w:rPr>
          <w:rFonts w:ascii="Arial" w:eastAsia="ヒラギノ角ゴシック W3" w:hAnsi="Arial" w:cs="Arial"/>
          <w:spacing w:val="-15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de</w:t>
      </w:r>
      <w:r>
        <w:rPr>
          <w:rFonts w:ascii="Arial" w:eastAsia="ヒラギノ角ゴシック W3" w:hAnsi="Arial" w:cs="Arial"/>
          <w:spacing w:val="-16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los</w:t>
      </w:r>
      <w:r>
        <w:rPr>
          <w:rFonts w:ascii="Arial" w:eastAsia="ヒラギノ角ゴシック W3" w:hAnsi="Arial" w:cs="Arial"/>
          <w:spacing w:val="-16"/>
          <w:kern w:val="1"/>
          <w:lang w:val="es-ES"/>
        </w:rPr>
        <w:t xml:space="preserve"> </w:t>
      </w:r>
      <w:r>
        <w:rPr>
          <w:rFonts w:ascii="Arial" w:eastAsia="ヒラギノ角ゴシック W3" w:hAnsi="Arial" w:cs="Arial"/>
          <w:kern w:val="1"/>
          <w:lang w:val="es-ES"/>
        </w:rPr>
        <w:t>estudiantes.</w:t>
      </w: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11"/>
      <w:footerReference w:type="default" r:id="rId12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upperLetter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upperLetter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upperLetter"/>
      <w:lvlText w:val="%1."/>
      <w:lvlJc w:val="left"/>
      <w:pPr>
        <w:ind w:left="720" w:hanging="360"/>
      </w:pPr>
    </w:lvl>
    <w:lvl w:ilvl="1" w:tplc="0000044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numFmt w:val="bullet"/>
      <w:lvlText w:val="•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numFmt w:val="bullet"/>
      <w:lvlText w:val="•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upperRoman"/>
      <w:lvlText w:val="%1."/>
      <w:lvlJc w:val="left"/>
      <w:pPr>
        <w:ind w:left="720" w:hanging="360"/>
      </w:pPr>
    </w:lvl>
    <w:lvl w:ilvl="1" w:tplc="0000057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upperRoman"/>
      <w:lvlText w:val="%1."/>
      <w:lvlJc w:val="left"/>
      <w:pPr>
        <w:ind w:left="720" w:hanging="360"/>
      </w:pPr>
    </w:lvl>
    <w:lvl w:ilvl="1" w:tplc="000005D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upperRoman"/>
      <w:lvlText w:val="%1."/>
      <w:lvlJc w:val="left"/>
      <w:pPr>
        <w:ind w:left="720" w:hanging="360"/>
      </w:pPr>
    </w:lvl>
    <w:lvl w:ilvl="1" w:tplc="0000064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upperRoman"/>
      <w:lvlText w:val="%1."/>
      <w:lvlJc w:val="left"/>
      <w:pPr>
        <w:ind w:left="720" w:hanging="360"/>
      </w:pPr>
    </w:lvl>
    <w:lvl w:ilvl="1" w:tplc="000006A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upperRoman"/>
      <w:lvlText w:val="%1."/>
      <w:lvlJc w:val="left"/>
      <w:pPr>
        <w:ind w:left="720" w:hanging="360"/>
      </w:pPr>
    </w:lvl>
    <w:lvl w:ilvl="1" w:tplc="0000070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upperRoman"/>
      <w:lvlText w:val="%1."/>
      <w:lvlJc w:val="left"/>
      <w:pPr>
        <w:ind w:left="720" w:hanging="360"/>
      </w:pPr>
    </w:lvl>
    <w:lvl w:ilvl="1" w:tplc="0000076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upperRoman"/>
      <w:lvlText w:val="%1."/>
      <w:lvlJc w:val="left"/>
      <w:pPr>
        <w:ind w:left="720" w:hanging="360"/>
      </w:pPr>
    </w:lvl>
    <w:lvl w:ilvl="1" w:tplc="000007D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upperRoman"/>
      <w:lvlText w:val="%1."/>
      <w:lvlJc w:val="left"/>
      <w:pPr>
        <w:ind w:left="720" w:hanging="360"/>
      </w:pPr>
    </w:lvl>
    <w:lvl w:ilvl="1" w:tplc="0000083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upperRoman"/>
      <w:lvlText w:val="%1."/>
      <w:lvlJc w:val="left"/>
      <w:pPr>
        <w:ind w:left="720" w:hanging="360"/>
      </w:pPr>
    </w:lvl>
    <w:lvl w:ilvl="1" w:tplc="0000089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numFmt w:val="bullet"/>
      <w:lvlText w:val="•"/>
      <w:lvlJc w:val="left"/>
      <w:pPr>
        <w:ind w:left="720" w:hanging="360"/>
      </w:pPr>
    </w:lvl>
    <w:lvl w:ilvl="1" w:tplc="000008F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numFmt w:val="bullet"/>
      <w:lvlText w:val="•"/>
      <w:lvlJc w:val="left"/>
      <w:pPr>
        <w:ind w:left="720" w:hanging="360"/>
      </w:pPr>
    </w:lvl>
    <w:lvl w:ilvl="1" w:tplc="0000096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numFmt w:val="bullet"/>
      <w:lvlText w:val="•"/>
      <w:lvlJc w:val="left"/>
      <w:pPr>
        <w:ind w:left="720" w:hanging="360"/>
      </w:pPr>
    </w:lvl>
    <w:lvl w:ilvl="1" w:tplc="000009C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numFmt w:val="bullet"/>
      <w:lvlText w:val="•"/>
      <w:lvlJc w:val="left"/>
      <w:pPr>
        <w:ind w:left="720" w:hanging="360"/>
      </w:pPr>
    </w:lvl>
    <w:lvl w:ilvl="1" w:tplc="00000A2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upperLetter"/>
      <w:lvlText w:val="%1."/>
      <w:lvlJc w:val="left"/>
      <w:pPr>
        <w:ind w:left="720" w:hanging="360"/>
      </w:pPr>
    </w:lvl>
    <w:lvl w:ilvl="1" w:tplc="00000A8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lowerLetter"/>
      <w:lvlText w:val="%1."/>
      <w:lvlJc w:val="left"/>
      <w:pPr>
        <w:ind w:left="720" w:hanging="360"/>
      </w:pPr>
    </w:lvl>
    <w:lvl w:ilvl="1" w:tplc="00000AF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lowerLetter"/>
      <w:lvlText w:val="%1."/>
      <w:lvlJc w:val="left"/>
      <w:pPr>
        <w:ind w:left="720" w:hanging="360"/>
      </w:pPr>
    </w:lvl>
    <w:lvl w:ilvl="1" w:tplc="00000B5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lowerLetter"/>
      <w:lvlText w:val="%1."/>
      <w:lvlJc w:val="left"/>
      <w:pPr>
        <w:ind w:left="720" w:hanging="360"/>
      </w:pPr>
    </w:lvl>
    <w:lvl w:ilvl="1" w:tplc="00000BB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lowerLetter"/>
      <w:lvlText w:val="%1."/>
      <w:lvlJc w:val="left"/>
      <w:pPr>
        <w:ind w:left="720" w:hanging="360"/>
      </w:pPr>
    </w:lvl>
    <w:lvl w:ilvl="1" w:tplc="00000C1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lowerLetter"/>
      <w:lvlText w:val="%1."/>
      <w:lvlJc w:val="left"/>
      <w:pPr>
        <w:ind w:left="720" w:hanging="360"/>
      </w:pPr>
    </w:lvl>
    <w:lvl w:ilvl="1" w:tplc="00000C8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lowerLetter"/>
      <w:lvlText w:val="%1."/>
      <w:lvlJc w:val="left"/>
      <w:pPr>
        <w:ind w:left="720" w:hanging="360"/>
      </w:pPr>
    </w:lvl>
    <w:lvl w:ilvl="1" w:tplc="00000CE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lowerLetter"/>
      <w:lvlText w:val="%1."/>
      <w:lvlJc w:val="left"/>
      <w:pPr>
        <w:ind w:left="720" w:hanging="360"/>
      </w:pPr>
    </w:lvl>
    <w:lvl w:ilvl="1" w:tplc="00000D4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lowerLetter"/>
      <w:lvlText w:val="%1."/>
      <w:lvlJc w:val="left"/>
      <w:pPr>
        <w:ind w:left="720" w:hanging="360"/>
      </w:pPr>
    </w:lvl>
    <w:lvl w:ilvl="1" w:tplc="00000DA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numFmt w:val="bullet"/>
      <w:lvlText w:val="•"/>
      <w:lvlJc w:val="left"/>
      <w:pPr>
        <w:ind w:left="720" w:hanging="360"/>
      </w:pPr>
    </w:lvl>
    <w:lvl w:ilvl="1" w:tplc="00000E1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numFmt w:val="bullet"/>
      <w:lvlText w:val="•"/>
      <w:lvlJc w:val="left"/>
      <w:pPr>
        <w:ind w:left="720" w:hanging="360"/>
      </w:pPr>
    </w:lvl>
    <w:lvl w:ilvl="1" w:tplc="00000E7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numFmt w:val="bullet"/>
      <w:lvlText w:val="•"/>
      <w:lvlJc w:val="left"/>
      <w:pPr>
        <w:ind w:left="720" w:hanging="360"/>
      </w:pPr>
    </w:lvl>
    <w:lvl w:ilvl="1" w:tplc="00000ED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numFmt w:val="bullet"/>
      <w:lvlText w:val="•"/>
      <w:lvlJc w:val="left"/>
      <w:pPr>
        <w:ind w:left="720" w:hanging="360"/>
      </w:pPr>
    </w:lvl>
    <w:lvl w:ilvl="1" w:tplc="00000F3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873BC"/>
    <w:rsid w:val="00484AE6"/>
    <w:rsid w:val="005028E3"/>
    <w:rsid w:val="00592F1B"/>
    <w:rsid w:val="006D1685"/>
    <w:rsid w:val="0073407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%5Cl%20%22_TOC_250002%22" TargetMode="External"/><Relationship Id="rId9" Type="http://schemas.openxmlformats.org/officeDocument/2006/relationships/hyperlink" Target="%5Cl%20%22_TOC_250001%22" TargetMode="External"/><Relationship Id="rId10" Type="http://schemas.openxmlformats.org/officeDocument/2006/relationships/hyperlink" Target="%5Cl%20%22_TOC_250000%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3943</Words>
  <Characters>21690</Characters>
  <Application>Microsoft Macintosh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2021-05-18T14:50:00Z</dcterms:created>
  <dcterms:modified xsi:type="dcterms:W3CDTF">2021-05-18T21:39:00Z</dcterms:modified>
</cp:coreProperties>
</file>