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75603" w14:textId="77777777" w:rsidR="008610DD" w:rsidRDefault="00E92FF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>
        <w:t xml:space="preserve"> </w:t>
      </w:r>
    </w:p>
    <w:p w14:paraId="0E8B647E" w14:textId="77777777" w:rsidR="008610DD" w:rsidRPr="00861C7D" w:rsidRDefault="008610DD" w:rsidP="008610DD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  <w:r w:rsidRPr="00861C7D">
        <w:rPr>
          <w:rFonts w:ascii="Trebuchet MS" w:hAnsi="Trebuchet MS"/>
          <w:sz w:val="20"/>
          <w:szCs w:val="20"/>
        </w:rPr>
        <w:t>CRITERIOS EPIDEMIOLÓGICOS PARA ESTABLECER LA REANUDACIÓN DE ACTIVIDADES PRESENCIALES EN LAS INSTITUCIONES EDUCATIVAS</w:t>
      </w:r>
    </w:p>
    <w:p w14:paraId="149B007B" w14:textId="77777777" w:rsidR="008610DD" w:rsidRPr="00861C7D" w:rsidRDefault="008610DD" w:rsidP="008610DD">
      <w:pPr>
        <w:jc w:val="center"/>
        <w:rPr>
          <w:b/>
          <w:lang w:eastAsia="x-none"/>
        </w:rPr>
      </w:pPr>
      <w:bookmarkStart w:id="0" w:name="_GoBack"/>
      <w:bookmarkEnd w:id="0"/>
    </w:p>
    <w:p w14:paraId="43FF5EB2" w14:textId="77777777" w:rsidR="008610DD" w:rsidRDefault="008610DD" w:rsidP="008610DD">
      <w:pPr>
        <w:jc w:val="center"/>
        <w:rPr>
          <w:rFonts w:ascii="Trebuchet MS" w:hAnsi="Trebuchet MS"/>
          <w:b/>
          <w:lang w:eastAsia="x-none"/>
        </w:rPr>
      </w:pPr>
      <w:r>
        <w:rPr>
          <w:rFonts w:ascii="Trebuchet MS" w:hAnsi="Trebuchet MS"/>
          <w:b/>
          <w:lang w:eastAsia="x-none"/>
        </w:rPr>
        <w:t>CONSEJO FEDERAL DE EDUCACIÓN</w:t>
      </w:r>
    </w:p>
    <w:p w14:paraId="2FC5DA87" w14:textId="77777777" w:rsidR="008610DD" w:rsidRDefault="008610DD" w:rsidP="008610DD">
      <w:pPr>
        <w:jc w:val="center"/>
        <w:rPr>
          <w:rFonts w:ascii="Trebuchet MS" w:hAnsi="Trebuchet MS"/>
          <w:sz w:val="20"/>
          <w:szCs w:val="20"/>
        </w:rPr>
      </w:pPr>
      <w:r w:rsidRPr="00861C7D">
        <w:rPr>
          <w:rFonts w:ascii="Trebuchet MS" w:hAnsi="Trebuchet MS"/>
          <w:sz w:val="20"/>
          <w:szCs w:val="20"/>
        </w:rPr>
        <w:t>RESOLUCIÓN N° 370/2020</w:t>
      </w:r>
    </w:p>
    <w:p w14:paraId="35687E11" w14:textId="77777777" w:rsidR="008610DD" w:rsidRDefault="008610DD" w:rsidP="008610DD">
      <w:pPr>
        <w:jc w:val="right"/>
        <w:rPr>
          <w:rFonts w:ascii="Trebuchet MS" w:hAnsi="Trebuchet MS"/>
          <w:b/>
          <w:sz w:val="20"/>
          <w:szCs w:val="20"/>
        </w:rPr>
      </w:pPr>
      <w:proofErr w:type="spellStart"/>
      <w:r w:rsidRPr="00861C7D">
        <w:rPr>
          <w:rFonts w:ascii="Trebuchet MS" w:hAnsi="Trebuchet MS"/>
          <w:b/>
          <w:sz w:val="20"/>
          <w:szCs w:val="20"/>
        </w:rPr>
        <w:t>República</w:t>
      </w:r>
      <w:proofErr w:type="spellEnd"/>
      <w:r w:rsidRPr="00861C7D">
        <w:rPr>
          <w:rFonts w:ascii="Trebuchet MS" w:hAnsi="Trebuchet MS"/>
          <w:b/>
          <w:sz w:val="20"/>
          <w:szCs w:val="20"/>
        </w:rPr>
        <w:t xml:space="preserve"> Argentina, </w:t>
      </w:r>
      <w:proofErr w:type="gramStart"/>
      <w:r w:rsidRPr="00861C7D">
        <w:rPr>
          <w:rFonts w:ascii="Trebuchet MS" w:hAnsi="Trebuchet MS"/>
          <w:b/>
          <w:sz w:val="20"/>
          <w:szCs w:val="20"/>
        </w:rPr>
        <w:t>8 de</w:t>
      </w:r>
      <w:proofErr w:type="gramEnd"/>
      <w:r w:rsidRPr="00861C7D">
        <w:rPr>
          <w:rFonts w:ascii="Trebuchet MS" w:hAnsi="Trebuchet MS"/>
          <w:b/>
          <w:sz w:val="20"/>
          <w:szCs w:val="20"/>
        </w:rPr>
        <w:t xml:space="preserve"> octubre de 2020 </w:t>
      </w:r>
    </w:p>
    <w:p w14:paraId="4DDAE9B4" w14:textId="77777777" w:rsidR="008610DD" w:rsidRDefault="008610DD" w:rsidP="008610DD">
      <w:pPr>
        <w:jc w:val="both"/>
        <w:rPr>
          <w:rFonts w:ascii="Trebuchet MS" w:hAnsi="Trebuchet MS"/>
          <w:b/>
          <w:sz w:val="20"/>
          <w:szCs w:val="20"/>
        </w:rPr>
      </w:pPr>
      <w:r w:rsidRPr="00861C7D">
        <w:rPr>
          <w:rFonts w:ascii="Trebuchet MS" w:hAnsi="Trebuchet MS"/>
          <w:sz w:val="20"/>
          <w:szCs w:val="20"/>
        </w:rPr>
        <w:t xml:space="preserve">VISTO </w:t>
      </w:r>
      <w:r w:rsidRPr="00861C7D">
        <w:rPr>
          <w:rFonts w:ascii="Trebuchet MS" w:hAnsi="Trebuchet MS"/>
          <w:b/>
          <w:sz w:val="20"/>
          <w:szCs w:val="20"/>
        </w:rPr>
        <w:t xml:space="preserve">la Ley de Educación Nacional N° 26.206, los Decretos de Necesidad y Urgencia N° 260/2020, N° 297/2020 y su modificatorios, y N° 754/2020 y las Resoluciones del CONSEJO FEDERAL DE EDUCACIÓN N° 363/2020, N° 364/2020, N° 366/2020, N° 367/2020, N° 368/2020 y N° 369/2020; y, </w:t>
      </w:r>
    </w:p>
    <w:p w14:paraId="7ED3C5AB" w14:textId="77777777" w:rsidR="008610DD" w:rsidRDefault="008610DD" w:rsidP="008610DD">
      <w:pPr>
        <w:jc w:val="both"/>
        <w:rPr>
          <w:rFonts w:ascii="Trebuchet MS" w:hAnsi="Trebuchet MS"/>
          <w:b/>
          <w:sz w:val="20"/>
          <w:szCs w:val="20"/>
        </w:rPr>
      </w:pPr>
      <w:r w:rsidRPr="00861C7D">
        <w:rPr>
          <w:rFonts w:ascii="Trebuchet MS" w:hAnsi="Trebuchet MS"/>
          <w:sz w:val="20"/>
          <w:szCs w:val="20"/>
        </w:rPr>
        <w:t>CONSIDERANDO:</w:t>
      </w:r>
      <w:r w:rsidRPr="00861C7D">
        <w:rPr>
          <w:rFonts w:ascii="Trebuchet MS" w:hAnsi="Trebuchet MS"/>
          <w:b/>
          <w:sz w:val="20"/>
          <w:szCs w:val="20"/>
        </w:rPr>
        <w:t xml:space="preserve"> Que la evolución de la pandemia por COVID-19 es muy dinámica y constantemente surgen nuevas evidencias que demandan adecuar y adaptar los </w:t>
      </w:r>
      <w:proofErr w:type="gramStart"/>
      <w:r w:rsidRPr="00861C7D">
        <w:rPr>
          <w:rFonts w:ascii="Trebuchet MS" w:hAnsi="Trebuchet MS"/>
          <w:b/>
          <w:sz w:val="20"/>
          <w:szCs w:val="20"/>
        </w:rPr>
        <w:t>marcos</w:t>
      </w:r>
      <w:proofErr w:type="gramEnd"/>
      <w:r w:rsidRPr="00861C7D">
        <w:rPr>
          <w:rFonts w:ascii="Trebuchet MS" w:hAnsi="Trebuchet MS"/>
          <w:b/>
          <w:sz w:val="20"/>
          <w:szCs w:val="20"/>
        </w:rPr>
        <w:t xml:space="preserve"> regulatorios. </w:t>
      </w:r>
    </w:p>
    <w:p w14:paraId="4F964417" w14:textId="77777777" w:rsidR="008610DD" w:rsidRDefault="008610DD" w:rsidP="008610DD">
      <w:pPr>
        <w:jc w:val="both"/>
        <w:rPr>
          <w:rFonts w:ascii="Trebuchet MS" w:hAnsi="Trebuchet MS"/>
          <w:b/>
          <w:sz w:val="20"/>
          <w:szCs w:val="20"/>
        </w:rPr>
      </w:pPr>
      <w:proofErr w:type="spellStart"/>
      <w:proofErr w:type="gramStart"/>
      <w:r w:rsidRPr="00861C7D">
        <w:rPr>
          <w:rFonts w:ascii="Trebuchet MS" w:hAnsi="Trebuchet MS"/>
          <w:b/>
          <w:sz w:val="20"/>
          <w:szCs w:val="20"/>
        </w:rPr>
        <w:t>Que</w:t>
      </w:r>
      <w:proofErr w:type="spellEnd"/>
      <w:r w:rsidRPr="00861C7D">
        <w:rPr>
          <w:rFonts w:ascii="Trebuchet MS" w:hAnsi="Trebuchet MS"/>
          <w:b/>
          <w:sz w:val="20"/>
          <w:szCs w:val="20"/>
        </w:rPr>
        <w:t xml:space="preserve"> los indicadores epidemiológicos son una herramienta que permite orientar a las jurisdicciones en la toma de decisiones basadas en la evidencia.</w:t>
      </w:r>
      <w:proofErr w:type="gramEnd"/>
      <w:r w:rsidRPr="00861C7D">
        <w:rPr>
          <w:rFonts w:ascii="Trebuchet MS" w:hAnsi="Trebuchet MS"/>
          <w:b/>
          <w:sz w:val="20"/>
          <w:szCs w:val="20"/>
        </w:rPr>
        <w:t xml:space="preserve"> </w:t>
      </w:r>
    </w:p>
    <w:p w14:paraId="0F6F1E17" w14:textId="70AA2797" w:rsidR="008610DD" w:rsidRPr="008610DD" w:rsidRDefault="008610DD" w:rsidP="008610DD">
      <w:pPr>
        <w:jc w:val="both"/>
        <w:rPr>
          <w:rFonts w:ascii="Trebuchet MS" w:hAnsi="Trebuchet MS"/>
          <w:b/>
          <w:sz w:val="20"/>
          <w:szCs w:val="20"/>
        </w:rPr>
      </w:pPr>
      <w:proofErr w:type="spellStart"/>
      <w:r w:rsidRPr="00861C7D">
        <w:rPr>
          <w:rFonts w:ascii="Trebuchet MS" w:hAnsi="Trebuchet MS"/>
          <w:b/>
          <w:sz w:val="20"/>
          <w:szCs w:val="20"/>
        </w:rPr>
        <w:t>Que</w:t>
      </w:r>
      <w:proofErr w:type="spellEnd"/>
      <w:r w:rsidRPr="00861C7D">
        <w:rPr>
          <w:rFonts w:ascii="Trebuchet MS" w:hAnsi="Trebuchet MS"/>
          <w:b/>
          <w:sz w:val="20"/>
          <w:szCs w:val="20"/>
        </w:rPr>
        <w:t xml:space="preserve"> todos los sistemas educativos del mundo asumen este dinamismo en sus decisiones, generando acciones de apertura progresiva y cierre de las actividades escolares de acuerdo con la modificación de la situación epidemiológica de cada país, región, departamento, ciudad o localidad. </w:t>
      </w:r>
      <w:proofErr w:type="spellStart"/>
      <w:r w:rsidRPr="00861C7D">
        <w:rPr>
          <w:rFonts w:ascii="Trebuchet MS" w:hAnsi="Trebuchet MS"/>
          <w:b/>
          <w:sz w:val="20"/>
          <w:szCs w:val="20"/>
        </w:rPr>
        <w:t>Que</w:t>
      </w:r>
      <w:proofErr w:type="spellEnd"/>
      <w:r w:rsidRPr="00861C7D">
        <w:rPr>
          <w:rFonts w:ascii="Trebuchet MS" w:hAnsi="Trebuchet MS"/>
          <w:b/>
          <w:sz w:val="20"/>
          <w:szCs w:val="20"/>
        </w:rPr>
        <w:t xml:space="preserve"> la Resolución CFE N° 364/2020 estableció el protocolo </w:t>
      </w:r>
      <w:proofErr w:type="gramStart"/>
      <w:r w:rsidRPr="00861C7D">
        <w:rPr>
          <w:rFonts w:ascii="Trebuchet MS" w:hAnsi="Trebuchet MS"/>
          <w:b/>
          <w:sz w:val="20"/>
          <w:szCs w:val="20"/>
        </w:rPr>
        <w:t>marco</w:t>
      </w:r>
      <w:proofErr w:type="gramEnd"/>
      <w:r w:rsidRPr="00861C7D">
        <w:rPr>
          <w:rFonts w:ascii="Trebuchet MS" w:hAnsi="Trebuchet MS"/>
          <w:b/>
          <w:sz w:val="20"/>
          <w:szCs w:val="20"/>
        </w:rPr>
        <w:t xml:space="preserve"> y lineamientos federales para el retorno a clases presenciales en la educación obligatoria y en los institutos superiores. </w:t>
      </w:r>
    </w:p>
    <w:p w14:paraId="34E21520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60512C03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Que en dicha resolución y en función de la situación epidemiológica del mes de junio de 2020, se estableció como parámetro para disponer la reapertura de clases presenciales que en las regiones urbanas y periurbanas se registrara “una tasa regular mínima o nula de contagios”. </w:t>
      </w:r>
    </w:p>
    <w:p w14:paraId="2512628E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4D5BB7E7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Que el Decreto de Necesidad y Urgencia N° 754/2020 autoriza actividades artísticas y deportivas de menos de diez personas en las regiones en las que se estableció el Distanciamiento Social, Preventivo y Obligatorio (DISPO), en tanto se dé cumplimiento a las reglas de conducta previstas en el artículo 5° del mismo y no se encuentren alcanzadas por las prohibiciones establecidas en su artículo 9°; lo que constituye una situación actualmente habilitada que puede resultar aplicable a ciertas actividades educativas no escolares por realizar. </w:t>
      </w:r>
    </w:p>
    <w:p w14:paraId="52AAFC59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049FBD99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Que la Resolución CFE N° 368/2020 sobre evaluación, acreditación y promoción, en sus artículos 8° y 9° sobre finalización del nivel primario y secundario, respectivamente, establece que “a los fines de asegurar la posibilidad de estudio de los/as estudiantes que no cuentan con medios de acceso a soportes virtuales para el trabajo no presencial, la escuela deberá organizar la distribución de materiales impresos y el intercambio de actividades y devoluciones de manera presencial en las regiones en las que rija el DiSPO”, lo que aconseja prever un mecanismo para la reapertura de las escuelas a efectos administrativos y de acompañamiento pedagógico cuando así lo consideren posible las jurisdicciones. </w:t>
      </w:r>
    </w:p>
    <w:p w14:paraId="7F395332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5539A358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Que las Resoluciones CFE N° 363/2020, N° 364/2020 y N° 366/2020 identifican la finalización de los niveles educativos obligatorios como los momentos críticos de la escolaridad que deben ser priorizados en el proceso progresivo de reapertura de las escuelas. </w:t>
      </w:r>
    </w:p>
    <w:p w14:paraId="1F3C3C50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64E29EA1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Que la Resolución CFE N° 369/2020 aprueba el Programa ACOMPAÑAR: puentes de igualdad, que prevé el desarrollo de actividades educativas no escolares tendientes a favorecer el retorno a clases, prioritariamente de los y las estudiantes con una continuidad pedagógica nula o de baja intensidad. </w:t>
      </w:r>
    </w:p>
    <w:p w14:paraId="64EC70F6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5DB66B7A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Que los especialistas del MINISTERIO DE SALUD DE LA NACIÓN y otros que integran el Consejo Asesor para la planificación del regreso presencial a las aulas, han elaborado una guía de análisis y evaluación de riesgo para </w:t>
      </w:r>
      <w:r w:rsidRPr="00861C7D">
        <w:rPr>
          <w:rFonts w:ascii="Trebuchet MS" w:hAnsi="Trebuchet MS"/>
          <w:b w:val="0"/>
          <w:sz w:val="20"/>
          <w:szCs w:val="20"/>
        </w:rPr>
        <w:lastRenderedPageBreak/>
        <w:t xml:space="preserve">el desarrollo de actividades presenciales y revinculación en las escuelas en el contexto de COVID-19, que contiene un conjunto de elementos para el análisis jurisdiccional junto con indicadores epidemiológicos y otras condiciones que deberían tenerse en cuenta, aunque no de modo exclusivo ni excluyente, para la adopción de decisiones jurisdiccionales. </w:t>
      </w:r>
    </w:p>
    <w:p w14:paraId="3A46068E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2B764A42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Que el objetivo de esta guía, condiciones e indicadores es determinar diferentes niveles de riesgo, según las diversas situaciones epidemiológicas y que sus lineamientos deben ser considerados en todos los casos como complementarios a las condiciones requeridas para la apertura de la escuela (estructurales y organizativas). </w:t>
      </w:r>
    </w:p>
    <w:p w14:paraId="740B8331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78B4D7FF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Que es necesario realizar evaluaciones constantes a fin de detectar cambios en la situación epidemiológica que impongan una modificación en la modalidad de reinicio de actividades presenciales y de revinculación de niños, niñas y adolescentes. </w:t>
      </w:r>
    </w:p>
    <w:p w14:paraId="4CCF52BD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48A5F54D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Que resulta por ello necesario y conveniente precisar los alcances de los protocolos vigentes, a fin de adecuar las decisiones jurisdiccionales en el sector educativo con las de otros sectores. </w:t>
      </w:r>
    </w:p>
    <w:p w14:paraId="21C0603E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6C38F91F" w14:textId="77777777" w:rsidR="008610DD" w:rsidRPr="00861C7D" w:rsidRDefault="008610DD" w:rsidP="008610DD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  <w:r w:rsidRPr="00861C7D">
        <w:rPr>
          <w:rFonts w:ascii="Trebuchet MS" w:hAnsi="Trebuchet MS"/>
          <w:sz w:val="20"/>
          <w:szCs w:val="20"/>
        </w:rPr>
        <w:t>Por ello,</w:t>
      </w:r>
    </w:p>
    <w:p w14:paraId="60BA08DB" w14:textId="77777777" w:rsidR="008610DD" w:rsidRPr="00861C7D" w:rsidRDefault="008610DD" w:rsidP="008610DD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  <w:r w:rsidRPr="00861C7D">
        <w:rPr>
          <w:rFonts w:ascii="Trebuchet MS" w:hAnsi="Trebuchet MS"/>
          <w:sz w:val="20"/>
          <w:szCs w:val="20"/>
        </w:rPr>
        <w:t>LA 99° ASAMBLEA DEL CONSEJO FEDERAL DE EDUCACIÓN</w:t>
      </w:r>
    </w:p>
    <w:p w14:paraId="5BF2974B" w14:textId="77777777" w:rsidR="008610DD" w:rsidRPr="00861C7D" w:rsidRDefault="008610DD" w:rsidP="008610DD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  <w:r w:rsidRPr="00861C7D">
        <w:rPr>
          <w:rFonts w:ascii="Trebuchet MS" w:hAnsi="Trebuchet MS"/>
          <w:sz w:val="20"/>
          <w:szCs w:val="20"/>
        </w:rPr>
        <w:t>RESUELVE</w:t>
      </w:r>
    </w:p>
    <w:p w14:paraId="04A2FB01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7B841845" w14:textId="77777777" w:rsidR="008610DD" w:rsidRPr="00861C7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sz w:val="20"/>
          <w:szCs w:val="20"/>
        </w:rPr>
        <w:t>ARTÍCULO 1</w:t>
      </w:r>
      <w:r w:rsidRPr="00861C7D">
        <w:rPr>
          <w:rFonts w:ascii="Trebuchet MS" w:hAnsi="Trebuchet MS"/>
          <w:b w:val="0"/>
          <w:sz w:val="20"/>
          <w:szCs w:val="20"/>
        </w:rPr>
        <w:t xml:space="preserve">°. CRITERIOS EPIDEMIOLÓGICOS PARA ESTABLECER LA REANUDACIÓN DE ACTIVIDADES PRESENCIALES EN LAS INSTITUCIONES EDUCATIVAS.– </w:t>
      </w:r>
    </w:p>
    <w:p w14:paraId="15A41724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a) Incorporar como ANEXO II de la Resolución N° 364 de fecha 2 de julio de 2020, el documento “Marco de análisis y evaluación de riesgo para el desarrollo de actividades presenciales y revinculación en las escuelas en el contexto de COVID-19” que como ANEXO forma parte de la presente. </w:t>
      </w:r>
    </w:p>
    <w:p w14:paraId="53186E28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b) Sustituir el punto 8.5.b de la Resolución N° 364 de fecha 2 de julio de 2020, por el siguiente texto: </w:t>
      </w:r>
    </w:p>
    <w:p w14:paraId="6B46E991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“8.5.b a los establecimientos urbanos y periurbanos, de acuerdo con la evaluación del nivel de riesgo epidemiológico que realicen las autoridades sanitarias y educativas jurisdiccionales competentes, a partir de las orientaciones del “Marco de análisis y evaluación de riesgo para el desarrollo de actividades presenciales y revinculación en las escuelas en el contexto de COVID-19” incorporado como ANEXO II a la Resolución CFE N° 364/2020”. </w:t>
      </w:r>
    </w:p>
    <w:p w14:paraId="1A7B553E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0881DEDA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sz w:val="20"/>
          <w:szCs w:val="20"/>
        </w:rPr>
        <w:t>ARTÍCULO 2°.</w:t>
      </w:r>
      <w:r w:rsidRPr="00861C7D">
        <w:rPr>
          <w:rFonts w:ascii="Trebuchet MS" w:hAnsi="Trebuchet MS"/>
          <w:b w:val="0"/>
          <w:sz w:val="20"/>
          <w:szCs w:val="20"/>
        </w:rPr>
        <w:t xml:space="preserve"> </w:t>
      </w:r>
      <w:r w:rsidRPr="00861C7D">
        <w:rPr>
          <w:rFonts w:ascii="Trebuchet MS" w:hAnsi="Trebuchet MS"/>
          <w:sz w:val="20"/>
          <w:szCs w:val="20"/>
        </w:rPr>
        <w:t>ACTIVIDADES EDUCATIVAS SEGÚN LOS NIVELES DE RIESGO EPIDEMIOLÓGICO</w:t>
      </w:r>
      <w:r w:rsidRPr="00861C7D">
        <w:rPr>
          <w:rFonts w:ascii="Trebuchet MS" w:hAnsi="Trebuchet MS"/>
          <w:b w:val="0"/>
          <w:sz w:val="20"/>
          <w:szCs w:val="20"/>
        </w:rPr>
        <w:t xml:space="preserve">.– Las autoridades sanitarias y educativas y/o C.O.E. provincial o autoridad provincial equivalente de cada jurisdicción, evaluarán la posibilidad de reanudar actividades educativas presenciales por localidades, comunas, municipios, departamentos y/o regiones que componen la jurisdicción, conforme a la disponibilidad de información sanitaria desagregada de riesgo para el desarrollo de actividades presenciales en las escuelas en el contexto del COVID-19. Para ello deberán: 1) corroborar el cumplimiento de la totalidad de las “condiciones requeridas para estratificar el riesgo y definir el reinicio de actividades en las escuelas” (punto A del Marco); 2) verificar el cumplimiento de todos los requisitos previstos en el protocolo marco aprobado por Resolución CFE N° 364/2020; 3) incorporar, cuando corresponda, el análisis de otras condiciones que se consideren relevantes para atender las particularidades de la dinámica epidemiológica y educativa local; y 4) establecer el nivel de riesgo como resultado de la combinación de los indicadores epidemiológicos (punto C del Marco). Para cada una de las categorías de riesgo previstas: </w:t>
      </w:r>
    </w:p>
    <w:p w14:paraId="794F14ED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DF5A66">
        <w:rPr>
          <w:rFonts w:ascii="Trebuchet MS" w:hAnsi="Trebuchet MS"/>
          <w:sz w:val="20"/>
          <w:szCs w:val="20"/>
        </w:rPr>
        <w:t>a. Bajo riesgo:</w:t>
      </w:r>
      <w:r w:rsidRPr="00861C7D">
        <w:rPr>
          <w:rFonts w:ascii="Trebuchet MS" w:hAnsi="Trebuchet MS"/>
          <w:b w:val="0"/>
          <w:sz w:val="20"/>
          <w:szCs w:val="20"/>
        </w:rPr>
        <w:t xml:space="preserve"> las autoridades jurisdiccionales evaluarán la posibilidad de la reanudación escalonada y progresiva de las clases presenciales en todos los niveles educativos y modalidades en el marco del protocolo y lineamientos establecidos en la Resolución CFE N° 364/2020. Tendrán prioridad para la reanudación de clases presenciales los y las estudiantes del último año del nivel primario y del nivel secundario en todas sus modalidades y orientaciones, de acuerdo con lo establecido en el punto 8.6 de la Resolución CFE N° 364/2020 y en el artículo 5° de la Resolución CFE N° 366/2020. Conforme lo permita la situación epidemiológica, se priorizará asimismo el retorno de: a) los/as niños y niñas que se encuentran actualmente matriculados/as en la sala de 5 años del nivel inicial y en el primer grado del nivel primario; b) las poblaciones escolares que por distintos factores no hayan podido mantener su continuidad pedagógica; y c) los alumnos y las alumnas con discapacidad. La enunciación precedente no constituye una secuencia, debiendo cada jurisdicción evaluar la priorización conforme con la realidad educativa y sanitaria imperante. </w:t>
      </w:r>
    </w:p>
    <w:p w14:paraId="69E2D017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DF5A66">
        <w:rPr>
          <w:rFonts w:ascii="Trebuchet MS" w:hAnsi="Trebuchet MS"/>
          <w:sz w:val="20"/>
          <w:szCs w:val="20"/>
        </w:rPr>
        <w:lastRenderedPageBreak/>
        <w:t>b. Mediano riesgo:</w:t>
      </w:r>
      <w:r w:rsidRPr="00861C7D">
        <w:rPr>
          <w:rFonts w:ascii="Trebuchet MS" w:hAnsi="Trebuchet MS"/>
          <w:b w:val="0"/>
          <w:sz w:val="20"/>
          <w:szCs w:val="20"/>
        </w:rPr>
        <w:t xml:space="preserve"> las autoridades jurisdiccionales evaluarán la posibilidad de: </w:t>
      </w:r>
    </w:p>
    <w:p w14:paraId="3D55F645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1) Organizar actividades educativas no escolares (artísticas, deportivas, recreativas, de apoyo escolar u otras) destinadas a niños, niñas, adolescentes y jóvenes en grupos de no más de DIEZ (10) personas, preferentemente al aire libre, en las condiciones de seguridad sanitaria establecidas en la normativa de emergencia. </w:t>
      </w:r>
    </w:p>
    <w:p w14:paraId="25D58ED5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2) Poner en funcionamiento las instituciones educativas con presencia de equipos directivos y docentes, y no docentes cuya asistencia no requiera traslados interurbanos -excepto que hubieran sido autorizado por el C.O.E. jurisdiccional o autoridad provincial competente- o interjurisdiccionales -excepto lo previsto en la nota al punto 8.5.c. del Protocolo Marco-, para desplegar actividades administrativas, de distribución de materiales y de orientación e intercambio con familias y estudiantes. </w:t>
      </w:r>
    </w:p>
    <w:p w14:paraId="0CD54C16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861C7D">
        <w:rPr>
          <w:rFonts w:ascii="Trebuchet MS" w:hAnsi="Trebuchet MS"/>
          <w:b w:val="0"/>
          <w:sz w:val="20"/>
          <w:szCs w:val="20"/>
        </w:rPr>
        <w:t xml:space="preserve">3) Organizar actividades presenciales de cierre del año lectivo para estudiantes del último año de nivel primario, de nivel secundario y de nivel superior. </w:t>
      </w:r>
    </w:p>
    <w:p w14:paraId="6DD49F23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10E9F5EF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3C553A">
        <w:rPr>
          <w:rFonts w:ascii="Trebuchet MS" w:hAnsi="Trebuchet MS"/>
          <w:sz w:val="20"/>
          <w:szCs w:val="20"/>
        </w:rPr>
        <w:t>ARTÍCULO 3°.–</w:t>
      </w:r>
      <w:r w:rsidRPr="00861C7D">
        <w:rPr>
          <w:rFonts w:ascii="Trebuchet MS" w:hAnsi="Trebuchet MS"/>
          <w:b w:val="0"/>
          <w:sz w:val="20"/>
          <w:szCs w:val="20"/>
        </w:rPr>
        <w:t xml:space="preserve"> Regístrese, comuníquese a los integrantes del CONSEJO FEDERAL DE EDUCACIÓN y cumplido, archívese. </w:t>
      </w:r>
    </w:p>
    <w:p w14:paraId="7A8C7ACF" w14:textId="77777777" w:rsidR="008610DD" w:rsidRDefault="008610DD" w:rsidP="008610DD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7A503EBF" w14:textId="77777777" w:rsidR="008610DD" w:rsidRDefault="008610DD" w:rsidP="008610DD">
      <w:pPr>
        <w:pStyle w:val="Ttulo4"/>
        <w:jc w:val="center"/>
        <w:rPr>
          <w:rFonts w:ascii="Trebuchet MS" w:hAnsi="Trebuchet MS"/>
          <w:spacing w:val="60"/>
          <w:lang w:val="es-MX"/>
        </w:rPr>
      </w:pPr>
    </w:p>
    <w:p w14:paraId="738426C9" w14:textId="77777777" w:rsidR="008610DD" w:rsidRDefault="008610DD" w:rsidP="008610DD">
      <w:pPr>
        <w:pStyle w:val="Ttulo4"/>
        <w:jc w:val="center"/>
        <w:rPr>
          <w:rFonts w:ascii="Trebuchet MS" w:hAnsi="Trebuchet MS"/>
          <w:spacing w:val="60"/>
          <w:lang w:val="es-MX"/>
        </w:rPr>
      </w:pPr>
    </w:p>
    <w:p w14:paraId="2FD0E189" w14:textId="77777777" w:rsidR="008610DD" w:rsidRDefault="008610DD" w:rsidP="008610DD">
      <w:pPr>
        <w:pStyle w:val="Ttulo4"/>
        <w:jc w:val="center"/>
        <w:rPr>
          <w:rFonts w:ascii="Arial" w:hAnsi="Arial"/>
          <w:b w:val="0"/>
        </w:rPr>
      </w:pPr>
      <w:r>
        <w:rPr>
          <w:rFonts w:ascii="Trebuchet MS" w:hAnsi="Trebuchet MS"/>
          <w:spacing w:val="60"/>
          <w:lang w:val="es-MX"/>
        </w:rPr>
        <w:t xml:space="preserve"> </w:t>
      </w:r>
    </w:p>
    <w:p w14:paraId="7B6909A0" w14:textId="77777777" w:rsidR="008610DD" w:rsidRDefault="008610DD" w:rsidP="008610DD">
      <w:pPr>
        <w:tabs>
          <w:tab w:val="left" w:pos="720"/>
        </w:tabs>
        <w:jc w:val="both"/>
        <w:rPr>
          <w:rFonts w:ascii="Arial" w:hAnsi="Arial"/>
          <w:b/>
        </w:rPr>
      </w:pPr>
    </w:p>
    <w:p w14:paraId="07A33C8F" w14:textId="77777777" w:rsidR="008610DD" w:rsidRDefault="008610DD" w:rsidP="008610DD">
      <w:pPr>
        <w:tabs>
          <w:tab w:val="left" w:pos="720"/>
        </w:tabs>
        <w:jc w:val="both"/>
        <w:rPr>
          <w:rFonts w:ascii="Arial" w:hAnsi="Arial"/>
          <w:b/>
        </w:rPr>
      </w:pPr>
    </w:p>
    <w:p w14:paraId="1C56F020" w14:textId="77777777" w:rsidR="008610DD" w:rsidRDefault="008610DD" w:rsidP="008610DD">
      <w:pPr>
        <w:jc w:val="both"/>
        <w:rPr>
          <w:rFonts w:ascii="Arial" w:hAnsi="Arial"/>
          <w:b/>
        </w:rPr>
      </w:pPr>
    </w:p>
    <w:p w14:paraId="4E46BB9D" w14:textId="77777777" w:rsidR="008610DD" w:rsidRDefault="008610DD" w:rsidP="008610DD">
      <w:pPr>
        <w:ind w:left="5664"/>
        <w:jc w:val="both"/>
        <w:rPr>
          <w:rFonts w:ascii="Arial" w:hAnsi="Arial"/>
          <w:b/>
          <w:sz w:val="18"/>
        </w:rPr>
      </w:pPr>
    </w:p>
    <w:p w14:paraId="0A985486" w14:textId="77777777" w:rsidR="008610DD" w:rsidRDefault="008610DD" w:rsidP="008610DD">
      <w:pPr>
        <w:ind w:left="5664"/>
        <w:jc w:val="both"/>
        <w:rPr>
          <w:rFonts w:ascii="Arial" w:hAnsi="Arial"/>
          <w:b/>
          <w:sz w:val="18"/>
        </w:rPr>
      </w:pPr>
    </w:p>
    <w:p w14:paraId="10EF4E08" w14:textId="77777777" w:rsidR="008610DD" w:rsidRDefault="008610DD" w:rsidP="008610DD">
      <w:pPr>
        <w:ind w:left="5664"/>
        <w:jc w:val="both"/>
        <w:rPr>
          <w:rFonts w:ascii="Arial" w:hAnsi="Arial"/>
          <w:b/>
          <w:sz w:val="18"/>
        </w:rPr>
      </w:pPr>
    </w:p>
    <w:p w14:paraId="479148F8" w14:textId="77777777" w:rsidR="008610DD" w:rsidRDefault="008610DD" w:rsidP="008610DD">
      <w:pPr>
        <w:ind w:left="5664"/>
        <w:jc w:val="both"/>
        <w:rPr>
          <w:rFonts w:ascii="Arial" w:hAnsi="Arial"/>
          <w:b/>
          <w:sz w:val="18"/>
        </w:rPr>
      </w:pPr>
    </w:p>
    <w:p w14:paraId="2BA9378C" w14:textId="77777777" w:rsidR="008610DD" w:rsidRDefault="008610DD" w:rsidP="008610DD">
      <w:pPr>
        <w:rPr>
          <w:rFonts w:ascii="Trebuchet MS" w:hAnsi="Trebuchet MS"/>
          <w:u w:val="single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8610DD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8610D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8610D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8610D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8610D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1433</Words>
  <Characters>7887</Characters>
  <Application>Microsoft Macintosh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2021-05-03T22:32:00Z</dcterms:created>
  <dcterms:modified xsi:type="dcterms:W3CDTF">2021-05-03T22:32:00Z</dcterms:modified>
</cp:coreProperties>
</file>