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C5D7B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3BAFB91" w14:textId="77777777" w:rsidR="00F2392C" w:rsidRDefault="00F2392C" w:rsidP="00F2392C">
      <w:pPr>
        <w:pStyle w:val="Ttulo4"/>
        <w:spacing w:before="0" w:after="0" w:line="240" w:lineRule="exact"/>
        <w:jc w:val="center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b w:val="0"/>
          <w:sz w:val="20"/>
          <w:szCs w:val="20"/>
        </w:rPr>
        <w:t>FORMACIÓN DOCENTE - PROTOCOLO MARCO ESPECÍFICO</w:t>
      </w:r>
    </w:p>
    <w:p w14:paraId="1751D93F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A080B1F" w14:textId="77777777" w:rsidR="00F2392C" w:rsidRDefault="00F2392C" w:rsidP="00F2392C">
      <w:pPr>
        <w:pStyle w:val="Ttulo4"/>
        <w:spacing w:before="0" w:after="0" w:line="240" w:lineRule="exact"/>
        <w:jc w:val="center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b w:val="0"/>
          <w:sz w:val="20"/>
          <w:szCs w:val="20"/>
        </w:rPr>
        <w:t>CONSEJO FEDERAL DE EDUCACIÓN</w:t>
      </w:r>
    </w:p>
    <w:p w14:paraId="619F77CE" w14:textId="77777777" w:rsidR="00F2392C" w:rsidRDefault="00F2392C" w:rsidP="00F2392C">
      <w:pPr>
        <w:rPr>
          <w:lang w:eastAsia="x-none"/>
        </w:rPr>
      </w:pPr>
    </w:p>
    <w:p w14:paraId="7D22AD2E" w14:textId="77777777" w:rsidR="00F2392C" w:rsidRDefault="00F2392C" w:rsidP="00F2392C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RESOLUCIÓN </w:t>
      </w:r>
      <w:r w:rsidRPr="00CB75C2">
        <w:rPr>
          <w:rFonts w:ascii="Trebuchet MS" w:hAnsi="Trebuchet MS"/>
        </w:rPr>
        <w:t>Nº 372/2020</w:t>
      </w:r>
    </w:p>
    <w:p w14:paraId="319F289F" w14:textId="77777777" w:rsidR="00F2392C" w:rsidRDefault="00F2392C" w:rsidP="00F2392C">
      <w:pPr>
        <w:rPr>
          <w:rFonts w:ascii="Trebuchet MS" w:hAnsi="Trebuchet MS"/>
          <w:b/>
          <w:sz w:val="20"/>
          <w:szCs w:val="20"/>
        </w:rPr>
      </w:pPr>
      <w:proofErr w:type="spellStart"/>
      <w:r w:rsidRPr="00CB75C2">
        <w:rPr>
          <w:rFonts w:ascii="Trebuchet MS" w:hAnsi="Trebuchet MS"/>
          <w:b/>
          <w:sz w:val="20"/>
          <w:szCs w:val="20"/>
        </w:rPr>
        <w:t>Acta</w:t>
      </w:r>
      <w:proofErr w:type="spellEnd"/>
      <w:r w:rsidRPr="00CB75C2">
        <w:rPr>
          <w:rFonts w:ascii="Trebuchet MS" w:hAnsi="Trebuchet MS"/>
          <w:b/>
          <w:sz w:val="20"/>
          <w:szCs w:val="20"/>
        </w:rPr>
        <w:t xml:space="preserve"> firma conjunta </w:t>
      </w:r>
    </w:p>
    <w:p w14:paraId="4CA25986" w14:textId="77777777" w:rsidR="00F2392C" w:rsidRDefault="00F2392C" w:rsidP="00F2392C">
      <w:pPr>
        <w:jc w:val="right"/>
        <w:rPr>
          <w:rFonts w:ascii="Trebuchet MS" w:hAnsi="Trebuchet MS"/>
          <w:b/>
          <w:sz w:val="20"/>
          <w:szCs w:val="20"/>
        </w:rPr>
      </w:pPr>
      <w:proofErr w:type="spellStart"/>
      <w:r w:rsidRPr="00CB75C2">
        <w:rPr>
          <w:rFonts w:ascii="Trebuchet MS" w:hAnsi="Trebuchet MS"/>
          <w:b/>
          <w:sz w:val="20"/>
          <w:szCs w:val="20"/>
        </w:rPr>
        <w:t>República</w:t>
      </w:r>
      <w:proofErr w:type="spellEnd"/>
      <w:r w:rsidRPr="00CB75C2">
        <w:rPr>
          <w:rFonts w:ascii="Trebuchet MS" w:hAnsi="Trebuchet MS"/>
          <w:b/>
          <w:sz w:val="20"/>
          <w:szCs w:val="20"/>
        </w:rPr>
        <w:t xml:space="preserve"> Argentina, </w:t>
      </w:r>
      <w:proofErr w:type="gramStart"/>
      <w:r w:rsidRPr="00CB75C2">
        <w:rPr>
          <w:rFonts w:ascii="Trebuchet MS" w:hAnsi="Trebuchet MS"/>
          <w:b/>
          <w:sz w:val="20"/>
          <w:szCs w:val="20"/>
        </w:rPr>
        <w:t>8 de</w:t>
      </w:r>
      <w:proofErr w:type="gramEnd"/>
      <w:r w:rsidRPr="00CB75C2">
        <w:rPr>
          <w:rFonts w:ascii="Trebuchet MS" w:hAnsi="Trebuchet MS"/>
          <w:b/>
          <w:sz w:val="20"/>
          <w:szCs w:val="20"/>
        </w:rPr>
        <w:t xml:space="preserve"> octubre de 2020 </w:t>
      </w:r>
    </w:p>
    <w:p w14:paraId="714CDC02" w14:textId="77777777" w:rsidR="00F2392C" w:rsidRDefault="00F2392C" w:rsidP="00F2392C">
      <w:pPr>
        <w:jc w:val="both"/>
        <w:rPr>
          <w:rFonts w:ascii="Trebuchet MS" w:hAnsi="Trebuchet MS"/>
          <w:b/>
          <w:sz w:val="20"/>
          <w:szCs w:val="20"/>
        </w:rPr>
      </w:pPr>
      <w:r w:rsidRPr="00CB75C2">
        <w:rPr>
          <w:rFonts w:ascii="Trebuchet MS" w:hAnsi="Trebuchet MS"/>
          <w:sz w:val="20"/>
          <w:szCs w:val="20"/>
        </w:rPr>
        <w:t xml:space="preserve">VISTO </w:t>
      </w:r>
      <w:r w:rsidRPr="00CB75C2">
        <w:rPr>
          <w:rFonts w:ascii="Trebuchet MS" w:hAnsi="Trebuchet MS"/>
          <w:b/>
          <w:sz w:val="20"/>
          <w:szCs w:val="20"/>
        </w:rPr>
        <w:t xml:space="preserve">la Ley de Educación Nacional N° 26.206, el Decreto de Necesidad y Urgencia N° 297 del 19 de marzo de 2020 y sus complementarios, el Decreto de Necesidad y Urgencia N° 576 del 29 de junio de 2020, la Resolución del Consejo Federal de Educación N° 364 de fecha 2 de julio de 2020 y la Resolución N° 423 del Ministerio de Educación de fecha 29 de mayo de 2020 y, </w:t>
      </w:r>
    </w:p>
    <w:p w14:paraId="6BABAE13" w14:textId="77777777" w:rsidR="00F2392C" w:rsidRDefault="00F2392C" w:rsidP="00F2392C">
      <w:pPr>
        <w:jc w:val="both"/>
        <w:rPr>
          <w:rFonts w:ascii="Trebuchet MS" w:hAnsi="Trebuchet MS"/>
          <w:b/>
          <w:sz w:val="20"/>
          <w:szCs w:val="20"/>
        </w:rPr>
      </w:pPr>
      <w:r w:rsidRPr="00CB75C2">
        <w:rPr>
          <w:rFonts w:ascii="Trebuchet MS" w:hAnsi="Trebuchet MS"/>
          <w:sz w:val="20"/>
          <w:szCs w:val="20"/>
        </w:rPr>
        <w:t>CONSIDERANDO:</w:t>
      </w:r>
      <w:r w:rsidRPr="00CB75C2">
        <w:rPr>
          <w:rFonts w:ascii="Trebuchet MS" w:hAnsi="Trebuchet MS"/>
          <w:b/>
          <w:sz w:val="20"/>
          <w:szCs w:val="20"/>
        </w:rPr>
        <w:t xml:space="preserve"> Que el artículo 37 de la Ley de Educación Nacional señala que el Estado Nacional, las Provincias y la Ciudad Autónoma de Buenos Aires tienen competencia en la planificación de la oferta de carreras y de postítulos así como del diseño de planes de estudio, la gestión y asignación de recursos y la aplicación de las regulaciones específicas, relativas a los Institutos de Educación Superior bajo su dependencia. </w:t>
      </w:r>
    </w:p>
    <w:p w14:paraId="7D4A5D3E" w14:textId="77777777" w:rsidR="00F2392C" w:rsidRDefault="00F2392C" w:rsidP="00F2392C">
      <w:pPr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CB75C2">
        <w:rPr>
          <w:rFonts w:ascii="Trebuchet MS" w:hAnsi="Trebuchet MS"/>
          <w:b/>
          <w:sz w:val="20"/>
          <w:szCs w:val="20"/>
        </w:rPr>
        <w:t>Que</w:t>
      </w:r>
      <w:proofErr w:type="spellEnd"/>
      <w:r w:rsidRPr="00CB75C2">
        <w:rPr>
          <w:rFonts w:ascii="Trebuchet MS" w:hAnsi="Trebuchet MS"/>
          <w:b/>
          <w:sz w:val="20"/>
          <w:szCs w:val="20"/>
        </w:rPr>
        <w:t xml:space="preserve"> el artículo 76 de la LEN, ha creado el INSTITUTO NACIONAL DE FORMACIÓN DOCENTE, asignándole entre sus funciones, la promoción de políticas nacionales para la formación inicial y continua de docentes. </w:t>
      </w:r>
    </w:p>
    <w:p w14:paraId="1C8B7151" w14:textId="77777777" w:rsidR="00F2392C" w:rsidRDefault="00F2392C" w:rsidP="00F2392C">
      <w:pPr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CB75C2">
        <w:rPr>
          <w:rFonts w:ascii="Trebuchet MS" w:hAnsi="Trebuchet MS"/>
          <w:b/>
          <w:sz w:val="20"/>
          <w:szCs w:val="20"/>
        </w:rPr>
        <w:t>Que</w:t>
      </w:r>
      <w:proofErr w:type="spellEnd"/>
      <w:r w:rsidRPr="00CB75C2">
        <w:rPr>
          <w:rFonts w:ascii="Trebuchet MS" w:hAnsi="Trebuchet MS"/>
          <w:b/>
          <w:sz w:val="20"/>
          <w:szCs w:val="20"/>
        </w:rPr>
        <w:t xml:space="preserve">, en atención al estado de situación epidemiológico, el Estado Nacional ha dictado el Decreto N° 297/2020 el cual ha dispuesto el aislamiento social, preventivo y obligatorio a partir del 20 de marzo de 2020, con la consecuente restricción a las personas de concurrir a los lugares de trabajo y no poder desplazarse por rutas, vías y espacios públicos. </w:t>
      </w:r>
    </w:p>
    <w:p w14:paraId="5E27FEE1" w14:textId="77777777" w:rsidR="00F2392C" w:rsidRDefault="00F2392C" w:rsidP="00F2392C">
      <w:pPr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CB75C2">
        <w:rPr>
          <w:rFonts w:ascii="Trebuchet MS" w:hAnsi="Trebuchet MS"/>
          <w:b/>
          <w:sz w:val="20"/>
          <w:szCs w:val="20"/>
        </w:rPr>
        <w:t>Que</w:t>
      </w:r>
      <w:proofErr w:type="spellEnd"/>
      <w:r w:rsidRPr="00CB75C2">
        <w:rPr>
          <w:rFonts w:ascii="Trebuchet MS" w:hAnsi="Trebuchet MS"/>
          <w:b/>
          <w:sz w:val="20"/>
          <w:szCs w:val="20"/>
        </w:rPr>
        <w:t xml:space="preserve"> el artículo 9° del Decreto de Necesidad y Urgencia N° 576/2020 establece que las clases presenciales permanecerán suspendidas en todos los niveles y en todas sus modalidades hasta tanto se disponga el reinicio de las mismas en forma total o parcial, progresiva o alternada, y/o por zonas geográficas o niveles o secciones o modalidades, previa aprobación de los protocolos correspondientes, siendo que el MINISTERIO DE EDUCACIÓN DE LA NACIÓN debe establecer para cada nivel y modalidad los mecanismos y autoridades que podrán disponer el reinicio de las clases presenciales y la aprobación de protocolos, de conformidad con la normativa vigente. </w:t>
      </w:r>
    </w:p>
    <w:p w14:paraId="50493827" w14:textId="77777777" w:rsidR="00F2392C" w:rsidRDefault="00F2392C" w:rsidP="00F2392C">
      <w:pPr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CB75C2">
        <w:rPr>
          <w:rFonts w:ascii="Trebuchet MS" w:hAnsi="Trebuchet MS"/>
          <w:b/>
          <w:sz w:val="20"/>
          <w:szCs w:val="20"/>
        </w:rPr>
        <w:t>Que</w:t>
      </w:r>
      <w:proofErr w:type="spellEnd"/>
      <w:r w:rsidRPr="00CB75C2">
        <w:rPr>
          <w:rFonts w:ascii="Trebuchet MS" w:hAnsi="Trebuchet MS"/>
          <w:b/>
          <w:sz w:val="20"/>
          <w:szCs w:val="20"/>
        </w:rPr>
        <w:t xml:space="preserve"> por Resolución N° 423/2020 el MINISTERIO DE EDUCACIÓN DE LA NACIÓN creó el “Consejo Asesor para la Planificación del Regreso Presencial a las Aulas” cuyas funciones, entre otras, son: asesorar en cuanto la planificación y adopción de normas generales y de alcance federal, por los órganos competentes, a fin de que el regreso de los y las estudiantes, docentes, personal directivo y no docente a los establecimientos educativos de educación inicial, primaria, secundaria, y superior, cuente con fundamentos basados en criterios técnicos y científicos, tomando en consideración, también, experiencias internacionales y las particularidades y fases del aislamiento social, preventivo y obligatorio, así como la evolución de la pandemia en cada jurisdicción. </w:t>
      </w:r>
    </w:p>
    <w:p w14:paraId="07AA41CD" w14:textId="77777777" w:rsidR="00F2392C" w:rsidRDefault="00F2392C" w:rsidP="00F2392C">
      <w:pPr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CB75C2">
        <w:rPr>
          <w:rFonts w:ascii="Trebuchet MS" w:hAnsi="Trebuchet MS"/>
          <w:b/>
          <w:sz w:val="20"/>
          <w:szCs w:val="20"/>
        </w:rPr>
        <w:t>Que</w:t>
      </w:r>
      <w:proofErr w:type="spellEnd"/>
      <w:r w:rsidRPr="00CB75C2">
        <w:rPr>
          <w:rFonts w:ascii="Trebuchet MS" w:hAnsi="Trebuchet MS"/>
          <w:b/>
          <w:sz w:val="20"/>
          <w:szCs w:val="20"/>
        </w:rPr>
        <w:t xml:space="preserve">, desde que se presentó la situación excepcional epidemiológica, el MINISTERIO DE EDUCACIÓN DE LA NACIÓN ha dictado </w:t>
      </w:r>
      <w:proofErr w:type="gramStart"/>
      <w:r w:rsidRPr="00CB75C2">
        <w:rPr>
          <w:rFonts w:ascii="Trebuchet MS" w:hAnsi="Trebuchet MS"/>
          <w:b/>
          <w:sz w:val="20"/>
          <w:szCs w:val="20"/>
        </w:rPr>
        <w:t>normas</w:t>
      </w:r>
      <w:proofErr w:type="gramEnd"/>
      <w:r w:rsidRPr="00CB75C2">
        <w:rPr>
          <w:rFonts w:ascii="Trebuchet MS" w:hAnsi="Trebuchet MS"/>
          <w:b/>
          <w:sz w:val="20"/>
          <w:szCs w:val="20"/>
        </w:rPr>
        <w:t xml:space="preserve"> que establecen protocolos de actuación ante los desafíos que la emergencia de salud impone. </w:t>
      </w:r>
    </w:p>
    <w:p w14:paraId="284E8917" w14:textId="29AB12C4" w:rsidR="00F2392C" w:rsidRPr="00F2392C" w:rsidRDefault="00F2392C" w:rsidP="00F2392C">
      <w:pPr>
        <w:jc w:val="both"/>
        <w:rPr>
          <w:lang w:eastAsia="x-none"/>
        </w:rPr>
      </w:pPr>
      <w:bookmarkStart w:id="0" w:name="_GoBack"/>
      <w:bookmarkEnd w:id="0"/>
      <w:r w:rsidRPr="00CB75C2">
        <w:rPr>
          <w:rFonts w:ascii="Trebuchet MS" w:hAnsi="Trebuchet MS"/>
          <w:b/>
          <w:sz w:val="20"/>
          <w:szCs w:val="20"/>
        </w:rPr>
        <w:t xml:space="preserve">Que la Resolución N° 364/2020 del Consejo Federal de Educación aprobó el “PROTOCOLO MARCO Y LINEAMIENTOS FEDERALES PARA EL RETORNO A CLASES PRESENCIALES EN LA EDUCACIÓN OBLIGATORIA Y EN LOS INSTITUTOS SUPERIORES”. </w:t>
      </w:r>
    </w:p>
    <w:p w14:paraId="67EE019B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0C097BD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b w:val="0"/>
          <w:sz w:val="20"/>
          <w:szCs w:val="20"/>
        </w:rPr>
        <w:t xml:space="preserve">Que resulta necesario aprobar un conjunto de pautas de trabajo que promueven un ordenamiento en las actividades inherentes al retorno a las clases presenciales, basadas en criterios sanitarios y de higiene y seguridad, así como de organización institucional y pedagógica de aplicación en todo el sistema formador que posibilite el retorno de las clases presenciales en las instituciones de formación docente de todo el país. </w:t>
      </w:r>
    </w:p>
    <w:p w14:paraId="6789EDDF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1777767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b w:val="0"/>
          <w:sz w:val="20"/>
          <w:szCs w:val="20"/>
        </w:rPr>
        <w:t xml:space="preserve">Que por ello se hace necesario aprobar el documento “PROTOCOLO MARCO ESPECÍFICO PARA EL RETORNO A LAS ACTIVIDADES EN LOS IES/ISFD”, con el fin de establecer las condiciones mínimas a tener en cuenta para el reinicio de clases presenciales en los Institutos de Educación Superior o Institutos Superiores de Formación Docente en las jurisdicciones que la situación sanitaria lo permita. </w:t>
      </w:r>
    </w:p>
    <w:p w14:paraId="4F2C79C4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8483BC0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b w:val="0"/>
          <w:sz w:val="20"/>
          <w:szCs w:val="20"/>
        </w:rPr>
        <w:t xml:space="preserve">Que el CONSEJO FEDERAL DE EDUCACIÓN, organismo interjurisdiccional de carácter permanente es el ámbito de concertación, acuerdo y coordinación de la política educativa nacional, debiendo asegurar la unidad y articulación del sistema educativo nacional. </w:t>
      </w:r>
    </w:p>
    <w:p w14:paraId="06293601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6098493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b w:val="0"/>
          <w:sz w:val="20"/>
          <w:szCs w:val="20"/>
        </w:rPr>
        <w:t xml:space="preserve">Que la presente medida se dicta conforme el Reglamento de Funcionamiento aprobado por Resoluciones CFE Nº 1/2007 y Nº 362/2020, con el voto afirmativo de todos los integrantes del organismo emitido en forma electrónica en atención a la situación epidemiológica que atraviesa el país y cuyo registro queda asentado por la Secretaría General. </w:t>
      </w:r>
    </w:p>
    <w:p w14:paraId="662FEECA" w14:textId="77777777" w:rsidR="00F2392C" w:rsidRPr="00CB75C2" w:rsidRDefault="00F2392C" w:rsidP="00F2392C">
      <w:pPr>
        <w:rPr>
          <w:lang w:eastAsia="x-none"/>
        </w:rPr>
      </w:pPr>
    </w:p>
    <w:p w14:paraId="57E8B118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14DECD46" w14:textId="77777777" w:rsidR="00F2392C" w:rsidRPr="00CB75C2" w:rsidRDefault="00F2392C" w:rsidP="00F2392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CB75C2">
        <w:rPr>
          <w:rFonts w:ascii="Trebuchet MS" w:hAnsi="Trebuchet MS"/>
          <w:sz w:val="20"/>
          <w:szCs w:val="20"/>
        </w:rPr>
        <w:t>Por ello,</w:t>
      </w:r>
    </w:p>
    <w:p w14:paraId="4275AAF4" w14:textId="77777777" w:rsidR="00F2392C" w:rsidRPr="00CB75C2" w:rsidRDefault="00F2392C" w:rsidP="00F2392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CB75C2">
        <w:rPr>
          <w:rFonts w:ascii="Trebuchet MS" w:hAnsi="Trebuchet MS"/>
          <w:sz w:val="20"/>
          <w:szCs w:val="20"/>
        </w:rPr>
        <w:t>LA 99° ASAMBLEA DEL CONSEJO FEDERAL DE EDUCACIÓN</w:t>
      </w:r>
    </w:p>
    <w:p w14:paraId="372C3925" w14:textId="77777777" w:rsidR="00F2392C" w:rsidRPr="00CB75C2" w:rsidRDefault="00F2392C" w:rsidP="00F2392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CB75C2">
        <w:rPr>
          <w:rFonts w:ascii="Trebuchet MS" w:hAnsi="Trebuchet MS"/>
          <w:sz w:val="20"/>
          <w:szCs w:val="20"/>
        </w:rPr>
        <w:t>RESUELVE:</w:t>
      </w:r>
    </w:p>
    <w:p w14:paraId="36990680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279B2FF9" w14:textId="77777777" w:rsidR="00F2392C" w:rsidRPr="00CB75C2" w:rsidRDefault="00F2392C" w:rsidP="00F2392C">
      <w:pPr>
        <w:rPr>
          <w:lang w:eastAsia="x-none"/>
        </w:rPr>
      </w:pPr>
    </w:p>
    <w:p w14:paraId="078C2446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sz w:val="20"/>
          <w:szCs w:val="20"/>
        </w:rPr>
        <w:t>ARTÍCULO 1º.-</w:t>
      </w:r>
      <w:r w:rsidRPr="00CB75C2">
        <w:rPr>
          <w:rFonts w:ascii="Trebuchet MS" w:hAnsi="Trebuchet MS"/>
          <w:b w:val="0"/>
          <w:sz w:val="20"/>
          <w:szCs w:val="20"/>
        </w:rPr>
        <w:t xml:space="preserve"> Aprobar el documento “PROTOCOLO MARCO ESPECÍFICO PARA EL RETORNO A LAS ACTIVIDADES EN LOS IES/ISFD" que obra como Anexo I de la presente Resolución. </w:t>
      </w:r>
    </w:p>
    <w:p w14:paraId="2658497A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2407A211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CB75C2">
        <w:rPr>
          <w:rFonts w:ascii="Trebuchet MS" w:hAnsi="Trebuchet MS"/>
          <w:sz w:val="20"/>
          <w:szCs w:val="20"/>
        </w:rPr>
        <w:t>ARTICULO 2°.-</w:t>
      </w:r>
      <w:r w:rsidRPr="00CB75C2">
        <w:rPr>
          <w:rFonts w:ascii="Trebuchet MS" w:hAnsi="Trebuchet MS"/>
          <w:b w:val="0"/>
          <w:sz w:val="20"/>
          <w:szCs w:val="20"/>
        </w:rPr>
        <w:t xml:space="preserve"> Establecer que los Protocolos Específicos Jurisdiccionales que se definan deberán ser remitidos al MINISTERIO DE EDUCACIÓN, a través de la INSTITUTO NACIONAL DE FORMACIÓN DOCENTE, con la aprobación de la máxima autoridad educativa jurisdiccional y de la autoridad sanitaria que se designe como responsable de avalar el protocolo sanitario de cada jurisdicción. </w:t>
      </w:r>
    </w:p>
    <w:p w14:paraId="53E12A5C" w14:textId="77777777" w:rsidR="00F2392C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0022F081" w14:textId="77777777" w:rsidR="00F2392C" w:rsidRPr="00CB75C2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pacing w:val="60"/>
          <w:sz w:val="20"/>
          <w:szCs w:val="20"/>
          <w:lang w:val="es-MX"/>
        </w:rPr>
      </w:pPr>
      <w:r w:rsidRPr="00CB75C2">
        <w:rPr>
          <w:rFonts w:ascii="Trebuchet MS" w:hAnsi="Trebuchet MS"/>
          <w:sz w:val="20"/>
          <w:szCs w:val="20"/>
        </w:rPr>
        <w:t xml:space="preserve">ARTÍCULO 3º.- </w:t>
      </w:r>
      <w:r w:rsidRPr="00CB75C2">
        <w:rPr>
          <w:rFonts w:ascii="Trebuchet MS" w:hAnsi="Trebuchet MS"/>
          <w:b w:val="0"/>
          <w:sz w:val="20"/>
          <w:szCs w:val="20"/>
        </w:rPr>
        <w:t>Regístrese, comuníquese y notifíquese a las jurisdicciones y demás integrantes del CONSEJO FEDERAL DE EDUCACIÓN y, cumplido, archívese. Resolución CFE Nº 372/2020 En prueba de conformidad y autenticidad de lo resuelto en la sesión de la 99º asamblea del Consejo Federal de Educación realizada el día 8 de octubre de 2020 y conforme al reglamento de dicho organismo, se rubrica el presente en la fecha del documento electrónico.</w:t>
      </w:r>
    </w:p>
    <w:p w14:paraId="5771399D" w14:textId="77777777" w:rsidR="00F2392C" w:rsidRPr="00CB75C2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pacing w:val="60"/>
          <w:sz w:val="20"/>
          <w:szCs w:val="20"/>
          <w:lang w:val="es-MX"/>
        </w:rPr>
      </w:pPr>
    </w:p>
    <w:p w14:paraId="2DBC1115" w14:textId="77777777" w:rsidR="00F2392C" w:rsidRPr="00CB75C2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pacing w:val="60"/>
          <w:sz w:val="20"/>
          <w:szCs w:val="20"/>
          <w:lang w:val="es-MX"/>
        </w:rPr>
      </w:pPr>
    </w:p>
    <w:p w14:paraId="22E81AB6" w14:textId="77777777" w:rsidR="00F2392C" w:rsidRPr="00CB75C2" w:rsidRDefault="00F2392C" w:rsidP="00F2392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</w:rPr>
      </w:pPr>
      <w:r w:rsidRPr="00CB75C2">
        <w:rPr>
          <w:rFonts w:ascii="Trebuchet MS" w:hAnsi="Trebuchet MS"/>
          <w:b w:val="0"/>
          <w:spacing w:val="60"/>
          <w:sz w:val="20"/>
          <w:szCs w:val="20"/>
          <w:lang w:val="es-MX"/>
        </w:rPr>
        <w:t xml:space="preserve"> </w:t>
      </w:r>
    </w:p>
    <w:p w14:paraId="3D5587EB" w14:textId="77777777" w:rsidR="00F2392C" w:rsidRPr="00CB75C2" w:rsidRDefault="00F2392C" w:rsidP="00F2392C">
      <w:pPr>
        <w:tabs>
          <w:tab w:val="left" w:pos="720"/>
        </w:tabs>
        <w:spacing w:line="240" w:lineRule="exact"/>
        <w:jc w:val="both"/>
        <w:rPr>
          <w:rFonts w:ascii="Trebuchet MS" w:hAnsi="Trebuchet MS"/>
        </w:rPr>
      </w:pPr>
    </w:p>
    <w:p w14:paraId="154C0702" w14:textId="77777777" w:rsidR="00F2392C" w:rsidRPr="00CB75C2" w:rsidRDefault="00F2392C" w:rsidP="00F2392C">
      <w:pPr>
        <w:tabs>
          <w:tab w:val="left" w:pos="720"/>
        </w:tabs>
        <w:spacing w:line="240" w:lineRule="exact"/>
        <w:jc w:val="both"/>
        <w:rPr>
          <w:rFonts w:ascii="Trebuchet MS" w:hAnsi="Trebuchet MS"/>
        </w:rPr>
      </w:pPr>
    </w:p>
    <w:p w14:paraId="20B599E4" w14:textId="77777777" w:rsidR="00F2392C" w:rsidRPr="00CB75C2" w:rsidRDefault="00F2392C" w:rsidP="00F2392C">
      <w:pPr>
        <w:spacing w:line="240" w:lineRule="exact"/>
        <w:jc w:val="both"/>
        <w:rPr>
          <w:rFonts w:ascii="Trebuchet MS" w:hAnsi="Trebuchet MS"/>
        </w:rPr>
      </w:pPr>
    </w:p>
    <w:p w14:paraId="71DD8236" w14:textId="77777777" w:rsidR="00F2392C" w:rsidRPr="00CB75C2" w:rsidRDefault="00F2392C" w:rsidP="00F2392C">
      <w:pPr>
        <w:spacing w:line="240" w:lineRule="exact"/>
        <w:ind w:left="5664"/>
        <w:jc w:val="both"/>
        <w:rPr>
          <w:rFonts w:ascii="Trebuchet MS" w:hAnsi="Trebuchet MS"/>
        </w:rPr>
      </w:pPr>
    </w:p>
    <w:p w14:paraId="59D94F45" w14:textId="77777777" w:rsidR="00F2392C" w:rsidRPr="00CB75C2" w:rsidRDefault="00F2392C" w:rsidP="00F2392C">
      <w:pPr>
        <w:spacing w:line="240" w:lineRule="exact"/>
        <w:ind w:left="5664"/>
        <w:jc w:val="both"/>
        <w:rPr>
          <w:rFonts w:ascii="Trebuchet MS" w:hAnsi="Trebuchet MS"/>
        </w:rPr>
      </w:pPr>
    </w:p>
    <w:p w14:paraId="00C2FB70" w14:textId="77777777" w:rsidR="00F2392C" w:rsidRPr="00CB75C2" w:rsidRDefault="00F2392C" w:rsidP="00F2392C">
      <w:pPr>
        <w:spacing w:line="240" w:lineRule="exact"/>
        <w:ind w:left="5664"/>
        <w:jc w:val="both"/>
        <w:rPr>
          <w:rFonts w:ascii="Trebuchet MS" w:hAnsi="Trebuchet MS"/>
        </w:rPr>
      </w:pPr>
    </w:p>
    <w:p w14:paraId="5334A458" w14:textId="77777777" w:rsidR="00F2392C" w:rsidRPr="00CB75C2" w:rsidRDefault="00F2392C" w:rsidP="00F2392C">
      <w:pPr>
        <w:spacing w:line="240" w:lineRule="exact"/>
        <w:ind w:left="5664"/>
        <w:jc w:val="both"/>
        <w:rPr>
          <w:rFonts w:ascii="Trebuchet MS" w:hAnsi="Trebuchet MS"/>
        </w:rPr>
      </w:pPr>
    </w:p>
    <w:p w14:paraId="2591A7B4" w14:textId="77777777" w:rsidR="00F2392C" w:rsidRDefault="00F2392C" w:rsidP="00F2392C">
      <w:pPr>
        <w:rPr>
          <w:rFonts w:ascii="Trebuchet MS" w:hAnsi="Trebuchet MS"/>
          <w:u w:val="single"/>
        </w:rPr>
      </w:pPr>
    </w:p>
    <w:p w14:paraId="6CDB0543" w14:textId="39FC6430" w:rsidR="00592F1B" w:rsidRPr="00F2392C" w:rsidRDefault="00592F1B" w:rsidP="00F2392C"/>
    <w:sectPr w:rsidR="00592F1B" w:rsidRPr="00F2392C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2392C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F2392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F2392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F2392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F2392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4950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2021-05-04T17:49:00Z</dcterms:created>
  <dcterms:modified xsi:type="dcterms:W3CDTF">2021-05-04T17:49:00Z</dcterms:modified>
</cp:coreProperties>
</file>