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58E8" w14:textId="77777777" w:rsidR="00FC4C29" w:rsidRDefault="00E92FFD" w:rsidP="00FC4C29">
      <w:pPr>
        <w:spacing w:line="240" w:lineRule="exact"/>
        <w:jc w:val="center"/>
      </w:pPr>
      <w:r>
        <w:t xml:space="preserve"> </w:t>
      </w:r>
    </w:p>
    <w:p w14:paraId="3CA4D175" w14:textId="2C08AA6D" w:rsidR="00FC4C29" w:rsidRDefault="00FC4C29" w:rsidP="00FC4C29">
      <w:pPr>
        <w:spacing w:line="240" w:lineRule="exact"/>
        <w:jc w:val="center"/>
        <w:rPr>
          <w:rFonts w:ascii="Trebuchet MS" w:hAnsi="Trebuchet MS"/>
          <w:b/>
        </w:rPr>
      </w:pPr>
      <w:bookmarkStart w:id="0" w:name="_GoBack"/>
      <w:bookmarkEnd w:id="0"/>
      <w:r w:rsidRPr="00E022E4">
        <w:rPr>
          <w:rFonts w:ascii="Trebuchet MS" w:hAnsi="Trebuchet MS"/>
          <w:b/>
        </w:rPr>
        <w:t>REGISTRO ÚNICO NACIONAL DE CONTRATOS A PLAZO FIJO PARA</w:t>
      </w:r>
    </w:p>
    <w:p w14:paraId="1A045411" w14:textId="77777777" w:rsidR="00FC4C29" w:rsidRDefault="00FC4C29" w:rsidP="00FC4C29">
      <w:pPr>
        <w:spacing w:line="240" w:lineRule="exact"/>
        <w:jc w:val="center"/>
        <w:rPr>
          <w:rFonts w:ascii="Trebuchet MS" w:hAnsi="Trebuchet MS"/>
          <w:b/>
        </w:rPr>
      </w:pPr>
      <w:r w:rsidRPr="00E022E4">
        <w:rPr>
          <w:rFonts w:ascii="Trebuchet MS" w:hAnsi="Trebuchet MS"/>
          <w:b/>
        </w:rPr>
        <w:t xml:space="preserve"> LA EDUCACIÓN DE GESTIÓN PRIVADA</w:t>
      </w:r>
    </w:p>
    <w:p w14:paraId="3319CC7F" w14:textId="77777777" w:rsidR="00FC4C29" w:rsidRPr="00E022E4" w:rsidRDefault="00FC4C29" w:rsidP="00FC4C29">
      <w:pPr>
        <w:spacing w:line="240" w:lineRule="exact"/>
        <w:jc w:val="center"/>
        <w:rPr>
          <w:rFonts w:ascii="Trebuchet MS" w:hAnsi="Trebuchet MS"/>
          <w:b/>
        </w:rPr>
      </w:pPr>
    </w:p>
    <w:p w14:paraId="7FC6E013" w14:textId="77777777" w:rsidR="00FC4C29" w:rsidRDefault="00FC4C29" w:rsidP="00FC4C29">
      <w:pPr>
        <w:spacing w:line="240" w:lineRule="exact"/>
        <w:jc w:val="center"/>
        <w:rPr>
          <w:rFonts w:ascii="Trebuchet MS" w:hAnsi="Trebuchet MS"/>
          <w:b/>
        </w:rPr>
      </w:pPr>
      <w:r w:rsidRPr="008A19C2">
        <w:rPr>
          <w:rFonts w:ascii="Trebuchet MS" w:hAnsi="Trebuchet MS"/>
          <w:b/>
        </w:rPr>
        <w:t>MINISTERIO DE EDUCACIÓN Y DEPORTES</w:t>
      </w:r>
    </w:p>
    <w:p w14:paraId="0B8F4519" w14:textId="77777777" w:rsidR="00FC4C29" w:rsidRPr="008A19C2" w:rsidRDefault="00FC4C29" w:rsidP="00FC4C29">
      <w:pPr>
        <w:spacing w:line="240" w:lineRule="exact"/>
        <w:jc w:val="center"/>
        <w:rPr>
          <w:rFonts w:ascii="Trebuchet MS" w:hAnsi="Trebuchet MS"/>
          <w:b/>
        </w:rPr>
      </w:pPr>
    </w:p>
    <w:p w14:paraId="125A7DDE" w14:textId="77777777" w:rsidR="00FC4C29" w:rsidRPr="008A19C2" w:rsidRDefault="00FC4C29" w:rsidP="00FC4C29">
      <w:pPr>
        <w:spacing w:line="240" w:lineRule="exact"/>
        <w:jc w:val="center"/>
        <w:rPr>
          <w:rFonts w:ascii="Trebuchet MS" w:hAnsi="Trebuchet MS"/>
          <w:b/>
        </w:rPr>
      </w:pPr>
      <w:r w:rsidRPr="008A19C2">
        <w:rPr>
          <w:rFonts w:ascii="Trebuchet MS" w:hAnsi="Trebuchet MS"/>
          <w:b/>
        </w:rPr>
        <w:t>CONSEJO GREMIAL DE ENSEÑANZA PRIVADA</w:t>
      </w:r>
    </w:p>
    <w:p w14:paraId="349B6073" w14:textId="77777777" w:rsidR="00FC4C29" w:rsidRPr="008A19C2" w:rsidRDefault="00FC4C29" w:rsidP="00FC4C29">
      <w:pPr>
        <w:spacing w:line="240" w:lineRule="exact"/>
        <w:jc w:val="both"/>
        <w:rPr>
          <w:rFonts w:ascii="Trebuchet MS" w:hAnsi="Trebuchet MS"/>
        </w:rPr>
      </w:pPr>
    </w:p>
    <w:p w14:paraId="47CFFB76" w14:textId="77777777" w:rsidR="00FC4C29" w:rsidRDefault="00FC4C29" w:rsidP="00FC4C29">
      <w:pPr>
        <w:spacing w:line="240" w:lineRule="exact"/>
        <w:jc w:val="center"/>
        <w:rPr>
          <w:rFonts w:ascii="Trebuchet MS" w:hAnsi="Trebuchet MS"/>
          <w:b/>
        </w:rPr>
      </w:pPr>
      <w:r w:rsidRPr="008A19C2">
        <w:rPr>
          <w:rFonts w:ascii="Trebuchet MS" w:hAnsi="Trebuchet MS"/>
          <w:b/>
        </w:rPr>
        <w:t xml:space="preserve">RESOLUCIÓN </w:t>
      </w:r>
      <w:r>
        <w:rPr>
          <w:rFonts w:ascii="Trebuchet MS" w:hAnsi="Trebuchet MS"/>
          <w:b/>
        </w:rPr>
        <w:t xml:space="preserve">N° </w:t>
      </w:r>
      <w:r w:rsidRPr="008A19C2">
        <w:rPr>
          <w:rFonts w:ascii="Trebuchet MS" w:hAnsi="Trebuchet MS"/>
          <w:b/>
        </w:rPr>
        <w:t>5</w:t>
      </w:r>
      <w:r>
        <w:rPr>
          <w:rFonts w:ascii="Trebuchet MS" w:hAnsi="Trebuchet MS"/>
          <w:b/>
        </w:rPr>
        <w:t xml:space="preserve"> </w:t>
      </w:r>
      <w:r w:rsidRPr="008A19C2">
        <w:rPr>
          <w:rFonts w:ascii="Trebuchet MS" w:hAnsi="Trebuchet MS"/>
          <w:b/>
        </w:rPr>
        <w:t>/</w:t>
      </w:r>
      <w:r>
        <w:rPr>
          <w:rFonts w:ascii="Trebuchet MS" w:hAnsi="Trebuchet MS"/>
          <w:b/>
        </w:rPr>
        <w:t xml:space="preserve"> </w:t>
      </w:r>
      <w:r w:rsidRPr="008A19C2">
        <w:rPr>
          <w:rFonts w:ascii="Trebuchet MS" w:hAnsi="Trebuchet MS"/>
          <w:b/>
        </w:rPr>
        <w:t>2016</w:t>
      </w:r>
    </w:p>
    <w:p w14:paraId="10EEB5FC" w14:textId="77777777" w:rsidR="00FC4C29" w:rsidRPr="008A19C2" w:rsidRDefault="00FC4C29" w:rsidP="00FC4C29">
      <w:pPr>
        <w:spacing w:line="240" w:lineRule="exact"/>
        <w:jc w:val="center"/>
        <w:rPr>
          <w:rFonts w:ascii="Trebuchet MS" w:hAnsi="Trebuchet MS"/>
          <w:b/>
        </w:rPr>
      </w:pPr>
    </w:p>
    <w:p w14:paraId="30C84F67" w14:textId="77777777" w:rsidR="00FC4C29" w:rsidRDefault="00FC4C29" w:rsidP="00FC4C29">
      <w:pPr>
        <w:spacing w:line="240" w:lineRule="exact"/>
        <w:jc w:val="right"/>
        <w:rPr>
          <w:rFonts w:ascii="Trebuchet MS" w:hAnsi="Trebuchet MS"/>
        </w:rPr>
      </w:pPr>
      <w:r w:rsidRPr="008A19C2">
        <w:rPr>
          <w:rFonts w:ascii="Trebuchet MS" w:hAnsi="Trebuchet MS"/>
        </w:rPr>
        <w:t>Buenos Aires, 13/12/2016</w:t>
      </w:r>
    </w:p>
    <w:p w14:paraId="0F9AE781" w14:textId="77777777" w:rsidR="00FC4C29" w:rsidRPr="008A19C2" w:rsidRDefault="00FC4C29" w:rsidP="00FC4C29">
      <w:pPr>
        <w:spacing w:line="240" w:lineRule="exact"/>
        <w:jc w:val="right"/>
        <w:rPr>
          <w:rFonts w:ascii="Trebuchet MS" w:hAnsi="Trebuchet MS"/>
        </w:rPr>
      </w:pPr>
    </w:p>
    <w:p w14:paraId="44B00579" w14:textId="77777777" w:rsidR="00FC4C29" w:rsidRPr="008A19C2" w:rsidRDefault="00FC4C29" w:rsidP="00FC4C29">
      <w:pPr>
        <w:spacing w:line="240" w:lineRule="exact"/>
        <w:jc w:val="both"/>
        <w:rPr>
          <w:rFonts w:ascii="Trebuchet MS" w:hAnsi="Trebuchet MS"/>
        </w:rPr>
      </w:pPr>
      <w:r w:rsidRPr="008A19C2">
        <w:rPr>
          <w:rFonts w:ascii="Trebuchet MS" w:hAnsi="Trebuchet MS"/>
          <w:b/>
        </w:rPr>
        <w:t xml:space="preserve">VISTO </w:t>
      </w:r>
      <w:r w:rsidRPr="008A19C2">
        <w:rPr>
          <w:rFonts w:ascii="Trebuchet MS" w:hAnsi="Trebuchet MS"/>
        </w:rPr>
        <w:t xml:space="preserve">las facultades otorgadas por la Resolución 06/2009 y lo establecido por el Anexo I de la Resolución 01/2014 de </w:t>
      </w:r>
      <w:proofErr w:type="gramStart"/>
      <w:r w:rsidRPr="008A19C2">
        <w:rPr>
          <w:rFonts w:ascii="Trebuchet MS" w:hAnsi="Trebuchet MS"/>
        </w:rPr>
        <w:t>este</w:t>
      </w:r>
      <w:proofErr w:type="gramEnd"/>
      <w:r w:rsidRPr="008A19C2">
        <w:rPr>
          <w:rFonts w:ascii="Trebuchet MS" w:hAnsi="Trebuchet MS"/>
        </w:rPr>
        <w:t xml:space="preserve"> Consejo Gremial de Enseñanza Privada, y;</w:t>
      </w:r>
    </w:p>
    <w:p w14:paraId="2FCEC2FB" w14:textId="77777777" w:rsidR="00FC4C29" w:rsidRPr="008A19C2" w:rsidRDefault="00FC4C29" w:rsidP="00FC4C29">
      <w:pPr>
        <w:spacing w:line="240" w:lineRule="exact"/>
        <w:jc w:val="both"/>
        <w:rPr>
          <w:rFonts w:ascii="Trebuchet MS" w:hAnsi="Trebuchet MS"/>
        </w:rPr>
      </w:pPr>
    </w:p>
    <w:p w14:paraId="2A1AF0B9" w14:textId="77777777" w:rsidR="00FC4C29" w:rsidRPr="008A19C2" w:rsidRDefault="00FC4C29" w:rsidP="00FC4C29">
      <w:pPr>
        <w:spacing w:line="240" w:lineRule="exact"/>
        <w:jc w:val="both"/>
        <w:rPr>
          <w:rFonts w:ascii="Trebuchet MS" w:hAnsi="Trebuchet MS"/>
          <w:b/>
        </w:rPr>
      </w:pPr>
      <w:r w:rsidRPr="008A19C2">
        <w:rPr>
          <w:rFonts w:ascii="Trebuchet MS" w:hAnsi="Trebuchet MS"/>
          <w:b/>
        </w:rPr>
        <w:t>CONSIDERANDO:</w:t>
      </w:r>
    </w:p>
    <w:p w14:paraId="6691C55E" w14:textId="77777777" w:rsidR="00FC4C29" w:rsidRPr="008A19C2" w:rsidRDefault="00FC4C29" w:rsidP="00FC4C29">
      <w:pPr>
        <w:spacing w:line="240" w:lineRule="exact"/>
        <w:jc w:val="both"/>
        <w:rPr>
          <w:rFonts w:ascii="Trebuchet MS" w:hAnsi="Trebuchet MS"/>
        </w:rPr>
      </w:pPr>
    </w:p>
    <w:p w14:paraId="014D9107" w14:textId="77777777" w:rsidR="00FC4C29" w:rsidRPr="008A19C2" w:rsidRDefault="00FC4C29" w:rsidP="00FC4C29">
      <w:pPr>
        <w:spacing w:line="240" w:lineRule="exact"/>
        <w:jc w:val="both"/>
        <w:rPr>
          <w:rFonts w:ascii="Trebuchet MS" w:hAnsi="Trebuchet MS"/>
        </w:rPr>
      </w:pPr>
      <w:r w:rsidRPr="008A19C2">
        <w:rPr>
          <w:rFonts w:ascii="Trebuchet MS" w:hAnsi="Trebuchet MS"/>
        </w:rPr>
        <w:t>Que la Comisión Negociadora de la Educación Privada resulta un espacio apto y especifico de negociación propio de la enseñanza privada, que revaloriza la cultura del encuentro entre las partes interesadas, las que atendiendo a sus particularidades, podrán acordar soluciones a sus conflictos resguardando de manera equitativa los derechos de todos, conjuntamente con la promoción y desarrollo de la educación como política de Estado para afianzar la Justicia y el Bienestar General, supremos propósitos del Estado Argentino, según el Preámbulo de la Constitución Nacional.</w:t>
      </w:r>
    </w:p>
    <w:p w14:paraId="17C15FE9" w14:textId="77777777" w:rsidR="00FC4C29" w:rsidRPr="008A19C2" w:rsidRDefault="00FC4C29" w:rsidP="00FC4C29">
      <w:pPr>
        <w:spacing w:line="240" w:lineRule="exact"/>
        <w:jc w:val="both"/>
        <w:rPr>
          <w:rFonts w:ascii="Trebuchet MS" w:hAnsi="Trebuchet MS"/>
        </w:rPr>
      </w:pPr>
    </w:p>
    <w:p w14:paraId="7089211E" w14:textId="77777777" w:rsidR="00FC4C29" w:rsidRPr="008A19C2" w:rsidRDefault="00FC4C29" w:rsidP="00FC4C29">
      <w:pPr>
        <w:spacing w:line="240" w:lineRule="exact"/>
        <w:jc w:val="both"/>
        <w:rPr>
          <w:rFonts w:ascii="Trebuchet MS" w:hAnsi="Trebuchet MS"/>
        </w:rPr>
      </w:pPr>
      <w:r w:rsidRPr="008A19C2">
        <w:rPr>
          <w:rFonts w:ascii="Trebuchet MS" w:hAnsi="Trebuchet MS"/>
        </w:rPr>
        <w:t>Que tal como surge de la Resolución N° 01/2014, la Comisión Negociadora de la Educación Privada conforme a su Reglamento de Funcionamiento, Anexo I del plexo normativo citado, en sus Artículos 1° y 8°, cualquiera de la partes pueden remitir a este cuerpo colegiado sus acuerdos a efectos de dictar la pertinente Resolución que recepte lo acordado en la misma;</w:t>
      </w:r>
    </w:p>
    <w:p w14:paraId="57C87F6F" w14:textId="77777777" w:rsidR="00FC4C29" w:rsidRPr="008A19C2" w:rsidRDefault="00FC4C29" w:rsidP="00FC4C29">
      <w:pPr>
        <w:spacing w:line="240" w:lineRule="exact"/>
        <w:jc w:val="both"/>
        <w:rPr>
          <w:rFonts w:ascii="Trebuchet MS" w:hAnsi="Trebuchet MS"/>
        </w:rPr>
      </w:pPr>
    </w:p>
    <w:p w14:paraId="41CDAD66" w14:textId="77777777" w:rsidR="00FC4C29" w:rsidRPr="008A19C2" w:rsidRDefault="00FC4C29" w:rsidP="00FC4C29">
      <w:pPr>
        <w:spacing w:line="240" w:lineRule="exact"/>
        <w:jc w:val="both"/>
        <w:rPr>
          <w:rFonts w:ascii="Trebuchet MS" w:hAnsi="Trebuchet MS"/>
        </w:rPr>
      </w:pPr>
      <w:r w:rsidRPr="008A19C2">
        <w:rPr>
          <w:rFonts w:ascii="Trebuchet MS" w:hAnsi="Trebuchet MS"/>
        </w:rPr>
        <w:t xml:space="preserve">Que en sesión de fecha 18 de febrero de 2014, se han acordado diversos temas entre ellos la </w:t>
      </w:r>
      <w:proofErr w:type="gramStart"/>
      <w:r w:rsidRPr="008A19C2">
        <w:rPr>
          <w:rFonts w:ascii="Trebuchet MS" w:hAnsi="Trebuchet MS"/>
        </w:rPr>
        <w:t>creación</w:t>
      </w:r>
      <w:proofErr w:type="gramEnd"/>
      <w:r w:rsidRPr="008A19C2">
        <w:rPr>
          <w:rFonts w:ascii="Trebuchet MS" w:hAnsi="Trebuchet MS"/>
        </w:rPr>
        <w:t xml:space="preserve"> del Registro Único Nacional de Contratos a Plazo Fijo para la Educación de Gestión Privada, a través de la utilización de los medios informáticos, tecnológicos a fin de facilitar su acceso a los establecimientos públicos de gestión privada que deban dar cumplimiento a dicha obligación;</w:t>
      </w:r>
    </w:p>
    <w:p w14:paraId="0A82075C" w14:textId="77777777" w:rsidR="00FC4C29" w:rsidRPr="008A19C2" w:rsidRDefault="00FC4C29" w:rsidP="00FC4C29">
      <w:pPr>
        <w:spacing w:line="240" w:lineRule="exact"/>
        <w:jc w:val="both"/>
        <w:rPr>
          <w:rFonts w:ascii="Trebuchet MS" w:hAnsi="Trebuchet MS"/>
        </w:rPr>
      </w:pPr>
    </w:p>
    <w:p w14:paraId="39611E14" w14:textId="77777777" w:rsidR="00FC4C29" w:rsidRPr="008A19C2" w:rsidRDefault="00FC4C29" w:rsidP="00FC4C29">
      <w:pPr>
        <w:spacing w:line="240" w:lineRule="exact"/>
        <w:jc w:val="both"/>
        <w:rPr>
          <w:rFonts w:ascii="Trebuchet MS" w:hAnsi="Trebuchet MS"/>
        </w:rPr>
      </w:pPr>
      <w:r w:rsidRPr="008A19C2">
        <w:rPr>
          <w:rFonts w:ascii="Trebuchet MS" w:hAnsi="Trebuchet MS"/>
        </w:rPr>
        <w:t>Que a través del DEPARTAMENTO DE SISTEMAS de la COORDINACION GENERAL DE INFORMATICA Y TELECOMUNICACIONES del MINISTERIO DE EDUCACION DE LA NACION, se han arbitrado los medios a fin de hacer posible el Registro Único Nacional de Contratos a Plazo Fijo para la Educación de Gestión Privada;</w:t>
      </w:r>
    </w:p>
    <w:p w14:paraId="5DCBADF2" w14:textId="77777777" w:rsidR="00FC4C29" w:rsidRPr="008A19C2" w:rsidRDefault="00FC4C29" w:rsidP="00FC4C29">
      <w:pPr>
        <w:spacing w:line="240" w:lineRule="exact"/>
        <w:jc w:val="both"/>
        <w:rPr>
          <w:rFonts w:ascii="Trebuchet MS" w:hAnsi="Trebuchet MS"/>
        </w:rPr>
      </w:pPr>
    </w:p>
    <w:p w14:paraId="69DCFE18" w14:textId="77777777" w:rsidR="00FC4C29" w:rsidRPr="008A19C2" w:rsidRDefault="00FC4C29" w:rsidP="00FC4C29">
      <w:pPr>
        <w:spacing w:line="240" w:lineRule="exact"/>
        <w:jc w:val="both"/>
        <w:rPr>
          <w:rFonts w:ascii="Trebuchet MS" w:hAnsi="Trebuchet MS"/>
        </w:rPr>
      </w:pPr>
      <w:r w:rsidRPr="008A19C2">
        <w:rPr>
          <w:rFonts w:ascii="Trebuchet MS" w:hAnsi="Trebuchet MS"/>
        </w:rPr>
        <w:t>Que se hubieron realizado las pruebas de rigor a fin de establecer la procedencia del mismo, y se realizaron las modificaciones necesarias para dotar al mismo de la seguridad jurídica que amerita un registro de esa envergadura, se requiere, por lo tanto, dictar el pertinente acto administrativo que apruebe el mismo;</w:t>
      </w:r>
    </w:p>
    <w:p w14:paraId="5E0CCF1C" w14:textId="77777777" w:rsidR="00FC4C29" w:rsidRPr="008A19C2" w:rsidRDefault="00FC4C29" w:rsidP="00FC4C29">
      <w:pPr>
        <w:spacing w:line="240" w:lineRule="exact"/>
        <w:jc w:val="both"/>
        <w:rPr>
          <w:rFonts w:ascii="Trebuchet MS" w:hAnsi="Trebuchet MS"/>
        </w:rPr>
      </w:pPr>
    </w:p>
    <w:p w14:paraId="2C7250B2" w14:textId="77777777" w:rsidR="00FC4C29" w:rsidRPr="008A19C2" w:rsidRDefault="00FC4C29" w:rsidP="00FC4C29">
      <w:pPr>
        <w:spacing w:line="240" w:lineRule="exact"/>
        <w:jc w:val="both"/>
        <w:rPr>
          <w:rFonts w:ascii="Trebuchet MS" w:hAnsi="Trebuchet MS"/>
        </w:rPr>
      </w:pPr>
      <w:r w:rsidRPr="008A19C2">
        <w:rPr>
          <w:rFonts w:ascii="Trebuchet MS" w:hAnsi="Trebuchet MS"/>
        </w:rPr>
        <w:t>Que por sesión de fecha 13 de diciembre de 2016, se aprobó por unanimidad el dictado del presente acto administrativo;</w:t>
      </w:r>
    </w:p>
    <w:p w14:paraId="388E893E" w14:textId="77777777" w:rsidR="00FC4C29" w:rsidRPr="008A19C2" w:rsidRDefault="00FC4C29" w:rsidP="00FC4C29">
      <w:pPr>
        <w:spacing w:line="240" w:lineRule="exact"/>
        <w:jc w:val="both"/>
        <w:rPr>
          <w:rFonts w:ascii="Trebuchet MS" w:hAnsi="Trebuchet MS"/>
        </w:rPr>
      </w:pPr>
    </w:p>
    <w:p w14:paraId="4F33DB6D" w14:textId="77777777" w:rsidR="00FC4C29" w:rsidRPr="008A19C2" w:rsidRDefault="00FC4C29" w:rsidP="00FC4C29">
      <w:pPr>
        <w:spacing w:line="240" w:lineRule="exact"/>
        <w:jc w:val="both"/>
        <w:rPr>
          <w:rFonts w:ascii="Trebuchet MS" w:hAnsi="Trebuchet MS"/>
        </w:rPr>
      </w:pPr>
      <w:r w:rsidRPr="008A19C2">
        <w:rPr>
          <w:rFonts w:ascii="Trebuchet MS" w:hAnsi="Trebuchet MS"/>
        </w:rPr>
        <w:t>Que se ha constatado que lo acordado observa el orden público laboral;</w:t>
      </w:r>
    </w:p>
    <w:p w14:paraId="1375BE84" w14:textId="77777777" w:rsidR="00FC4C29" w:rsidRPr="008A19C2" w:rsidRDefault="00FC4C29" w:rsidP="00FC4C29">
      <w:pPr>
        <w:spacing w:line="240" w:lineRule="exact"/>
        <w:jc w:val="both"/>
        <w:rPr>
          <w:rFonts w:ascii="Trebuchet MS" w:hAnsi="Trebuchet MS"/>
        </w:rPr>
      </w:pPr>
    </w:p>
    <w:p w14:paraId="271A803B" w14:textId="77777777" w:rsidR="00FC4C29" w:rsidRDefault="00FC4C29" w:rsidP="00FC4C29">
      <w:pPr>
        <w:spacing w:line="240" w:lineRule="exact"/>
        <w:jc w:val="both"/>
        <w:rPr>
          <w:rFonts w:ascii="Trebuchet MS" w:hAnsi="Trebuchet MS"/>
        </w:rPr>
      </w:pPr>
      <w:r w:rsidRPr="008A19C2">
        <w:rPr>
          <w:rFonts w:ascii="Trebuchet MS" w:hAnsi="Trebuchet MS"/>
        </w:rPr>
        <w:t xml:space="preserve">Por ello, en </w:t>
      </w:r>
      <w:proofErr w:type="gramStart"/>
      <w:r w:rsidRPr="008A19C2">
        <w:rPr>
          <w:rFonts w:ascii="Trebuchet MS" w:hAnsi="Trebuchet MS"/>
        </w:rPr>
        <w:t>uso</w:t>
      </w:r>
      <w:proofErr w:type="gramEnd"/>
      <w:r w:rsidRPr="008A19C2">
        <w:rPr>
          <w:rFonts w:ascii="Trebuchet MS" w:hAnsi="Trebuchet MS"/>
        </w:rPr>
        <w:t xml:space="preserve"> de facultades propias</w:t>
      </w:r>
    </w:p>
    <w:p w14:paraId="3EB62CB4" w14:textId="77777777" w:rsidR="00FC4C29" w:rsidRPr="008A19C2" w:rsidRDefault="00FC4C29" w:rsidP="00FC4C29">
      <w:pPr>
        <w:spacing w:line="240" w:lineRule="exact"/>
        <w:jc w:val="both"/>
        <w:rPr>
          <w:rFonts w:ascii="Trebuchet MS" w:hAnsi="Trebuchet MS"/>
        </w:rPr>
      </w:pPr>
    </w:p>
    <w:p w14:paraId="6DDDC3FD" w14:textId="77777777" w:rsidR="00FC4C29" w:rsidRPr="008A19C2" w:rsidRDefault="00FC4C29" w:rsidP="00FC4C29">
      <w:pPr>
        <w:spacing w:line="240" w:lineRule="exact"/>
        <w:jc w:val="both"/>
        <w:rPr>
          <w:rFonts w:ascii="Trebuchet MS" w:hAnsi="Trebuchet MS"/>
        </w:rPr>
      </w:pPr>
    </w:p>
    <w:p w14:paraId="6FB4AF80" w14:textId="77777777" w:rsidR="00FC4C29" w:rsidRPr="008A19C2" w:rsidRDefault="00FC4C29" w:rsidP="00FC4C29">
      <w:pPr>
        <w:spacing w:line="240" w:lineRule="exact"/>
        <w:jc w:val="center"/>
        <w:rPr>
          <w:rFonts w:ascii="Trebuchet MS" w:hAnsi="Trebuchet MS"/>
          <w:b/>
        </w:rPr>
      </w:pPr>
      <w:r w:rsidRPr="008A19C2">
        <w:rPr>
          <w:rFonts w:ascii="Trebuchet MS" w:hAnsi="Trebuchet MS"/>
          <w:b/>
        </w:rPr>
        <w:t>EL CONSEJO GREMIAL DE ENSEÑANZA PRIVADA</w:t>
      </w:r>
    </w:p>
    <w:p w14:paraId="01BDC59A" w14:textId="77777777" w:rsidR="00FC4C29" w:rsidRPr="008A19C2" w:rsidRDefault="00FC4C29" w:rsidP="00FC4C29">
      <w:pPr>
        <w:spacing w:line="240" w:lineRule="exact"/>
        <w:jc w:val="center"/>
        <w:rPr>
          <w:rFonts w:ascii="Trebuchet MS" w:hAnsi="Trebuchet MS"/>
          <w:b/>
        </w:rPr>
      </w:pPr>
      <w:r w:rsidRPr="008A19C2">
        <w:rPr>
          <w:rFonts w:ascii="Trebuchet MS" w:hAnsi="Trebuchet MS"/>
          <w:b/>
        </w:rPr>
        <w:t>Reunido en sesión ordinaria</w:t>
      </w:r>
    </w:p>
    <w:p w14:paraId="68526169" w14:textId="77777777" w:rsidR="00FC4C29" w:rsidRDefault="00FC4C29" w:rsidP="00FC4C29">
      <w:pPr>
        <w:spacing w:line="240" w:lineRule="exact"/>
        <w:jc w:val="center"/>
        <w:rPr>
          <w:rFonts w:ascii="Trebuchet MS" w:hAnsi="Trebuchet MS"/>
          <w:b/>
        </w:rPr>
      </w:pPr>
      <w:r w:rsidRPr="008A19C2">
        <w:rPr>
          <w:rFonts w:ascii="Trebuchet MS" w:hAnsi="Trebuchet MS"/>
          <w:b/>
        </w:rPr>
        <w:t>RESUELVE:</w:t>
      </w:r>
    </w:p>
    <w:p w14:paraId="3B6FE964" w14:textId="77777777" w:rsidR="00FC4C29" w:rsidRPr="008A19C2" w:rsidRDefault="00FC4C29" w:rsidP="00FC4C29">
      <w:pPr>
        <w:spacing w:line="240" w:lineRule="exact"/>
        <w:jc w:val="center"/>
        <w:rPr>
          <w:rFonts w:ascii="Trebuchet MS" w:hAnsi="Trebuchet MS"/>
          <w:b/>
        </w:rPr>
      </w:pPr>
    </w:p>
    <w:p w14:paraId="4F596F8D" w14:textId="77777777" w:rsidR="00FC4C29" w:rsidRDefault="00FC4C29" w:rsidP="00FC4C29">
      <w:pPr>
        <w:spacing w:line="240" w:lineRule="exact"/>
        <w:jc w:val="both"/>
        <w:rPr>
          <w:rFonts w:ascii="Trebuchet MS" w:hAnsi="Trebuchet MS"/>
        </w:rPr>
      </w:pPr>
      <w:r w:rsidRPr="008A19C2">
        <w:rPr>
          <w:rFonts w:ascii="Trebuchet MS" w:hAnsi="Trebuchet MS"/>
          <w:b/>
        </w:rPr>
        <w:t>ARTÍCULO 1°</w:t>
      </w:r>
      <w:r w:rsidRPr="008A19C2">
        <w:rPr>
          <w:rFonts w:ascii="Trebuchet MS" w:hAnsi="Trebuchet MS"/>
        </w:rPr>
        <w:t xml:space="preserve"> — Aprobar el Registro Único Nacional de Contratos a Plazo Fijo para la Educación de Gestión Privada que desarrolló el DEPARTAMENTO DE SISTEMAS de la COORDINACION GENERAL DE INFORMATICA Y TELECOMUNICACIONES del MINISTERIO DE EDUCACION DE LA NACION, el cual comenzará a funcionar con fecha 1° de Marzo de 2017.</w:t>
      </w:r>
    </w:p>
    <w:p w14:paraId="35196657" w14:textId="77777777" w:rsidR="00FC4C29" w:rsidRPr="008A19C2" w:rsidRDefault="00FC4C29" w:rsidP="00FC4C29">
      <w:pPr>
        <w:spacing w:line="240" w:lineRule="exact"/>
        <w:jc w:val="both"/>
        <w:rPr>
          <w:rFonts w:ascii="Trebuchet MS" w:hAnsi="Trebuchet MS"/>
        </w:rPr>
      </w:pPr>
    </w:p>
    <w:p w14:paraId="2A77E396" w14:textId="77777777" w:rsidR="00FC4C29" w:rsidRDefault="00FC4C29" w:rsidP="00FC4C29">
      <w:pPr>
        <w:spacing w:line="240" w:lineRule="exact"/>
        <w:jc w:val="both"/>
        <w:rPr>
          <w:rFonts w:ascii="Trebuchet MS" w:hAnsi="Trebuchet MS"/>
        </w:rPr>
      </w:pPr>
      <w:proofErr w:type="gramStart"/>
      <w:r w:rsidRPr="008A19C2">
        <w:rPr>
          <w:rFonts w:ascii="Trebuchet MS" w:hAnsi="Trebuchet MS"/>
          <w:b/>
        </w:rPr>
        <w:t>ARTÍCULO 2°</w:t>
      </w:r>
      <w:r w:rsidRPr="008A19C2">
        <w:rPr>
          <w:rFonts w:ascii="Trebuchet MS" w:hAnsi="Trebuchet MS"/>
        </w:rPr>
        <w:t xml:space="preserve"> — Autorizase por la presente a la Presidencia del Consejo Gremial de Enseñanza Privada a dictar el acto administrativo de rigor que genere el Manual de Usuario del sistema que se autoriza por el Artículo 1° de la presente Resolución.</w:t>
      </w:r>
      <w:proofErr w:type="gramEnd"/>
    </w:p>
    <w:p w14:paraId="5462AC03" w14:textId="77777777" w:rsidR="00FC4C29" w:rsidRPr="008A19C2" w:rsidRDefault="00FC4C29" w:rsidP="00FC4C29">
      <w:pPr>
        <w:spacing w:line="240" w:lineRule="exact"/>
        <w:jc w:val="both"/>
        <w:rPr>
          <w:rFonts w:ascii="Trebuchet MS" w:hAnsi="Trebuchet MS"/>
        </w:rPr>
      </w:pPr>
    </w:p>
    <w:p w14:paraId="686DC39B" w14:textId="77777777" w:rsidR="00FC4C29" w:rsidRDefault="00FC4C29" w:rsidP="00FC4C29">
      <w:pPr>
        <w:spacing w:line="240" w:lineRule="exact"/>
        <w:jc w:val="both"/>
        <w:rPr>
          <w:rFonts w:ascii="Trebuchet MS" w:hAnsi="Trebuchet MS"/>
        </w:rPr>
      </w:pPr>
      <w:r w:rsidRPr="008A19C2">
        <w:rPr>
          <w:rFonts w:ascii="Trebuchet MS" w:hAnsi="Trebuchet MS"/>
          <w:b/>
        </w:rPr>
        <w:t>ARTÍCULO 3°</w:t>
      </w:r>
      <w:r w:rsidRPr="008A19C2">
        <w:rPr>
          <w:rFonts w:ascii="Trebuchet MS" w:hAnsi="Trebuchet MS"/>
        </w:rPr>
        <w:t xml:space="preserve"> — Desglosar la presente Resolución para su registro y archivo remitiendo copia al Ministerio de Trabajo, a la Administración Nacional de la Seguridad Social, a la Administración Federal de Ingresos Públicos y a los Ministerios de Educación Provinciales, de la Ciudad Autónoma de Buenos Aires y a parte interesada.</w:t>
      </w:r>
    </w:p>
    <w:p w14:paraId="55F60D50" w14:textId="77777777" w:rsidR="00FC4C29" w:rsidRPr="008A19C2" w:rsidRDefault="00FC4C29" w:rsidP="00FC4C29">
      <w:pPr>
        <w:spacing w:line="240" w:lineRule="exact"/>
        <w:jc w:val="both"/>
        <w:rPr>
          <w:rFonts w:ascii="Trebuchet MS" w:hAnsi="Trebuchet MS"/>
        </w:rPr>
      </w:pPr>
    </w:p>
    <w:p w14:paraId="5B69A781" w14:textId="77777777" w:rsidR="00FC4C29" w:rsidRPr="008A19C2" w:rsidRDefault="00FC4C29" w:rsidP="00FC4C29">
      <w:pPr>
        <w:spacing w:line="240" w:lineRule="exact"/>
        <w:jc w:val="both"/>
        <w:rPr>
          <w:rFonts w:ascii="Trebuchet MS" w:hAnsi="Trebuchet MS"/>
        </w:rPr>
      </w:pPr>
      <w:proofErr w:type="gramStart"/>
      <w:r w:rsidRPr="008A19C2">
        <w:rPr>
          <w:rFonts w:ascii="Trebuchet MS" w:hAnsi="Trebuchet MS"/>
          <w:b/>
        </w:rPr>
        <w:t>ARTÍCULO 4°</w:t>
      </w:r>
      <w:r w:rsidRPr="008A19C2">
        <w:rPr>
          <w:rFonts w:ascii="Trebuchet MS" w:hAnsi="Trebuchet MS"/>
        </w:rPr>
        <w:t xml:space="preserve"> — Comuníquese, publíquese, dése a la Dirección Nacional del Registro Oficial y archívese.</w:t>
      </w:r>
      <w:proofErr w:type="gramEnd"/>
    </w:p>
    <w:p w14:paraId="7F4BD9D9" w14:textId="77777777" w:rsidR="00FC4C29" w:rsidRPr="008A19C2" w:rsidRDefault="00FC4C29" w:rsidP="00FC4C29">
      <w:pPr>
        <w:spacing w:line="240" w:lineRule="exact"/>
        <w:jc w:val="both"/>
        <w:rPr>
          <w:rFonts w:ascii="Trebuchet MS" w:hAnsi="Trebuchet MS"/>
        </w:rPr>
      </w:pPr>
      <w:r w:rsidRPr="008A19C2">
        <w:rPr>
          <w:rFonts w:ascii="Trebuchet MS" w:hAnsi="Trebuchet MS"/>
        </w:rPr>
        <w:t>APROBADA EN SESIÓN DE FECHA 13 de diciembre de 2016</w:t>
      </w:r>
    </w:p>
    <w:p w14:paraId="1BF15FCE" w14:textId="77777777" w:rsidR="00FC4C29" w:rsidRPr="008A19C2" w:rsidRDefault="00FC4C29" w:rsidP="00FC4C29">
      <w:pPr>
        <w:spacing w:line="240" w:lineRule="exact"/>
        <w:jc w:val="both"/>
        <w:rPr>
          <w:rFonts w:ascii="Trebuchet MS" w:hAnsi="Trebuchet MS"/>
        </w:rPr>
      </w:pPr>
      <w:r w:rsidRPr="008A19C2">
        <w:rPr>
          <w:rFonts w:ascii="Trebuchet MS" w:hAnsi="Trebuchet MS"/>
        </w:rPr>
        <w:t>Miguel A. Rivas, Presidente CGEP. — Norberto Baloira, Miembro CGEP. — Pablo Olocco, Miembro CGEP. — Gerardo Suarez, Miembro CGEP. — Javier Fediuk, Miembro CGEP. — Silvia Squire, Miembro CGEP. — Horacio Ferrari, Miembro CGEP. — Mauricio Villafañe, Miembro CGEP.</w:t>
      </w:r>
    </w:p>
    <w:p w14:paraId="15F532FC" w14:textId="77777777" w:rsidR="00FC4C29" w:rsidRDefault="00FC4C29" w:rsidP="00FC4C29">
      <w:pPr>
        <w:spacing w:line="240" w:lineRule="exact"/>
        <w:jc w:val="both"/>
        <w:rPr>
          <w:rFonts w:ascii="Trebuchet MS" w:hAnsi="Trebuchet MS"/>
        </w:rPr>
      </w:pPr>
      <w:r w:rsidRPr="008A19C2">
        <w:rPr>
          <w:rFonts w:ascii="Trebuchet MS" w:hAnsi="Trebuchet MS"/>
        </w:rPr>
        <w:t>e. 21/02/2017 N° 9444/17 v. 21/02/2017</w:t>
      </w:r>
    </w:p>
    <w:p w14:paraId="7AB1BC85" w14:textId="77777777" w:rsidR="00FC4C29" w:rsidRPr="008A19C2" w:rsidRDefault="00FC4C29" w:rsidP="00FC4C29">
      <w:pPr>
        <w:spacing w:line="240" w:lineRule="exact"/>
        <w:jc w:val="both"/>
        <w:rPr>
          <w:rFonts w:ascii="Trebuchet MS" w:hAnsi="Trebuchet MS"/>
        </w:rPr>
      </w:pPr>
    </w:p>
    <w:p w14:paraId="0F9A2564" w14:textId="77777777" w:rsidR="00FC4C29" w:rsidRDefault="00FC4C29" w:rsidP="00FC4C29">
      <w:pPr>
        <w:spacing w:line="240" w:lineRule="exact"/>
        <w:jc w:val="both"/>
        <w:rPr>
          <w:rFonts w:ascii="Georgia" w:hAnsi="Georgia"/>
          <w:b/>
          <w:bCs/>
          <w:i/>
          <w:iCs/>
          <w:color w:val="515151"/>
          <w:bdr w:val="none" w:sz="0" w:space="0" w:color="auto" w:frame="1"/>
        </w:rPr>
      </w:pPr>
    </w:p>
    <w:p w14:paraId="27993689" w14:textId="77777777" w:rsidR="00FC4C29" w:rsidRDefault="00FC4C29" w:rsidP="00FC4C29">
      <w:pPr>
        <w:spacing w:line="240" w:lineRule="exact"/>
        <w:jc w:val="both"/>
        <w:rPr>
          <w:rFonts w:ascii="Georgia" w:hAnsi="Georgia"/>
          <w:b/>
          <w:bCs/>
          <w:i/>
          <w:iCs/>
          <w:color w:val="515151"/>
          <w:bdr w:val="none" w:sz="0" w:space="0" w:color="auto" w:frame="1"/>
        </w:rPr>
      </w:pPr>
    </w:p>
    <w:p w14:paraId="3BCDEB01" w14:textId="77777777" w:rsidR="00FC4C29" w:rsidRPr="008A19C2" w:rsidRDefault="00FC4C29" w:rsidP="00FC4C29">
      <w:pPr>
        <w:spacing w:line="240" w:lineRule="exact"/>
        <w:jc w:val="both"/>
        <w:rPr>
          <w:rFonts w:ascii="Trebuchet MS" w:hAnsi="Trebuchet MS"/>
        </w:rPr>
      </w:pPr>
      <w:r>
        <w:rPr>
          <w:rFonts w:ascii="Georgia" w:hAnsi="Georgia"/>
          <w:b/>
          <w:bCs/>
          <w:i/>
          <w:iCs/>
          <w:color w:val="515151"/>
          <w:bdr w:val="none" w:sz="0" w:space="0" w:color="auto" w:frame="1"/>
        </w:rPr>
        <w:t>Fecha de publicación</w:t>
      </w:r>
      <w:r>
        <w:rPr>
          <w:rStyle w:val="apple-converted-space"/>
          <w:rFonts w:ascii="Georgia" w:hAnsi="Georgia"/>
          <w:b/>
          <w:bCs/>
          <w:i/>
          <w:iCs/>
          <w:color w:val="515151"/>
          <w:bdr w:val="none" w:sz="0" w:space="0" w:color="auto" w:frame="1"/>
        </w:rPr>
        <w:t> </w:t>
      </w:r>
      <w:r>
        <w:rPr>
          <w:rFonts w:ascii="Georgia" w:hAnsi="Georgia"/>
          <w:i/>
          <w:iCs/>
          <w:color w:val="515151"/>
          <w:bdr w:val="none" w:sz="0" w:space="0" w:color="auto" w:frame="1"/>
        </w:rPr>
        <w:t>21/02/2017</w:t>
      </w: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81552"/>
    <w:rsid w:val="00FC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apple-converted-space">
    <w:name w:val="apple-converted-space"/>
    <w:basedOn w:val="Fuentedeprrafopredeter"/>
    <w:rsid w:val="00FC4C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apple-converted-space">
    <w:name w:val="apple-converted-space"/>
    <w:basedOn w:val="Fuentedeprrafopredeter"/>
    <w:rsid w:val="00FC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3406</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2021-05-03T22:22:00Z</dcterms:created>
  <dcterms:modified xsi:type="dcterms:W3CDTF">2021-05-03T22:22:00Z</dcterms:modified>
</cp:coreProperties>
</file>