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41BCF" w14:textId="77777777" w:rsidR="005F38B9" w:rsidRDefault="005F38B9" w:rsidP="005F38B9">
      <w:pPr>
        <w:autoSpaceDE w:val="0"/>
        <w:autoSpaceDN w:val="0"/>
        <w:adjustRightInd w:val="0"/>
        <w:rPr>
          <w:rFonts w:ascii="Trebuchet MS" w:hAnsi="Trebuchet MS"/>
          <w:b/>
        </w:rPr>
      </w:pPr>
    </w:p>
    <w:p w14:paraId="349BACD7" w14:textId="77777777" w:rsidR="005F38B9" w:rsidRPr="005A5DE5" w:rsidRDefault="005F38B9" w:rsidP="005F38B9">
      <w:pPr>
        <w:jc w:val="center"/>
        <w:rPr>
          <w:rFonts w:ascii="Trebuchet MS" w:hAnsi="Trebuchet MS"/>
          <w:b/>
        </w:rPr>
      </w:pPr>
      <w:r w:rsidRPr="005A5DE5">
        <w:rPr>
          <w:rFonts w:ascii="Trebuchet MS" w:hAnsi="Trebuchet MS"/>
          <w:b/>
        </w:rPr>
        <w:t xml:space="preserve">DESIGNACIÓN DE SUPERVISORES EN EL ÁMBITO DE LA DIRECCIÓN GENERAL </w:t>
      </w:r>
    </w:p>
    <w:p w14:paraId="5342895F" w14:textId="77777777" w:rsidR="005F38B9" w:rsidRPr="005A5DE5" w:rsidRDefault="005F38B9" w:rsidP="005F38B9">
      <w:pPr>
        <w:jc w:val="center"/>
        <w:rPr>
          <w:rFonts w:ascii="Trebuchet MS" w:hAnsi="Trebuchet MS"/>
          <w:b/>
        </w:rPr>
      </w:pPr>
      <w:r w:rsidRPr="005A5DE5">
        <w:rPr>
          <w:rFonts w:ascii="Trebuchet MS" w:hAnsi="Trebuchet MS"/>
          <w:b/>
        </w:rPr>
        <w:t>DE EDUCACIÓN DE GESTIÓN PRIVADA</w:t>
      </w:r>
    </w:p>
    <w:p w14:paraId="3A9CF67A" w14:textId="77777777" w:rsidR="005F38B9" w:rsidRPr="005A5DE5" w:rsidRDefault="005F38B9" w:rsidP="005F38B9">
      <w:pPr>
        <w:tabs>
          <w:tab w:val="center" w:pos="4153"/>
          <w:tab w:val="right" w:pos="8306"/>
        </w:tabs>
        <w:jc w:val="center"/>
        <w:rPr>
          <w:rFonts w:ascii="Trebuchet MS" w:hAnsi="Trebuchet MS"/>
          <w:b/>
        </w:rPr>
      </w:pPr>
    </w:p>
    <w:p w14:paraId="32A86E8D" w14:textId="77777777" w:rsidR="005F38B9" w:rsidRPr="005A5DE5" w:rsidRDefault="005F38B9" w:rsidP="005F38B9">
      <w:pPr>
        <w:tabs>
          <w:tab w:val="center" w:pos="4153"/>
          <w:tab w:val="right" w:pos="8306"/>
        </w:tabs>
        <w:jc w:val="center"/>
        <w:rPr>
          <w:rFonts w:ascii="Trebuchet MS" w:hAnsi="Trebuchet MS"/>
          <w:b/>
        </w:rPr>
      </w:pPr>
      <w:r w:rsidRPr="005A5DE5">
        <w:rPr>
          <w:rFonts w:ascii="Trebuchet MS" w:hAnsi="Trebuchet MS"/>
          <w:b/>
        </w:rPr>
        <w:t xml:space="preserve">GOBIERNO DE LA CIUDAD AUTONOMA DE </w:t>
      </w:r>
      <w:proofErr w:type="gramStart"/>
      <w:r w:rsidRPr="005A5DE5">
        <w:rPr>
          <w:rFonts w:ascii="Trebuchet MS" w:hAnsi="Trebuchet MS"/>
          <w:b/>
        </w:rPr>
        <w:t>BUENOS AIRES</w:t>
      </w:r>
      <w:proofErr w:type="gramEnd"/>
    </w:p>
    <w:p w14:paraId="02A5F4F6" w14:textId="77777777" w:rsidR="005F38B9" w:rsidRPr="005A5DE5" w:rsidRDefault="005F38B9" w:rsidP="005F38B9">
      <w:pPr>
        <w:jc w:val="center"/>
        <w:rPr>
          <w:rFonts w:ascii="Trebuchet MS" w:hAnsi="Trebuchet MS"/>
          <w:b/>
          <w:lang w:val="es-ES_tradnl"/>
        </w:rPr>
      </w:pPr>
    </w:p>
    <w:p w14:paraId="33B33DC3" w14:textId="77777777" w:rsidR="005F38B9" w:rsidRPr="005A5DE5" w:rsidRDefault="005F38B9" w:rsidP="005F38B9">
      <w:pPr>
        <w:jc w:val="center"/>
        <w:rPr>
          <w:rFonts w:ascii="Trebuchet MS" w:hAnsi="Trebuchet MS"/>
          <w:b/>
          <w:lang w:val="es-ES_tradnl"/>
        </w:rPr>
      </w:pPr>
      <w:r w:rsidRPr="005A5DE5">
        <w:rPr>
          <w:rFonts w:ascii="Trebuchet MS" w:hAnsi="Trebuchet MS"/>
          <w:b/>
          <w:lang w:val="es-ES_tradnl"/>
        </w:rPr>
        <w:t>MINISTERIO DE EDUCACIÓN</w:t>
      </w:r>
    </w:p>
    <w:p w14:paraId="7E5524C0" w14:textId="77777777" w:rsidR="005F38B9" w:rsidRPr="005A5DE5" w:rsidRDefault="005F38B9" w:rsidP="005F38B9">
      <w:pPr>
        <w:ind w:left="709" w:right="45" w:hanging="709"/>
        <w:jc w:val="center"/>
        <w:rPr>
          <w:rFonts w:ascii="Trebuchet MS" w:hAnsi="Trebuchet MS" w:cs="Arial"/>
          <w:b/>
          <w:lang w:val="es-AR"/>
        </w:rPr>
      </w:pPr>
    </w:p>
    <w:p w14:paraId="236FD276" w14:textId="77777777" w:rsidR="005F38B9" w:rsidRPr="005A5DE5" w:rsidRDefault="005F38B9" w:rsidP="005F38B9">
      <w:pPr>
        <w:jc w:val="center"/>
        <w:rPr>
          <w:rFonts w:ascii="Trebuchet MS" w:hAnsi="Trebuchet MS" w:cs="Arial"/>
          <w:b/>
          <w:lang w:val="es-AR"/>
        </w:rPr>
      </w:pPr>
      <w:r w:rsidRPr="005A5DE5">
        <w:rPr>
          <w:rFonts w:ascii="Trebuchet MS" w:hAnsi="Trebuchet MS" w:cs="Arial"/>
          <w:b/>
          <w:lang w:val="es-AR"/>
        </w:rPr>
        <w:t>RESOLUCIÓN Nº  5573 / MEGC / 2007</w:t>
      </w:r>
    </w:p>
    <w:p w14:paraId="13E9C453" w14:textId="77777777" w:rsidR="005F38B9" w:rsidRPr="005A5DE5" w:rsidRDefault="005F38B9" w:rsidP="005F38B9">
      <w:pPr>
        <w:rPr>
          <w:rFonts w:ascii="Trebuchet MS" w:hAnsi="Trebuchet MS"/>
        </w:rPr>
      </w:pPr>
    </w:p>
    <w:p w14:paraId="0A1D5443" w14:textId="77777777" w:rsidR="005F38B9" w:rsidRPr="005A5DE5" w:rsidRDefault="005F38B9" w:rsidP="005F38B9">
      <w:pPr>
        <w:rPr>
          <w:rFonts w:ascii="Trebuchet MS" w:hAnsi="Trebuchet MS" w:cs="Arial"/>
        </w:rPr>
      </w:pPr>
    </w:p>
    <w:p w14:paraId="223632FB" w14:textId="77777777" w:rsidR="005F38B9" w:rsidRDefault="005F38B9" w:rsidP="005F38B9">
      <w:pPr>
        <w:jc w:val="right"/>
        <w:rPr>
          <w:rFonts w:ascii="Trebuchet MS" w:hAnsi="Trebuchet MS" w:cs="Arial"/>
        </w:rPr>
      </w:pPr>
      <w:r w:rsidRPr="005A5DE5">
        <w:rPr>
          <w:rFonts w:ascii="Trebuchet MS" w:hAnsi="Trebuchet MS" w:cs="Arial"/>
        </w:rPr>
        <w:t xml:space="preserve">Buenos Aires, 29 </w:t>
      </w:r>
      <w:proofErr w:type="gramStart"/>
      <w:r w:rsidRPr="005A5DE5">
        <w:rPr>
          <w:rFonts w:ascii="Trebuchet MS" w:hAnsi="Trebuchet MS" w:cs="Arial"/>
        </w:rPr>
        <w:t>de</w:t>
      </w:r>
      <w:proofErr w:type="gramEnd"/>
      <w:r w:rsidRPr="005A5DE5">
        <w:rPr>
          <w:rFonts w:ascii="Trebuchet MS" w:hAnsi="Trebuchet MS" w:cs="Arial"/>
        </w:rPr>
        <w:t xml:space="preserve"> </w:t>
      </w:r>
      <w:proofErr w:type="spellStart"/>
      <w:r w:rsidRPr="005A5DE5">
        <w:rPr>
          <w:rFonts w:ascii="Trebuchet MS" w:hAnsi="Trebuchet MS" w:cs="Arial"/>
        </w:rPr>
        <w:t>Noviembre</w:t>
      </w:r>
      <w:proofErr w:type="spellEnd"/>
      <w:r w:rsidRPr="005A5DE5">
        <w:rPr>
          <w:rFonts w:ascii="Trebuchet MS" w:hAnsi="Trebuchet MS" w:cs="Arial"/>
        </w:rPr>
        <w:t xml:space="preserve"> de 2007</w:t>
      </w:r>
    </w:p>
    <w:p w14:paraId="144E9A35" w14:textId="77777777" w:rsidR="005F38B9" w:rsidRPr="005A5DE5" w:rsidRDefault="005F38B9" w:rsidP="005F38B9">
      <w:pPr>
        <w:jc w:val="center"/>
        <w:rPr>
          <w:rFonts w:ascii="Trebuchet MS" w:hAnsi="Trebuchet MS" w:cs="Arial"/>
        </w:rPr>
      </w:pPr>
    </w:p>
    <w:p w14:paraId="267EA09F" w14:textId="77777777" w:rsidR="005F38B9" w:rsidRPr="005A5DE5" w:rsidRDefault="005F38B9" w:rsidP="005F38B9">
      <w:pPr>
        <w:jc w:val="both"/>
        <w:rPr>
          <w:rFonts w:ascii="Trebuchet MS" w:hAnsi="Trebuchet MS" w:cs="Arial"/>
          <w:caps/>
          <w:lang w:val="es-AR"/>
        </w:rPr>
      </w:pPr>
      <w:r w:rsidRPr="005A5DE5">
        <w:rPr>
          <w:rFonts w:ascii="Trebuchet MS" w:hAnsi="Trebuchet MS" w:cs="Arial"/>
          <w:b/>
          <w:lang w:val="es-AR"/>
        </w:rPr>
        <w:t>VISTO</w:t>
      </w:r>
      <w:r w:rsidRPr="005A5DE5">
        <w:rPr>
          <w:rFonts w:ascii="Trebuchet MS" w:hAnsi="Trebuchet MS" w:cs="Arial"/>
          <w:lang w:val="es-AR"/>
        </w:rPr>
        <w:t xml:space="preserve"> las resoluciones Nº 901/SED/2005, Nº 3.687/SED/2005 y Nº 2.896/MEGC/06, y </w:t>
      </w:r>
    </w:p>
    <w:p w14:paraId="62E4C488" w14:textId="77777777" w:rsidR="005F38B9" w:rsidRPr="005A5DE5" w:rsidRDefault="005F38B9" w:rsidP="005F38B9">
      <w:pPr>
        <w:ind w:left="1418"/>
        <w:jc w:val="both"/>
        <w:rPr>
          <w:rFonts w:ascii="Trebuchet MS" w:hAnsi="Trebuchet MS" w:cs="Arial"/>
          <w:caps/>
          <w:lang w:val="es-AR"/>
        </w:rPr>
      </w:pPr>
    </w:p>
    <w:p w14:paraId="7D548E43" w14:textId="77777777" w:rsidR="005F38B9" w:rsidRPr="005A5DE5" w:rsidRDefault="005F38B9" w:rsidP="005F38B9">
      <w:pPr>
        <w:rPr>
          <w:rFonts w:ascii="Trebuchet MS" w:hAnsi="Trebuchet MS" w:cs="Arial"/>
          <w:b/>
        </w:rPr>
      </w:pPr>
      <w:r w:rsidRPr="005A5DE5">
        <w:rPr>
          <w:rFonts w:ascii="Trebuchet MS" w:hAnsi="Trebuchet MS" w:cs="Arial"/>
          <w:b/>
        </w:rPr>
        <w:t>CONSIDERANDO:</w:t>
      </w:r>
    </w:p>
    <w:p w14:paraId="2FE2A005" w14:textId="77777777" w:rsidR="005F38B9" w:rsidRPr="005A5DE5" w:rsidRDefault="005F38B9" w:rsidP="005F38B9">
      <w:pPr>
        <w:rPr>
          <w:rFonts w:ascii="Trebuchet MS" w:hAnsi="Trebuchet MS" w:cs="Arial"/>
        </w:rPr>
      </w:pPr>
    </w:p>
    <w:p w14:paraId="2421A713" w14:textId="77777777" w:rsidR="005F38B9" w:rsidRPr="005A5DE5" w:rsidRDefault="005F38B9" w:rsidP="005F38B9">
      <w:pPr>
        <w:jc w:val="both"/>
        <w:rPr>
          <w:rFonts w:ascii="Trebuchet MS" w:hAnsi="Trebuchet MS" w:cs="Arial"/>
          <w:lang w:val="es-AR"/>
        </w:rPr>
      </w:pPr>
      <w:r w:rsidRPr="005A5DE5">
        <w:rPr>
          <w:rFonts w:ascii="Trebuchet MS" w:hAnsi="Trebuchet MS" w:cs="Arial"/>
          <w:lang w:val="es-AR"/>
        </w:rPr>
        <w:t>Que por Resolución Nº 901/SED/05 se habilitó el llamado a Concurso de títulos y antecedentes y de oposición, para cubrir los cargos correspondientes a la Dirección General de Educación de Gestión Privada, de Supervisión para los establecimientos de Gestión Privada incorporados a la enseñanza oficial;</w:t>
      </w:r>
    </w:p>
    <w:p w14:paraId="3A1353C7" w14:textId="77777777" w:rsidR="005F38B9" w:rsidRPr="005A5DE5" w:rsidRDefault="005F38B9" w:rsidP="005F38B9">
      <w:pPr>
        <w:spacing w:line="120" w:lineRule="exact"/>
        <w:ind w:firstLine="2552"/>
        <w:jc w:val="both"/>
        <w:rPr>
          <w:rFonts w:ascii="Trebuchet MS" w:hAnsi="Trebuchet MS" w:cs="Arial"/>
          <w:lang w:val="es-AR"/>
        </w:rPr>
      </w:pPr>
    </w:p>
    <w:p w14:paraId="1281C4E6" w14:textId="77777777" w:rsidR="005F38B9" w:rsidRPr="005A5DE5" w:rsidRDefault="005F38B9" w:rsidP="005F38B9">
      <w:pPr>
        <w:ind w:right="44"/>
        <w:jc w:val="both"/>
        <w:rPr>
          <w:rFonts w:ascii="Trebuchet MS" w:hAnsi="Trebuchet MS" w:cs="Arial"/>
          <w:lang w:val="es-AR"/>
        </w:rPr>
      </w:pPr>
      <w:r w:rsidRPr="005A5DE5">
        <w:rPr>
          <w:rFonts w:ascii="Trebuchet MS" w:hAnsi="Trebuchet MS" w:cs="Arial"/>
          <w:lang w:val="es-AR"/>
        </w:rPr>
        <w:t xml:space="preserve">Que por Resolución Nº 3.687/SED/05 se autorizó a dicha   Dirección General a convocar al mencionado Concurso para las vacantes consignadas en el Anexo I de la norma; </w:t>
      </w:r>
    </w:p>
    <w:p w14:paraId="176B6999" w14:textId="77777777" w:rsidR="005F38B9" w:rsidRPr="005A5DE5" w:rsidRDefault="005F38B9" w:rsidP="005F38B9">
      <w:pPr>
        <w:spacing w:line="120" w:lineRule="exact"/>
        <w:ind w:firstLine="2552"/>
        <w:jc w:val="both"/>
        <w:rPr>
          <w:rFonts w:ascii="Trebuchet MS" w:hAnsi="Trebuchet MS" w:cs="Arial"/>
          <w:lang w:val="es-AR"/>
        </w:rPr>
      </w:pPr>
    </w:p>
    <w:p w14:paraId="0EBED559" w14:textId="77777777" w:rsidR="005F38B9" w:rsidRPr="005A5DE5" w:rsidRDefault="005F38B9" w:rsidP="005F38B9">
      <w:pPr>
        <w:ind w:right="44"/>
        <w:jc w:val="both"/>
        <w:rPr>
          <w:rFonts w:ascii="Trebuchet MS" w:hAnsi="Trebuchet MS" w:cs="Arial"/>
          <w:lang w:val="es-AR"/>
        </w:rPr>
      </w:pPr>
      <w:r w:rsidRPr="005A5DE5">
        <w:rPr>
          <w:rFonts w:ascii="Trebuchet MS" w:hAnsi="Trebuchet MS" w:cs="Arial"/>
          <w:lang w:val="es-AR"/>
        </w:rPr>
        <w:t>Que por  dicha norma legal se estableció el encuadramiento    legal del Concurso en cumplimento de la normativa vigente obrante en el Estatuto del Docente del Gobierno de la Ciudad de Buenos Aires, en cuanto resultan aplicables a tales efectos, estableciendo pautas complementaria para la designación y funcionamiento de los miembros del jurado y de la Comisión Especial para la evaluación de antecedentes de los postulantes al Concurso;</w:t>
      </w:r>
    </w:p>
    <w:p w14:paraId="4A0B64BD" w14:textId="77777777" w:rsidR="005F38B9" w:rsidRPr="005A5DE5" w:rsidRDefault="005F38B9" w:rsidP="005F38B9">
      <w:pPr>
        <w:spacing w:line="120" w:lineRule="exact"/>
        <w:ind w:firstLine="2552"/>
        <w:jc w:val="both"/>
        <w:rPr>
          <w:rFonts w:ascii="Trebuchet MS" w:hAnsi="Trebuchet MS" w:cs="Arial"/>
          <w:lang w:val="es-AR"/>
        </w:rPr>
      </w:pPr>
    </w:p>
    <w:p w14:paraId="32248359" w14:textId="77777777" w:rsidR="005F38B9" w:rsidRPr="005A5DE5" w:rsidRDefault="005F38B9" w:rsidP="005F38B9">
      <w:pPr>
        <w:ind w:right="44"/>
        <w:jc w:val="both"/>
        <w:rPr>
          <w:rFonts w:ascii="Trebuchet MS" w:hAnsi="Trebuchet MS" w:cs="Arial"/>
          <w:lang w:val="es-AR"/>
        </w:rPr>
      </w:pPr>
      <w:r w:rsidRPr="005A5DE5">
        <w:rPr>
          <w:rFonts w:ascii="Trebuchet MS" w:hAnsi="Trebuchet MS" w:cs="Arial"/>
          <w:lang w:val="es-AR"/>
        </w:rPr>
        <w:t>Que por  Resolución  Nº  2.896/MEGC/06 se modificó lo establecido en la Resolución Nº 3.687/SED/05 y se realizaron las adecuaciones necesarias para la implementación del llamado a Concurso;</w:t>
      </w:r>
    </w:p>
    <w:p w14:paraId="3DCFBB42" w14:textId="77777777" w:rsidR="005F38B9" w:rsidRPr="005A5DE5" w:rsidRDefault="005F38B9" w:rsidP="005F38B9">
      <w:pPr>
        <w:spacing w:line="120" w:lineRule="exact"/>
        <w:ind w:firstLine="2552"/>
        <w:jc w:val="both"/>
        <w:rPr>
          <w:rFonts w:ascii="Trebuchet MS" w:hAnsi="Trebuchet MS" w:cs="Arial"/>
          <w:lang w:val="es-AR"/>
        </w:rPr>
      </w:pPr>
    </w:p>
    <w:p w14:paraId="654FA938" w14:textId="77777777" w:rsidR="005F38B9" w:rsidRPr="005A5DE5" w:rsidRDefault="005F38B9" w:rsidP="005F38B9">
      <w:pPr>
        <w:ind w:right="44"/>
        <w:jc w:val="both"/>
        <w:rPr>
          <w:rFonts w:ascii="Trebuchet MS" w:hAnsi="Trebuchet MS" w:cs="Arial"/>
          <w:lang w:val="es-AR"/>
        </w:rPr>
      </w:pPr>
      <w:r w:rsidRPr="005A5DE5">
        <w:rPr>
          <w:rFonts w:ascii="Trebuchet MS" w:hAnsi="Trebuchet MS" w:cs="Arial"/>
          <w:lang w:val="es-AR"/>
        </w:rPr>
        <w:lastRenderedPageBreak/>
        <w:t>Que la  Dirección  General  de  Educación de Gestión Privada dictó la normativa tendiente a establecer los cronogramas, al nombramiento de los miembros de la Junta de Seguimiento, Asesoramiento y Evaluación creada por el artículo 7º de la Resolución Nº 2.896/MEGC/06 y a la aprobación del listado por orden de mérito y de los jurados para cada una de las áreas;</w:t>
      </w:r>
    </w:p>
    <w:p w14:paraId="3C1BA5CE" w14:textId="77777777" w:rsidR="005F38B9" w:rsidRPr="005A5DE5" w:rsidRDefault="005F38B9" w:rsidP="005F38B9">
      <w:pPr>
        <w:spacing w:line="120" w:lineRule="exact"/>
        <w:ind w:firstLine="2552"/>
        <w:jc w:val="both"/>
        <w:rPr>
          <w:rFonts w:ascii="Trebuchet MS" w:hAnsi="Trebuchet MS" w:cs="Arial"/>
          <w:lang w:val="es-AR"/>
        </w:rPr>
      </w:pPr>
    </w:p>
    <w:p w14:paraId="0BB4AF39" w14:textId="77777777" w:rsidR="005F38B9" w:rsidRPr="005A5DE5" w:rsidRDefault="005F38B9" w:rsidP="005F38B9">
      <w:pPr>
        <w:ind w:right="44"/>
        <w:jc w:val="both"/>
        <w:rPr>
          <w:rFonts w:ascii="Trebuchet MS" w:hAnsi="Trebuchet MS" w:cs="Arial"/>
          <w:lang w:val="es-AR"/>
        </w:rPr>
      </w:pPr>
      <w:r w:rsidRPr="005A5DE5">
        <w:rPr>
          <w:rFonts w:ascii="Trebuchet MS" w:hAnsi="Trebuchet MS" w:cs="Arial"/>
          <w:lang w:val="es-AR"/>
        </w:rPr>
        <w:t>Que la mencionada Dirección General   informa  la nómina de docentes que pueden acceder a cargos de Supervisores en carácter titular;</w:t>
      </w:r>
    </w:p>
    <w:p w14:paraId="2DB2D9F3" w14:textId="77777777" w:rsidR="005F38B9" w:rsidRPr="005A5DE5" w:rsidRDefault="005F38B9" w:rsidP="005F38B9">
      <w:pPr>
        <w:spacing w:line="120" w:lineRule="exact"/>
        <w:ind w:firstLine="2552"/>
        <w:jc w:val="both"/>
        <w:rPr>
          <w:rFonts w:ascii="Trebuchet MS" w:hAnsi="Trebuchet MS" w:cs="Arial"/>
          <w:lang w:val="es-AR"/>
        </w:rPr>
      </w:pPr>
    </w:p>
    <w:p w14:paraId="41601A9D" w14:textId="77777777" w:rsidR="005F38B9" w:rsidRPr="005A5DE5" w:rsidRDefault="005F38B9" w:rsidP="005F38B9">
      <w:pPr>
        <w:ind w:right="44"/>
        <w:jc w:val="both"/>
        <w:rPr>
          <w:rFonts w:ascii="Trebuchet MS" w:hAnsi="Trebuchet MS" w:cs="Arial"/>
          <w:lang w:val="es-AR"/>
        </w:rPr>
      </w:pPr>
      <w:r w:rsidRPr="005A5DE5">
        <w:rPr>
          <w:rFonts w:ascii="Trebuchet MS" w:hAnsi="Trebuchet MS" w:cs="Arial"/>
          <w:lang w:val="es-AR"/>
        </w:rPr>
        <w:t>Que en consecuencia, corresponde dictar la norma legal respectiva;</w:t>
      </w:r>
    </w:p>
    <w:p w14:paraId="1EE9E2FC" w14:textId="77777777" w:rsidR="005F38B9" w:rsidRPr="005A5DE5" w:rsidRDefault="005F38B9" w:rsidP="005F38B9">
      <w:pPr>
        <w:spacing w:line="120" w:lineRule="exact"/>
        <w:ind w:firstLine="2552"/>
        <w:jc w:val="both"/>
        <w:rPr>
          <w:rFonts w:ascii="Trebuchet MS" w:hAnsi="Trebuchet MS" w:cs="Arial"/>
          <w:lang w:val="es-AR"/>
        </w:rPr>
      </w:pPr>
    </w:p>
    <w:p w14:paraId="0DB5B13F" w14:textId="77777777" w:rsidR="005F38B9" w:rsidRDefault="005F38B9" w:rsidP="005F38B9">
      <w:pPr>
        <w:ind w:right="44"/>
        <w:jc w:val="both"/>
        <w:rPr>
          <w:rFonts w:ascii="Trebuchet MS" w:hAnsi="Trebuchet MS" w:cs="Arial"/>
          <w:lang w:val="es-AR"/>
        </w:rPr>
      </w:pPr>
      <w:r w:rsidRPr="005A5DE5">
        <w:rPr>
          <w:rFonts w:ascii="Trebuchet MS" w:hAnsi="Trebuchet MS" w:cs="Arial"/>
          <w:lang w:val="es-AR"/>
        </w:rPr>
        <w:t>Por  ello, y de acuerdo con las facultades conferidas por el artículo 2º del Decreto Nº 2.146/95</w:t>
      </w:r>
    </w:p>
    <w:p w14:paraId="0E5D6D3F" w14:textId="77777777" w:rsidR="005F38B9" w:rsidRPr="005A5DE5" w:rsidRDefault="005F38B9" w:rsidP="005F38B9">
      <w:pPr>
        <w:ind w:right="44"/>
        <w:jc w:val="both"/>
        <w:rPr>
          <w:rFonts w:ascii="Trebuchet MS" w:hAnsi="Trebuchet MS" w:cs="Arial"/>
          <w:lang w:val="es-AR"/>
        </w:rPr>
      </w:pPr>
    </w:p>
    <w:p w14:paraId="3134B592" w14:textId="77777777" w:rsidR="005F38B9" w:rsidRPr="005A5DE5" w:rsidRDefault="005F38B9" w:rsidP="005F38B9">
      <w:pPr>
        <w:ind w:right="44" w:firstLine="2552"/>
        <w:jc w:val="both"/>
        <w:rPr>
          <w:rFonts w:ascii="Trebuchet MS" w:hAnsi="Trebuchet MS" w:cs="Arial"/>
          <w:lang w:val="es-AR"/>
        </w:rPr>
      </w:pPr>
    </w:p>
    <w:p w14:paraId="4E2677E8" w14:textId="77777777" w:rsidR="005F38B9" w:rsidRPr="005A5DE5" w:rsidRDefault="005F38B9" w:rsidP="005F38B9">
      <w:pPr>
        <w:ind w:right="45"/>
        <w:jc w:val="center"/>
        <w:rPr>
          <w:rFonts w:ascii="Trebuchet MS" w:hAnsi="Trebuchet MS" w:cs="Arial"/>
          <w:b/>
          <w:lang w:val="es-AR"/>
        </w:rPr>
      </w:pPr>
      <w:r w:rsidRPr="005A5DE5">
        <w:rPr>
          <w:rFonts w:ascii="Trebuchet MS" w:hAnsi="Trebuchet MS" w:cs="Arial"/>
          <w:b/>
          <w:lang w:val="es-AR"/>
        </w:rPr>
        <w:t>LA MINISTRA DE EDUCACIÓN</w:t>
      </w:r>
    </w:p>
    <w:p w14:paraId="34D2DF44" w14:textId="77777777" w:rsidR="005F38B9" w:rsidRDefault="005F38B9" w:rsidP="005F38B9">
      <w:pPr>
        <w:ind w:right="45"/>
        <w:jc w:val="center"/>
        <w:rPr>
          <w:rFonts w:ascii="Trebuchet MS" w:hAnsi="Trebuchet MS" w:cs="Arial"/>
          <w:b/>
          <w:lang w:val="es-AR"/>
        </w:rPr>
      </w:pPr>
      <w:r w:rsidRPr="005A5DE5">
        <w:rPr>
          <w:rFonts w:ascii="Trebuchet MS" w:hAnsi="Trebuchet MS" w:cs="Arial"/>
          <w:b/>
          <w:lang w:val="es-AR"/>
        </w:rPr>
        <w:t>RESUELVE:</w:t>
      </w:r>
    </w:p>
    <w:p w14:paraId="18CC0155" w14:textId="77777777" w:rsidR="005F38B9" w:rsidRPr="005A5DE5" w:rsidRDefault="005F38B9" w:rsidP="005F38B9">
      <w:pPr>
        <w:ind w:right="45"/>
        <w:jc w:val="both"/>
        <w:rPr>
          <w:rFonts w:ascii="Trebuchet MS" w:hAnsi="Trebuchet MS" w:cs="Arial"/>
          <w:lang w:val="es-AR"/>
        </w:rPr>
      </w:pPr>
    </w:p>
    <w:p w14:paraId="655BD43F" w14:textId="77777777" w:rsidR="005F38B9" w:rsidRPr="005A5DE5" w:rsidRDefault="005F38B9" w:rsidP="005F38B9">
      <w:pPr>
        <w:ind w:right="45"/>
        <w:jc w:val="both"/>
        <w:rPr>
          <w:rFonts w:ascii="Trebuchet MS" w:hAnsi="Trebuchet MS" w:cs="Arial"/>
          <w:lang w:val="es-AR"/>
        </w:rPr>
      </w:pPr>
      <w:r w:rsidRPr="005A5DE5">
        <w:rPr>
          <w:rFonts w:ascii="Trebuchet MS" w:hAnsi="Trebuchet MS" w:cs="Arial"/>
          <w:lang w:val="es-AR"/>
        </w:rPr>
        <w:t>Art.1º.- Desígnase con carácter titular en el cargo de Supervisor en el ámbito de la Dirección General de Gestión Privada al personal docente que se nomina en el Anexo I (fojas01), que forma parte integrante de la presente Resolución.-</w:t>
      </w:r>
    </w:p>
    <w:p w14:paraId="0EEA61D6" w14:textId="77777777" w:rsidR="005F38B9" w:rsidRPr="005A5DE5" w:rsidRDefault="005F38B9" w:rsidP="005F38B9">
      <w:pPr>
        <w:spacing w:line="120" w:lineRule="exact"/>
        <w:ind w:firstLine="2552"/>
        <w:jc w:val="both"/>
        <w:rPr>
          <w:rFonts w:ascii="Trebuchet MS" w:hAnsi="Trebuchet MS" w:cs="Arial"/>
          <w:lang w:val="es-AR"/>
        </w:rPr>
      </w:pPr>
    </w:p>
    <w:p w14:paraId="50B80643" w14:textId="77777777" w:rsidR="005F38B9" w:rsidRPr="005A5DE5" w:rsidRDefault="005F38B9" w:rsidP="005F38B9">
      <w:pPr>
        <w:jc w:val="both"/>
        <w:rPr>
          <w:rFonts w:ascii="Trebuchet MS" w:hAnsi="Trebuchet MS" w:cs="Arial"/>
          <w:lang w:val="es-AR"/>
        </w:rPr>
      </w:pPr>
      <w:r w:rsidRPr="005A5DE5">
        <w:rPr>
          <w:rFonts w:ascii="Trebuchet MS" w:hAnsi="Trebuchet MS" w:cs="Arial"/>
          <w:lang w:val="es-AR"/>
        </w:rPr>
        <w:t>Art.2º.-Regístrese.- Comuníquese por copia a las Subsecretaría de Educación y de Coordinación de recursos y Acción Comunitaria y a las Direcciones Generales de Educación de Gestión Privada, de Coordinación Financiera y Contable (Dirección Administrativa Docente) y de Coordinación Legal e Institucional.- Notifíquese a los docentes cuya  nómina consta en el Anexo I de la presente en los términos del artículo 60º de la Ley de Procedimiento Administrativo de la Ciudad de Buenos Aires.- Cumplido, archívese.-</w:t>
      </w:r>
    </w:p>
    <w:p w14:paraId="3ED52908" w14:textId="77777777" w:rsidR="005F38B9" w:rsidRPr="005A5DE5" w:rsidRDefault="005F38B9" w:rsidP="005F38B9">
      <w:pPr>
        <w:ind w:left="709" w:right="45" w:hanging="709"/>
        <w:jc w:val="both"/>
        <w:rPr>
          <w:rFonts w:ascii="Trebuchet MS" w:hAnsi="Trebuchet MS" w:cs="Arial"/>
          <w:lang w:val="es-AR"/>
        </w:rPr>
      </w:pPr>
    </w:p>
    <w:p w14:paraId="1293F8F1" w14:textId="77777777" w:rsidR="005F38B9" w:rsidRPr="005A5DE5" w:rsidRDefault="005F38B9" w:rsidP="005F38B9">
      <w:pPr>
        <w:ind w:left="709" w:right="45" w:hanging="709"/>
        <w:jc w:val="right"/>
        <w:rPr>
          <w:rFonts w:ascii="Trebuchet MS" w:hAnsi="Trebuchet MS" w:cs="Arial"/>
          <w:lang w:val="es-AR"/>
        </w:rPr>
      </w:pPr>
      <w:r w:rsidRPr="005A5DE5">
        <w:rPr>
          <w:rFonts w:ascii="Trebuchet MS" w:hAnsi="Trebuchet MS" w:cs="Arial"/>
          <w:lang w:val="es-AR"/>
        </w:rPr>
        <w:t>Firmado: Lic. Ana Maria Clement – Ministra de Educación</w:t>
      </w:r>
    </w:p>
    <w:p w14:paraId="51C1F1A4" w14:textId="77777777" w:rsidR="005F38B9" w:rsidRPr="005A5DE5" w:rsidRDefault="005F38B9" w:rsidP="005F38B9">
      <w:pPr>
        <w:ind w:left="709" w:right="45" w:hanging="709"/>
        <w:jc w:val="both"/>
        <w:rPr>
          <w:rFonts w:ascii="Trebuchet MS" w:hAnsi="Trebuchet MS" w:cs="Arial"/>
          <w:lang w:val="es-AR"/>
        </w:rPr>
      </w:pPr>
    </w:p>
    <w:p w14:paraId="18601458" w14:textId="77777777" w:rsidR="005F38B9" w:rsidRPr="005A5DE5" w:rsidRDefault="005F38B9" w:rsidP="005F38B9">
      <w:pPr>
        <w:ind w:left="709" w:right="45" w:hanging="709"/>
        <w:jc w:val="both"/>
        <w:rPr>
          <w:rFonts w:ascii="Arial" w:hAnsi="Arial" w:cs="Arial"/>
          <w:szCs w:val="24"/>
          <w:lang w:val="es-AR"/>
        </w:rPr>
      </w:pPr>
    </w:p>
    <w:p w14:paraId="38F93FCC" w14:textId="77777777" w:rsidR="005F38B9" w:rsidRPr="005A5DE5" w:rsidRDefault="005F38B9" w:rsidP="005F38B9">
      <w:pPr>
        <w:ind w:left="709" w:right="45" w:hanging="709"/>
        <w:jc w:val="center"/>
        <w:rPr>
          <w:rFonts w:ascii="Arial" w:hAnsi="Arial" w:cs="Arial"/>
          <w:b/>
          <w:szCs w:val="24"/>
          <w:lang w:val="es-AR"/>
        </w:rPr>
      </w:pPr>
      <w:r w:rsidRPr="005A5DE5">
        <w:rPr>
          <w:rFonts w:ascii="Arial" w:hAnsi="Arial" w:cs="Arial"/>
          <w:b/>
          <w:szCs w:val="24"/>
          <w:lang w:val="es-AR"/>
        </w:rPr>
        <w:t xml:space="preserve">Anexo I </w:t>
      </w:r>
    </w:p>
    <w:p w14:paraId="4D11480E" w14:textId="77777777" w:rsidR="005F38B9" w:rsidRPr="005A5DE5" w:rsidRDefault="005F38B9" w:rsidP="005F38B9">
      <w:pPr>
        <w:ind w:left="709" w:right="45" w:hanging="709"/>
        <w:jc w:val="both"/>
        <w:rPr>
          <w:rFonts w:ascii="Arial" w:hAnsi="Arial" w:cs="Arial"/>
          <w:szCs w:val="24"/>
          <w:lang w:val="es-AR"/>
        </w:rPr>
      </w:pPr>
    </w:p>
    <w:p w14:paraId="2B061DD9" w14:textId="77777777" w:rsidR="005F38B9" w:rsidRPr="005A5DE5" w:rsidRDefault="005F38B9" w:rsidP="005F38B9">
      <w:pPr>
        <w:ind w:left="709" w:right="45" w:hanging="709"/>
        <w:jc w:val="center"/>
        <w:rPr>
          <w:rFonts w:ascii="Trebuchet MS" w:hAnsi="Trebuchet MS" w:cs="Arial"/>
          <w:b/>
          <w:sz w:val="18"/>
          <w:szCs w:val="18"/>
          <w:u w:val="single"/>
          <w:lang w:val="es-AR"/>
        </w:rPr>
      </w:pPr>
      <w:r w:rsidRPr="005A5DE5">
        <w:rPr>
          <w:rFonts w:ascii="Trebuchet MS" w:hAnsi="Trebuchet MS" w:cs="Arial"/>
          <w:b/>
          <w:sz w:val="18"/>
          <w:szCs w:val="18"/>
          <w:u w:val="single"/>
          <w:lang w:val="es-AR"/>
        </w:rPr>
        <w:t>DESIGNACION DE DOCENTES TITULARES</w:t>
      </w:r>
    </w:p>
    <w:p w14:paraId="24B3E2BA" w14:textId="77777777" w:rsidR="005F38B9" w:rsidRPr="005A5DE5" w:rsidRDefault="005F38B9" w:rsidP="005F38B9">
      <w:pPr>
        <w:ind w:left="709" w:right="45" w:hanging="709"/>
        <w:jc w:val="center"/>
        <w:rPr>
          <w:rFonts w:ascii="Trebuchet MS" w:hAnsi="Trebuchet MS" w:cs="Arial"/>
          <w:b/>
          <w:sz w:val="18"/>
          <w:szCs w:val="18"/>
          <w:u w:val="single"/>
          <w:lang w:val="es-AR"/>
        </w:rPr>
      </w:pPr>
      <w:r w:rsidRPr="005A5DE5">
        <w:rPr>
          <w:rFonts w:ascii="Trebuchet MS" w:hAnsi="Trebuchet MS" w:cs="Arial"/>
          <w:b/>
          <w:sz w:val="18"/>
          <w:szCs w:val="18"/>
          <w:u w:val="single"/>
          <w:lang w:val="es-AR"/>
        </w:rPr>
        <w:t>DIRECCIÓN GENERAL DE EDUCACIÓN DE GESTION PRIVADA</w:t>
      </w:r>
    </w:p>
    <w:p w14:paraId="240DCBB2" w14:textId="77777777" w:rsidR="005F38B9" w:rsidRPr="005A5DE5" w:rsidRDefault="005F38B9" w:rsidP="005F38B9">
      <w:pPr>
        <w:spacing w:line="120" w:lineRule="exact"/>
        <w:ind w:firstLine="2552"/>
        <w:jc w:val="both"/>
        <w:rPr>
          <w:rFonts w:ascii="Trebuchet MS" w:hAnsi="Trebuchet MS" w:cs="Arial"/>
          <w:lang w:val="es-AR"/>
        </w:rPr>
      </w:pPr>
    </w:p>
    <w:p w14:paraId="404C2223" w14:textId="77777777" w:rsidR="005F38B9" w:rsidRPr="005A5DE5" w:rsidRDefault="005F38B9" w:rsidP="005F38B9">
      <w:pPr>
        <w:ind w:left="709" w:right="45" w:hanging="709"/>
        <w:jc w:val="both"/>
        <w:rPr>
          <w:rFonts w:ascii="Trebuchet MS" w:hAnsi="Trebuchet MS" w:cs="Arial"/>
          <w:lang w:val="es-AR"/>
        </w:rPr>
      </w:pPr>
      <w:r w:rsidRPr="005A5DE5">
        <w:rPr>
          <w:rFonts w:ascii="Trebuchet MS" w:hAnsi="Trebuchet MS" w:cs="Arial"/>
          <w:lang w:val="es-AR"/>
        </w:rPr>
        <w:t>EDUCACIÓN INICIAL</w:t>
      </w:r>
    </w:p>
    <w:p w14:paraId="43C67494" w14:textId="77777777" w:rsidR="005F38B9" w:rsidRPr="005A5DE5" w:rsidRDefault="005F38B9" w:rsidP="005F38B9">
      <w:pPr>
        <w:ind w:left="709" w:right="45" w:hanging="709"/>
        <w:jc w:val="both"/>
        <w:rPr>
          <w:rFonts w:ascii="Trebuchet MS" w:hAnsi="Trebuchet MS" w:cs="Arial"/>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4"/>
        <w:gridCol w:w="4355"/>
      </w:tblGrid>
      <w:tr w:rsidR="005F38B9" w:rsidRPr="005A5DE5" w14:paraId="1EA2DDDA"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2F731FC4"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lastRenderedPageBreak/>
              <w:t>Apellido y Nombre</w:t>
            </w:r>
          </w:p>
        </w:tc>
        <w:tc>
          <w:tcPr>
            <w:tcW w:w="4355" w:type="dxa"/>
            <w:tcBorders>
              <w:top w:val="single" w:sz="4" w:space="0" w:color="auto"/>
              <w:left w:val="single" w:sz="4" w:space="0" w:color="auto"/>
              <w:bottom w:val="single" w:sz="4" w:space="0" w:color="auto"/>
              <w:right w:val="single" w:sz="4" w:space="0" w:color="auto"/>
            </w:tcBorders>
            <w:hideMark/>
          </w:tcPr>
          <w:p w14:paraId="6E967F69"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Documento</w:t>
            </w:r>
          </w:p>
        </w:tc>
      </w:tr>
      <w:tr w:rsidR="005F38B9" w:rsidRPr="005A5DE5" w14:paraId="1C84462D"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6925ADAA"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SÁNCHEZ, Claudia</w:t>
            </w:r>
          </w:p>
        </w:tc>
        <w:tc>
          <w:tcPr>
            <w:tcW w:w="4355" w:type="dxa"/>
            <w:tcBorders>
              <w:top w:val="single" w:sz="4" w:space="0" w:color="auto"/>
              <w:left w:val="single" w:sz="4" w:space="0" w:color="auto"/>
              <w:bottom w:val="single" w:sz="4" w:space="0" w:color="auto"/>
              <w:right w:val="single" w:sz="4" w:space="0" w:color="auto"/>
            </w:tcBorders>
            <w:hideMark/>
          </w:tcPr>
          <w:p w14:paraId="658438CF"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17.072.021</w:t>
            </w:r>
          </w:p>
        </w:tc>
      </w:tr>
      <w:tr w:rsidR="005F38B9" w:rsidRPr="005A5DE5" w14:paraId="1F3767C2"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1984F22F"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KUITCA, Nora Ruth</w:t>
            </w:r>
          </w:p>
        </w:tc>
        <w:tc>
          <w:tcPr>
            <w:tcW w:w="4355" w:type="dxa"/>
            <w:tcBorders>
              <w:top w:val="single" w:sz="4" w:space="0" w:color="auto"/>
              <w:left w:val="single" w:sz="4" w:space="0" w:color="auto"/>
              <w:bottom w:val="single" w:sz="4" w:space="0" w:color="auto"/>
              <w:right w:val="single" w:sz="4" w:space="0" w:color="auto"/>
            </w:tcBorders>
            <w:hideMark/>
          </w:tcPr>
          <w:p w14:paraId="1C4BB3A4"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11.988.286</w:t>
            </w:r>
          </w:p>
        </w:tc>
      </w:tr>
    </w:tbl>
    <w:p w14:paraId="2B943467" w14:textId="77777777" w:rsidR="005F38B9" w:rsidRPr="005A5DE5" w:rsidRDefault="005F38B9" w:rsidP="005F38B9">
      <w:pPr>
        <w:ind w:left="709" w:right="45" w:hanging="709"/>
        <w:jc w:val="both"/>
        <w:rPr>
          <w:rFonts w:ascii="Trebuchet MS" w:hAnsi="Trebuchet MS" w:cs="Arial"/>
          <w:lang w:val="es-AR"/>
        </w:rPr>
      </w:pPr>
    </w:p>
    <w:p w14:paraId="6FAB0C5C" w14:textId="77777777" w:rsidR="005F38B9" w:rsidRPr="005A5DE5" w:rsidRDefault="005F38B9" w:rsidP="005F38B9">
      <w:pPr>
        <w:ind w:left="709" w:right="45" w:hanging="709"/>
        <w:jc w:val="both"/>
        <w:rPr>
          <w:rFonts w:ascii="Trebuchet MS" w:hAnsi="Trebuchet MS" w:cs="Arial"/>
          <w:lang w:val="es-AR"/>
        </w:rPr>
      </w:pPr>
      <w:r w:rsidRPr="005A5DE5">
        <w:rPr>
          <w:rFonts w:ascii="Trebuchet MS" w:hAnsi="Trebuchet MS" w:cs="Arial"/>
          <w:lang w:val="es-AR"/>
        </w:rPr>
        <w:t>EDUCACIÓN PRIMARIA</w:t>
      </w:r>
    </w:p>
    <w:p w14:paraId="1006276D" w14:textId="77777777" w:rsidR="005F38B9" w:rsidRPr="005A5DE5" w:rsidRDefault="005F38B9" w:rsidP="005F38B9">
      <w:pPr>
        <w:ind w:left="709" w:right="45" w:hanging="709"/>
        <w:jc w:val="both"/>
        <w:rPr>
          <w:rFonts w:ascii="Trebuchet MS" w:hAnsi="Trebuchet MS" w:cs="Arial"/>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4"/>
        <w:gridCol w:w="4355"/>
      </w:tblGrid>
      <w:tr w:rsidR="005F38B9" w:rsidRPr="005A5DE5" w14:paraId="33FEE67C"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572339C4"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Apellido y Nombre</w:t>
            </w:r>
          </w:p>
        </w:tc>
        <w:tc>
          <w:tcPr>
            <w:tcW w:w="4355" w:type="dxa"/>
            <w:tcBorders>
              <w:top w:val="single" w:sz="4" w:space="0" w:color="auto"/>
              <w:left w:val="single" w:sz="4" w:space="0" w:color="auto"/>
              <w:bottom w:val="single" w:sz="4" w:space="0" w:color="auto"/>
              <w:right w:val="single" w:sz="4" w:space="0" w:color="auto"/>
            </w:tcBorders>
            <w:hideMark/>
          </w:tcPr>
          <w:p w14:paraId="7D6C04BE"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Documento</w:t>
            </w:r>
          </w:p>
        </w:tc>
      </w:tr>
      <w:tr w:rsidR="005F38B9" w:rsidRPr="005A5DE5" w14:paraId="07BD6561"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54DCE775"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CANTET, Cristina</w:t>
            </w:r>
          </w:p>
        </w:tc>
        <w:tc>
          <w:tcPr>
            <w:tcW w:w="4355" w:type="dxa"/>
            <w:tcBorders>
              <w:top w:val="single" w:sz="4" w:space="0" w:color="auto"/>
              <w:left w:val="single" w:sz="4" w:space="0" w:color="auto"/>
              <w:bottom w:val="single" w:sz="4" w:space="0" w:color="auto"/>
              <w:right w:val="single" w:sz="4" w:space="0" w:color="auto"/>
            </w:tcBorders>
            <w:hideMark/>
          </w:tcPr>
          <w:p w14:paraId="39A84720"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11.957.509</w:t>
            </w:r>
          </w:p>
        </w:tc>
      </w:tr>
      <w:tr w:rsidR="005F38B9" w:rsidRPr="005A5DE5" w14:paraId="5AB407EA"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07E6EA0C"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RAFFA, María del Carmen</w:t>
            </w:r>
          </w:p>
        </w:tc>
        <w:tc>
          <w:tcPr>
            <w:tcW w:w="4355" w:type="dxa"/>
            <w:tcBorders>
              <w:top w:val="single" w:sz="4" w:space="0" w:color="auto"/>
              <w:left w:val="single" w:sz="4" w:space="0" w:color="auto"/>
              <w:bottom w:val="single" w:sz="4" w:space="0" w:color="auto"/>
              <w:right w:val="single" w:sz="4" w:space="0" w:color="auto"/>
            </w:tcBorders>
            <w:hideMark/>
          </w:tcPr>
          <w:p w14:paraId="40AD7D7D"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13.223.516</w:t>
            </w:r>
          </w:p>
        </w:tc>
      </w:tr>
      <w:tr w:rsidR="005F38B9" w:rsidRPr="005A5DE5" w14:paraId="72879D01"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47A07E3D"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GARCIA, Silvia Patricia</w:t>
            </w:r>
          </w:p>
        </w:tc>
        <w:tc>
          <w:tcPr>
            <w:tcW w:w="4355" w:type="dxa"/>
            <w:tcBorders>
              <w:top w:val="single" w:sz="4" w:space="0" w:color="auto"/>
              <w:left w:val="single" w:sz="4" w:space="0" w:color="auto"/>
              <w:bottom w:val="single" w:sz="4" w:space="0" w:color="auto"/>
              <w:right w:val="single" w:sz="4" w:space="0" w:color="auto"/>
            </w:tcBorders>
            <w:hideMark/>
          </w:tcPr>
          <w:p w14:paraId="7317C904"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13.030.167</w:t>
            </w:r>
          </w:p>
        </w:tc>
      </w:tr>
    </w:tbl>
    <w:p w14:paraId="579F279F" w14:textId="77777777" w:rsidR="005F38B9" w:rsidRPr="005A5DE5" w:rsidRDefault="005F38B9" w:rsidP="005F38B9">
      <w:pPr>
        <w:ind w:left="709" w:right="45" w:hanging="709"/>
        <w:jc w:val="both"/>
        <w:rPr>
          <w:rFonts w:ascii="Trebuchet MS" w:hAnsi="Trebuchet MS" w:cs="Arial"/>
          <w:lang w:val="es-AR"/>
        </w:rPr>
      </w:pPr>
    </w:p>
    <w:p w14:paraId="0FBFED22" w14:textId="77777777" w:rsidR="005F38B9" w:rsidRPr="005A5DE5" w:rsidRDefault="005F38B9" w:rsidP="005F38B9">
      <w:pPr>
        <w:ind w:left="709" w:right="45" w:hanging="709"/>
        <w:jc w:val="both"/>
        <w:rPr>
          <w:rFonts w:ascii="Trebuchet MS" w:hAnsi="Trebuchet MS" w:cs="Arial"/>
          <w:lang w:val="es-AR"/>
        </w:rPr>
      </w:pPr>
      <w:r w:rsidRPr="005A5DE5">
        <w:rPr>
          <w:rFonts w:ascii="Trebuchet MS" w:hAnsi="Trebuchet MS" w:cs="Arial"/>
          <w:lang w:val="es-AR"/>
        </w:rPr>
        <w:t>AREA DE LA EDUCACIÓN ESPECIAL</w:t>
      </w:r>
    </w:p>
    <w:p w14:paraId="50F8FA2E" w14:textId="77777777" w:rsidR="005F38B9" w:rsidRPr="005A5DE5" w:rsidRDefault="005F38B9" w:rsidP="005F38B9">
      <w:pPr>
        <w:ind w:left="709" w:right="45" w:hanging="709"/>
        <w:jc w:val="both"/>
        <w:rPr>
          <w:rFonts w:ascii="Trebuchet MS" w:hAnsi="Trebuchet MS" w:cs="Arial"/>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4"/>
        <w:gridCol w:w="4355"/>
      </w:tblGrid>
      <w:tr w:rsidR="005F38B9" w:rsidRPr="005A5DE5" w14:paraId="14809DAF"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7AA2A5D4"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Apellido y Nombre</w:t>
            </w:r>
          </w:p>
        </w:tc>
        <w:tc>
          <w:tcPr>
            <w:tcW w:w="4355" w:type="dxa"/>
            <w:tcBorders>
              <w:top w:val="single" w:sz="4" w:space="0" w:color="auto"/>
              <w:left w:val="single" w:sz="4" w:space="0" w:color="auto"/>
              <w:bottom w:val="single" w:sz="4" w:space="0" w:color="auto"/>
              <w:right w:val="single" w:sz="4" w:space="0" w:color="auto"/>
            </w:tcBorders>
            <w:hideMark/>
          </w:tcPr>
          <w:p w14:paraId="4CC09E2A"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Documento</w:t>
            </w:r>
          </w:p>
        </w:tc>
      </w:tr>
      <w:tr w:rsidR="005F38B9" w:rsidRPr="005A5DE5" w14:paraId="2CE42D60"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252DEFAF"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Esmoris, Alicia Haydeé</w:t>
            </w:r>
          </w:p>
        </w:tc>
        <w:tc>
          <w:tcPr>
            <w:tcW w:w="4355" w:type="dxa"/>
            <w:tcBorders>
              <w:top w:val="single" w:sz="4" w:space="0" w:color="auto"/>
              <w:left w:val="single" w:sz="4" w:space="0" w:color="auto"/>
              <w:bottom w:val="single" w:sz="4" w:space="0" w:color="auto"/>
              <w:right w:val="single" w:sz="4" w:space="0" w:color="auto"/>
            </w:tcBorders>
            <w:hideMark/>
          </w:tcPr>
          <w:p w14:paraId="6E50CD62"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16.171.950</w:t>
            </w:r>
          </w:p>
        </w:tc>
      </w:tr>
    </w:tbl>
    <w:p w14:paraId="48AD909E" w14:textId="77777777" w:rsidR="005F38B9" w:rsidRPr="005A5DE5" w:rsidRDefault="005F38B9" w:rsidP="005F38B9">
      <w:pPr>
        <w:ind w:left="709" w:right="45" w:hanging="709"/>
        <w:jc w:val="both"/>
        <w:rPr>
          <w:rFonts w:ascii="Trebuchet MS" w:hAnsi="Trebuchet MS" w:cs="Arial"/>
          <w:lang w:val="es-AR"/>
        </w:rPr>
      </w:pPr>
    </w:p>
    <w:p w14:paraId="4591E7F2" w14:textId="77777777" w:rsidR="005F38B9" w:rsidRPr="005A5DE5" w:rsidRDefault="005F38B9" w:rsidP="005F38B9">
      <w:pPr>
        <w:ind w:left="709" w:right="45" w:hanging="709"/>
        <w:jc w:val="both"/>
        <w:rPr>
          <w:rFonts w:ascii="Trebuchet MS" w:hAnsi="Trebuchet MS" w:cs="Arial"/>
          <w:lang w:val="es-AR"/>
        </w:rPr>
      </w:pPr>
      <w:r w:rsidRPr="005A5DE5">
        <w:rPr>
          <w:rFonts w:ascii="Trebuchet MS" w:hAnsi="Trebuchet MS" w:cs="Arial"/>
          <w:lang w:val="es-AR"/>
        </w:rPr>
        <w:t>EDUCACIÓN MEDIA</w:t>
      </w:r>
    </w:p>
    <w:p w14:paraId="097C13FF" w14:textId="77777777" w:rsidR="005F38B9" w:rsidRPr="005A5DE5" w:rsidRDefault="005F38B9" w:rsidP="005F38B9">
      <w:pPr>
        <w:ind w:left="709" w:right="45" w:hanging="709"/>
        <w:jc w:val="both"/>
        <w:rPr>
          <w:rFonts w:ascii="Trebuchet MS" w:hAnsi="Trebuchet MS" w:cs="Arial"/>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4"/>
        <w:gridCol w:w="4355"/>
      </w:tblGrid>
      <w:tr w:rsidR="005F38B9" w:rsidRPr="005A5DE5" w14:paraId="1E3A2DDD"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7817D262"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Apellido y Nombre</w:t>
            </w:r>
          </w:p>
        </w:tc>
        <w:tc>
          <w:tcPr>
            <w:tcW w:w="4355" w:type="dxa"/>
            <w:tcBorders>
              <w:top w:val="single" w:sz="4" w:space="0" w:color="auto"/>
              <w:left w:val="single" w:sz="4" w:space="0" w:color="auto"/>
              <w:bottom w:val="single" w:sz="4" w:space="0" w:color="auto"/>
              <w:right w:val="single" w:sz="4" w:space="0" w:color="auto"/>
            </w:tcBorders>
            <w:hideMark/>
          </w:tcPr>
          <w:p w14:paraId="44EEF502"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Documento</w:t>
            </w:r>
          </w:p>
        </w:tc>
      </w:tr>
      <w:tr w:rsidR="005F38B9" w:rsidRPr="005A5DE5" w14:paraId="59C69A77"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38FE2C7C"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ROJAS, Juan Carlos</w:t>
            </w:r>
          </w:p>
        </w:tc>
        <w:tc>
          <w:tcPr>
            <w:tcW w:w="4355" w:type="dxa"/>
            <w:tcBorders>
              <w:top w:val="single" w:sz="4" w:space="0" w:color="auto"/>
              <w:left w:val="single" w:sz="4" w:space="0" w:color="auto"/>
              <w:bottom w:val="single" w:sz="4" w:space="0" w:color="auto"/>
              <w:right w:val="single" w:sz="4" w:space="0" w:color="auto"/>
            </w:tcBorders>
            <w:hideMark/>
          </w:tcPr>
          <w:p w14:paraId="09FD698A"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10.056.774</w:t>
            </w:r>
          </w:p>
        </w:tc>
      </w:tr>
      <w:tr w:rsidR="005F38B9" w:rsidRPr="005A5DE5" w14:paraId="5CCAC261"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33209E13"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HAICHIN, Rosa Clara</w:t>
            </w:r>
          </w:p>
        </w:tc>
        <w:tc>
          <w:tcPr>
            <w:tcW w:w="4355" w:type="dxa"/>
            <w:tcBorders>
              <w:top w:val="single" w:sz="4" w:space="0" w:color="auto"/>
              <w:left w:val="single" w:sz="4" w:space="0" w:color="auto"/>
              <w:bottom w:val="single" w:sz="4" w:space="0" w:color="auto"/>
              <w:right w:val="single" w:sz="4" w:space="0" w:color="auto"/>
            </w:tcBorders>
            <w:hideMark/>
          </w:tcPr>
          <w:p w14:paraId="055D0663"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12.081.445</w:t>
            </w:r>
          </w:p>
        </w:tc>
      </w:tr>
    </w:tbl>
    <w:p w14:paraId="698FE8D7" w14:textId="77777777" w:rsidR="005F38B9" w:rsidRPr="005A5DE5" w:rsidRDefault="005F38B9" w:rsidP="005F38B9">
      <w:pPr>
        <w:ind w:left="709" w:right="45" w:hanging="709"/>
        <w:jc w:val="both"/>
        <w:rPr>
          <w:rFonts w:ascii="Trebuchet MS" w:hAnsi="Trebuchet MS" w:cs="Arial"/>
          <w:lang w:val="es-AR"/>
        </w:rPr>
      </w:pPr>
    </w:p>
    <w:p w14:paraId="50E465A2" w14:textId="77777777" w:rsidR="005F38B9" w:rsidRPr="005A5DE5" w:rsidRDefault="005F38B9" w:rsidP="005F38B9">
      <w:pPr>
        <w:ind w:left="709" w:right="45" w:hanging="709"/>
        <w:jc w:val="both"/>
        <w:rPr>
          <w:rFonts w:ascii="Trebuchet MS" w:hAnsi="Trebuchet MS" w:cs="Arial"/>
          <w:lang w:val="es-AR"/>
        </w:rPr>
      </w:pPr>
      <w:r w:rsidRPr="005A5DE5">
        <w:rPr>
          <w:rFonts w:ascii="Trebuchet MS" w:hAnsi="Trebuchet MS" w:cs="Arial"/>
          <w:lang w:val="es-AR"/>
        </w:rPr>
        <w:t>EDUCACIÓN SUPERIOR</w:t>
      </w:r>
    </w:p>
    <w:p w14:paraId="651BD669" w14:textId="77777777" w:rsidR="005F38B9" w:rsidRPr="005A5DE5" w:rsidRDefault="005F38B9" w:rsidP="005F38B9">
      <w:pPr>
        <w:ind w:left="709" w:right="45" w:hanging="709"/>
        <w:jc w:val="both"/>
        <w:rPr>
          <w:rFonts w:ascii="Trebuchet MS" w:hAnsi="Trebuchet MS" w:cs="Arial"/>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4"/>
        <w:gridCol w:w="4355"/>
      </w:tblGrid>
      <w:tr w:rsidR="005F38B9" w:rsidRPr="005A5DE5" w14:paraId="7C3558D4"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77FD5CD2"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Apellido y Nombre</w:t>
            </w:r>
          </w:p>
        </w:tc>
        <w:tc>
          <w:tcPr>
            <w:tcW w:w="4355" w:type="dxa"/>
            <w:tcBorders>
              <w:top w:val="single" w:sz="4" w:space="0" w:color="auto"/>
              <w:left w:val="single" w:sz="4" w:space="0" w:color="auto"/>
              <w:bottom w:val="single" w:sz="4" w:space="0" w:color="auto"/>
              <w:right w:val="single" w:sz="4" w:space="0" w:color="auto"/>
            </w:tcBorders>
            <w:hideMark/>
          </w:tcPr>
          <w:p w14:paraId="4DDEECF5"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Documento</w:t>
            </w:r>
          </w:p>
        </w:tc>
      </w:tr>
      <w:tr w:rsidR="005F38B9" w:rsidRPr="005A5DE5" w14:paraId="6D005C00"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259DB773"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 xml:space="preserve">BOMPADRE, Duilio Rubén </w:t>
            </w:r>
          </w:p>
        </w:tc>
        <w:tc>
          <w:tcPr>
            <w:tcW w:w="4355" w:type="dxa"/>
            <w:tcBorders>
              <w:top w:val="single" w:sz="4" w:space="0" w:color="auto"/>
              <w:left w:val="single" w:sz="4" w:space="0" w:color="auto"/>
              <w:bottom w:val="single" w:sz="4" w:space="0" w:color="auto"/>
              <w:right w:val="single" w:sz="4" w:space="0" w:color="auto"/>
            </w:tcBorders>
            <w:hideMark/>
          </w:tcPr>
          <w:p w14:paraId="2E938920"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14.117.328</w:t>
            </w:r>
          </w:p>
        </w:tc>
      </w:tr>
    </w:tbl>
    <w:p w14:paraId="41D661DD" w14:textId="77777777" w:rsidR="005F38B9" w:rsidRPr="005A5DE5" w:rsidRDefault="005F38B9" w:rsidP="005F38B9">
      <w:pPr>
        <w:ind w:left="709" w:right="45" w:hanging="709"/>
        <w:jc w:val="both"/>
        <w:rPr>
          <w:rFonts w:ascii="Trebuchet MS" w:hAnsi="Trebuchet MS" w:cs="Arial"/>
          <w:lang w:val="es-AR"/>
        </w:rPr>
      </w:pPr>
    </w:p>
    <w:p w14:paraId="58752A7C" w14:textId="77777777" w:rsidR="005F38B9" w:rsidRPr="005A5DE5" w:rsidRDefault="005F38B9" w:rsidP="005F38B9">
      <w:pPr>
        <w:ind w:left="709" w:right="45" w:hanging="709"/>
        <w:jc w:val="both"/>
        <w:rPr>
          <w:rFonts w:ascii="Trebuchet MS" w:hAnsi="Trebuchet MS" w:cs="Arial"/>
          <w:lang w:val="es-AR"/>
        </w:rPr>
      </w:pPr>
      <w:r w:rsidRPr="005A5DE5">
        <w:rPr>
          <w:rFonts w:ascii="Trebuchet MS" w:hAnsi="Trebuchet MS" w:cs="Arial"/>
          <w:lang w:val="es-AR"/>
        </w:rPr>
        <w:t>EDUCACIÓN SUPERIOR- SALUD</w:t>
      </w:r>
    </w:p>
    <w:p w14:paraId="21EBB0AA" w14:textId="77777777" w:rsidR="005F38B9" w:rsidRPr="005A5DE5" w:rsidRDefault="005F38B9" w:rsidP="005F38B9">
      <w:pPr>
        <w:ind w:left="709" w:right="45" w:hanging="709"/>
        <w:jc w:val="both"/>
        <w:rPr>
          <w:rFonts w:ascii="Trebuchet MS" w:hAnsi="Trebuchet MS" w:cs="Arial"/>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4"/>
        <w:gridCol w:w="4355"/>
      </w:tblGrid>
      <w:tr w:rsidR="005F38B9" w:rsidRPr="005A5DE5" w14:paraId="072D176E"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69E52686"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Apellido y Nombre</w:t>
            </w:r>
          </w:p>
        </w:tc>
        <w:tc>
          <w:tcPr>
            <w:tcW w:w="4355" w:type="dxa"/>
            <w:tcBorders>
              <w:top w:val="single" w:sz="4" w:space="0" w:color="auto"/>
              <w:left w:val="single" w:sz="4" w:space="0" w:color="auto"/>
              <w:bottom w:val="single" w:sz="4" w:space="0" w:color="auto"/>
              <w:right w:val="single" w:sz="4" w:space="0" w:color="auto"/>
            </w:tcBorders>
            <w:hideMark/>
          </w:tcPr>
          <w:p w14:paraId="1703C86F"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Documento</w:t>
            </w:r>
          </w:p>
        </w:tc>
      </w:tr>
      <w:tr w:rsidR="005F38B9" w:rsidRPr="005A5DE5" w14:paraId="54407DF3"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67E886EA"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lastRenderedPageBreak/>
              <w:t>CHITARRONI, Mónica</w:t>
            </w:r>
          </w:p>
        </w:tc>
        <w:tc>
          <w:tcPr>
            <w:tcW w:w="4355" w:type="dxa"/>
            <w:tcBorders>
              <w:top w:val="single" w:sz="4" w:space="0" w:color="auto"/>
              <w:left w:val="single" w:sz="4" w:space="0" w:color="auto"/>
              <w:bottom w:val="single" w:sz="4" w:space="0" w:color="auto"/>
              <w:right w:val="single" w:sz="4" w:space="0" w:color="auto"/>
            </w:tcBorders>
            <w:hideMark/>
          </w:tcPr>
          <w:p w14:paraId="5E8CA270"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14.033.791</w:t>
            </w:r>
          </w:p>
        </w:tc>
      </w:tr>
    </w:tbl>
    <w:p w14:paraId="492CB642" w14:textId="77777777" w:rsidR="005F38B9" w:rsidRPr="005A5DE5" w:rsidRDefault="005F38B9" w:rsidP="005F38B9">
      <w:pPr>
        <w:ind w:left="709" w:right="45" w:hanging="709"/>
        <w:jc w:val="both"/>
        <w:rPr>
          <w:rFonts w:ascii="Trebuchet MS" w:hAnsi="Trebuchet MS" w:cs="Arial"/>
          <w:lang w:val="es-AR"/>
        </w:rPr>
      </w:pPr>
    </w:p>
    <w:p w14:paraId="5358D9CB" w14:textId="77777777" w:rsidR="005F38B9" w:rsidRPr="005A5DE5" w:rsidRDefault="005F38B9" w:rsidP="005F38B9">
      <w:pPr>
        <w:ind w:left="709" w:right="45" w:hanging="709"/>
        <w:jc w:val="both"/>
        <w:rPr>
          <w:rFonts w:ascii="Trebuchet MS" w:hAnsi="Trebuchet MS" w:cs="Arial"/>
          <w:lang w:val="es-AR"/>
        </w:rPr>
      </w:pPr>
      <w:r w:rsidRPr="005A5DE5">
        <w:rPr>
          <w:rFonts w:ascii="Trebuchet MS" w:hAnsi="Trebuchet MS" w:cs="Arial"/>
          <w:lang w:val="es-AR"/>
        </w:rPr>
        <w:t>SUPERVISIÓN TÉCNICO PEDAGÓGICA</w:t>
      </w:r>
    </w:p>
    <w:p w14:paraId="12A81618" w14:textId="77777777" w:rsidR="005F38B9" w:rsidRPr="005A5DE5" w:rsidRDefault="005F38B9" w:rsidP="005F38B9">
      <w:pPr>
        <w:ind w:left="709" w:right="45" w:hanging="709"/>
        <w:jc w:val="both"/>
        <w:rPr>
          <w:rFonts w:ascii="Trebuchet MS" w:hAnsi="Trebuchet MS" w:cs="Arial"/>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4"/>
        <w:gridCol w:w="4355"/>
      </w:tblGrid>
      <w:tr w:rsidR="005F38B9" w:rsidRPr="005A5DE5" w14:paraId="33FA245D"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556445EC"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Apellido y Nombre</w:t>
            </w:r>
          </w:p>
        </w:tc>
        <w:tc>
          <w:tcPr>
            <w:tcW w:w="4355" w:type="dxa"/>
            <w:tcBorders>
              <w:top w:val="single" w:sz="4" w:space="0" w:color="auto"/>
              <w:left w:val="single" w:sz="4" w:space="0" w:color="auto"/>
              <w:bottom w:val="single" w:sz="4" w:space="0" w:color="auto"/>
              <w:right w:val="single" w:sz="4" w:space="0" w:color="auto"/>
            </w:tcBorders>
            <w:hideMark/>
          </w:tcPr>
          <w:p w14:paraId="02DB5936"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Documento</w:t>
            </w:r>
          </w:p>
        </w:tc>
      </w:tr>
      <w:tr w:rsidR="005F38B9" w:rsidRPr="005A5DE5" w14:paraId="165AEFED"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1E51E306"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SANCINETI, María Cecilia</w:t>
            </w:r>
          </w:p>
        </w:tc>
        <w:tc>
          <w:tcPr>
            <w:tcW w:w="4355" w:type="dxa"/>
            <w:tcBorders>
              <w:top w:val="single" w:sz="4" w:space="0" w:color="auto"/>
              <w:left w:val="single" w:sz="4" w:space="0" w:color="auto"/>
              <w:bottom w:val="single" w:sz="4" w:space="0" w:color="auto"/>
              <w:right w:val="single" w:sz="4" w:space="0" w:color="auto"/>
            </w:tcBorders>
            <w:hideMark/>
          </w:tcPr>
          <w:p w14:paraId="467F227D"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12.145.003</w:t>
            </w:r>
          </w:p>
        </w:tc>
      </w:tr>
      <w:tr w:rsidR="005F38B9" w:rsidRPr="005A5DE5" w14:paraId="204CB9AD"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39B31AC2"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STIGLIANO, Daniel Ernesto</w:t>
            </w:r>
          </w:p>
        </w:tc>
        <w:tc>
          <w:tcPr>
            <w:tcW w:w="4355" w:type="dxa"/>
            <w:tcBorders>
              <w:top w:val="single" w:sz="4" w:space="0" w:color="auto"/>
              <w:left w:val="single" w:sz="4" w:space="0" w:color="auto"/>
              <w:bottom w:val="single" w:sz="4" w:space="0" w:color="auto"/>
              <w:right w:val="single" w:sz="4" w:space="0" w:color="auto"/>
            </w:tcBorders>
            <w:hideMark/>
          </w:tcPr>
          <w:p w14:paraId="27165F24"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13.624.807</w:t>
            </w:r>
          </w:p>
        </w:tc>
      </w:tr>
    </w:tbl>
    <w:p w14:paraId="3A7BF445" w14:textId="77777777" w:rsidR="005F38B9" w:rsidRPr="005A5DE5" w:rsidRDefault="005F38B9" w:rsidP="005F38B9">
      <w:pPr>
        <w:ind w:left="709" w:right="45" w:hanging="709"/>
        <w:jc w:val="both"/>
        <w:rPr>
          <w:rFonts w:ascii="Trebuchet MS" w:hAnsi="Trebuchet MS" w:cs="Arial"/>
          <w:lang w:val="es-AR"/>
        </w:rPr>
      </w:pPr>
    </w:p>
    <w:p w14:paraId="4056CD6A" w14:textId="77777777" w:rsidR="005F38B9" w:rsidRPr="005A5DE5" w:rsidRDefault="005F38B9" w:rsidP="005F38B9">
      <w:pPr>
        <w:ind w:left="709" w:right="45" w:hanging="709"/>
        <w:jc w:val="both"/>
        <w:rPr>
          <w:rFonts w:ascii="Trebuchet MS" w:hAnsi="Trebuchet MS" w:cs="Arial"/>
          <w:lang w:val="es-AR"/>
        </w:rPr>
      </w:pPr>
      <w:r w:rsidRPr="005A5DE5">
        <w:rPr>
          <w:rFonts w:ascii="Trebuchet MS" w:hAnsi="Trebuchet MS" w:cs="Arial"/>
          <w:lang w:val="es-AR"/>
        </w:rPr>
        <w:t>SUPERVISIÓN TÉCNICO PEDAGÓGICA</w:t>
      </w:r>
    </w:p>
    <w:p w14:paraId="5D1326E2" w14:textId="77777777" w:rsidR="005F38B9" w:rsidRPr="005A5DE5" w:rsidRDefault="005F38B9" w:rsidP="005F38B9">
      <w:pPr>
        <w:ind w:left="709" w:right="45" w:hanging="709"/>
        <w:jc w:val="both"/>
        <w:rPr>
          <w:rFonts w:ascii="Trebuchet MS" w:hAnsi="Trebuchet MS" w:cs="Arial"/>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4"/>
        <w:gridCol w:w="4355"/>
      </w:tblGrid>
      <w:tr w:rsidR="005F38B9" w:rsidRPr="005A5DE5" w14:paraId="510D5734"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42C7A1F7"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Apellido y Nombre</w:t>
            </w:r>
          </w:p>
        </w:tc>
        <w:tc>
          <w:tcPr>
            <w:tcW w:w="4355" w:type="dxa"/>
            <w:tcBorders>
              <w:top w:val="single" w:sz="4" w:space="0" w:color="auto"/>
              <w:left w:val="single" w:sz="4" w:space="0" w:color="auto"/>
              <w:bottom w:val="single" w:sz="4" w:space="0" w:color="auto"/>
              <w:right w:val="single" w:sz="4" w:space="0" w:color="auto"/>
            </w:tcBorders>
            <w:hideMark/>
          </w:tcPr>
          <w:p w14:paraId="7F9D4FDA" w14:textId="77777777" w:rsidR="005F38B9" w:rsidRPr="005A5DE5" w:rsidRDefault="005F38B9" w:rsidP="00834B23">
            <w:pPr>
              <w:ind w:right="45"/>
              <w:jc w:val="both"/>
              <w:rPr>
                <w:rFonts w:ascii="Trebuchet MS" w:hAnsi="Trebuchet MS" w:cs="Arial"/>
                <w:i/>
                <w:iCs/>
                <w:lang w:val="es-AR"/>
              </w:rPr>
            </w:pPr>
            <w:r w:rsidRPr="005A5DE5">
              <w:rPr>
                <w:rFonts w:ascii="Trebuchet MS" w:hAnsi="Trebuchet MS" w:cs="Arial"/>
                <w:i/>
                <w:iCs/>
                <w:lang w:val="es-AR"/>
              </w:rPr>
              <w:t>Documento</w:t>
            </w:r>
          </w:p>
        </w:tc>
      </w:tr>
      <w:tr w:rsidR="005F38B9" w:rsidRPr="005A5DE5" w14:paraId="24EA1A05"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07D74D38"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 xml:space="preserve">SUFFERT, Lilian </w:t>
            </w:r>
          </w:p>
        </w:tc>
        <w:tc>
          <w:tcPr>
            <w:tcW w:w="4355" w:type="dxa"/>
            <w:tcBorders>
              <w:top w:val="single" w:sz="4" w:space="0" w:color="auto"/>
              <w:left w:val="single" w:sz="4" w:space="0" w:color="auto"/>
              <w:bottom w:val="single" w:sz="4" w:space="0" w:color="auto"/>
              <w:right w:val="single" w:sz="4" w:space="0" w:color="auto"/>
            </w:tcBorders>
            <w:hideMark/>
          </w:tcPr>
          <w:p w14:paraId="69BA2353"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17.606.223</w:t>
            </w:r>
          </w:p>
        </w:tc>
      </w:tr>
      <w:tr w:rsidR="005F38B9" w:rsidRPr="005A5DE5" w14:paraId="66705448"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43F4F6C0"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SENDIN, Silvia Inés</w:t>
            </w:r>
          </w:p>
        </w:tc>
        <w:tc>
          <w:tcPr>
            <w:tcW w:w="4355" w:type="dxa"/>
            <w:tcBorders>
              <w:top w:val="single" w:sz="4" w:space="0" w:color="auto"/>
              <w:left w:val="single" w:sz="4" w:space="0" w:color="auto"/>
              <w:bottom w:val="single" w:sz="4" w:space="0" w:color="auto"/>
              <w:right w:val="single" w:sz="4" w:space="0" w:color="auto"/>
            </w:tcBorders>
            <w:hideMark/>
          </w:tcPr>
          <w:p w14:paraId="27AB01C9"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13.386.368</w:t>
            </w:r>
          </w:p>
        </w:tc>
      </w:tr>
      <w:tr w:rsidR="005F38B9" w:rsidRPr="005A5DE5" w14:paraId="688434A3"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7E5E4D4E"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CISTERMINO, Ángela María</w:t>
            </w:r>
          </w:p>
        </w:tc>
        <w:tc>
          <w:tcPr>
            <w:tcW w:w="4355" w:type="dxa"/>
            <w:tcBorders>
              <w:top w:val="single" w:sz="4" w:space="0" w:color="auto"/>
              <w:left w:val="single" w:sz="4" w:space="0" w:color="auto"/>
              <w:bottom w:val="single" w:sz="4" w:space="0" w:color="auto"/>
              <w:right w:val="single" w:sz="4" w:space="0" w:color="auto"/>
            </w:tcBorders>
            <w:hideMark/>
          </w:tcPr>
          <w:p w14:paraId="02C8B2E9"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10.830.283</w:t>
            </w:r>
          </w:p>
        </w:tc>
      </w:tr>
      <w:tr w:rsidR="005F38B9" w:rsidRPr="005A5DE5" w14:paraId="4898DFC8"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32E44090"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ORTMANN, Hugo Hipólito</w:t>
            </w:r>
          </w:p>
        </w:tc>
        <w:tc>
          <w:tcPr>
            <w:tcW w:w="4355" w:type="dxa"/>
            <w:tcBorders>
              <w:top w:val="single" w:sz="4" w:space="0" w:color="auto"/>
              <w:left w:val="single" w:sz="4" w:space="0" w:color="auto"/>
              <w:bottom w:val="single" w:sz="4" w:space="0" w:color="auto"/>
              <w:right w:val="single" w:sz="4" w:space="0" w:color="auto"/>
            </w:tcBorders>
            <w:hideMark/>
          </w:tcPr>
          <w:p w14:paraId="798D9BA4" w14:textId="77777777" w:rsidR="005F38B9" w:rsidRPr="005A5DE5" w:rsidRDefault="005F38B9" w:rsidP="00834B23">
            <w:pPr>
              <w:ind w:right="45"/>
              <w:jc w:val="both"/>
              <w:rPr>
                <w:rFonts w:ascii="Trebuchet MS" w:hAnsi="Trebuchet MS" w:cs="Arial"/>
                <w:lang w:val="en-GB"/>
              </w:rPr>
            </w:pPr>
            <w:r w:rsidRPr="005A5DE5">
              <w:rPr>
                <w:rFonts w:ascii="Trebuchet MS" w:hAnsi="Trebuchet MS" w:cs="Arial"/>
                <w:lang w:val="en-GB"/>
              </w:rPr>
              <w:t>DNI. Nº 07.671.286</w:t>
            </w:r>
          </w:p>
        </w:tc>
      </w:tr>
      <w:tr w:rsidR="005F38B9" w:rsidRPr="005A5DE5" w14:paraId="6787CB49" w14:textId="77777777" w:rsidTr="00834B23">
        <w:tc>
          <w:tcPr>
            <w:tcW w:w="4994" w:type="dxa"/>
            <w:tcBorders>
              <w:top w:val="single" w:sz="4" w:space="0" w:color="auto"/>
              <w:left w:val="single" w:sz="4" w:space="0" w:color="auto"/>
              <w:bottom w:val="single" w:sz="4" w:space="0" w:color="auto"/>
              <w:right w:val="single" w:sz="4" w:space="0" w:color="auto"/>
            </w:tcBorders>
            <w:hideMark/>
          </w:tcPr>
          <w:p w14:paraId="2BCDE994"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RABANETE, Miriam Mabel</w:t>
            </w:r>
          </w:p>
        </w:tc>
        <w:tc>
          <w:tcPr>
            <w:tcW w:w="4355" w:type="dxa"/>
            <w:tcBorders>
              <w:top w:val="single" w:sz="4" w:space="0" w:color="auto"/>
              <w:left w:val="single" w:sz="4" w:space="0" w:color="auto"/>
              <w:bottom w:val="single" w:sz="4" w:space="0" w:color="auto"/>
              <w:right w:val="single" w:sz="4" w:space="0" w:color="auto"/>
            </w:tcBorders>
            <w:hideMark/>
          </w:tcPr>
          <w:p w14:paraId="15869827" w14:textId="77777777" w:rsidR="005F38B9" w:rsidRPr="005A5DE5" w:rsidRDefault="005F38B9" w:rsidP="00834B23">
            <w:pPr>
              <w:ind w:right="45"/>
              <w:jc w:val="both"/>
              <w:rPr>
                <w:rFonts w:ascii="Trebuchet MS" w:hAnsi="Trebuchet MS" w:cs="Arial"/>
                <w:lang w:val="es-AR"/>
              </w:rPr>
            </w:pPr>
            <w:r w:rsidRPr="005A5DE5">
              <w:rPr>
                <w:rFonts w:ascii="Trebuchet MS" w:hAnsi="Trebuchet MS" w:cs="Arial"/>
                <w:lang w:val="es-AR"/>
              </w:rPr>
              <w:t>DNI. Nº 12.615.047</w:t>
            </w:r>
          </w:p>
        </w:tc>
      </w:tr>
    </w:tbl>
    <w:p w14:paraId="5F8E956C" w14:textId="77777777" w:rsidR="005F38B9" w:rsidRPr="005A5DE5" w:rsidRDefault="005F38B9" w:rsidP="005F38B9">
      <w:pPr>
        <w:ind w:left="709" w:right="45" w:hanging="709"/>
        <w:jc w:val="both"/>
        <w:rPr>
          <w:rFonts w:ascii="Trebuchet MS" w:hAnsi="Trebuchet MS" w:cs="Arial"/>
          <w:lang w:val="es-AR"/>
        </w:rPr>
      </w:pPr>
    </w:p>
    <w:p w14:paraId="7C072B45" w14:textId="77777777" w:rsidR="005F38B9" w:rsidRPr="005A5DE5" w:rsidRDefault="005F38B9" w:rsidP="005F38B9">
      <w:pPr>
        <w:jc w:val="center"/>
        <w:rPr>
          <w:rFonts w:ascii="Trebuchet MS" w:hAnsi="Trebuchet MS"/>
          <w:b/>
        </w:rPr>
      </w:pPr>
    </w:p>
    <w:p w14:paraId="3A13EA81" w14:textId="77777777" w:rsidR="005F38B9" w:rsidRPr="0004427E" w:rsidRDefault="005F38B9" w:rsidP="005F38B9">
      <w:pPr>
        <w:jc w:val="center"/>
        <w:rPr>
          <w:rFonts w:ascii="Trebuchet MS" w:hAnsi="Trebuchet MS"/>
          <w:b/>
        </w:rPr>
      </w:pPr>
    </w:p>
    <w:p w14:paraId="6CDB0543" w14:textId="6F0FD039" w:rsidR="00592F1B" w:rsidRPr="005F38B9" w:rsidRDefault="00592F1B" w:rsidP="005F38B9">
      <w:bookmarkStart w:id="0" w:name="_GoBack"/>
      <w:bookmarkEnd w:id="0"/>
    </w:p>
    <w:sectPr w:rsidR="00592F1B" w:rsidRPr="005F38B9"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5F38B9"/>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3545</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2021-05-04T14:39:00Z</dcterms:created>
  <dcterms:modified xsi:type="dcterms:W3CDTF">2021-05-04T14:39:00Z</dcterms:modified>
</cp:coreProperties>
</file>