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24E3E35" w14:textId="77777777" w:rsidR="008347D8" w:rsidRDefault="008347D8" w:rsidP="008347D8">
      <w:pPr>
        <w:widowControl w:val="0"/>
        <w:autoSpaceDE w:val="0"/>
        <w:autoSpaceDN w:val="0"/>
        <w:adjustRightInd w:val="0"/>
        <w:spacing w:after="0" w:line="20" w:lineRule="exact"/>
        <w:ind w:right="-1"/>
        <w:rPr>
          <w:rFonts w:ascii="Times New Roman" w:hAnsi="Times New Roman" w:cs="Times New Roman"/>
          <w:sz w:val="2"/>
          <w:szCs w:val="2"/>
          <w:lang w:val="es-ES"/>
        </w:rPr>
      </w:pPr>
    </w:p>
    <w:p w14:paraId="2EB533A6" w14:textId="77777777" w:rsidR="008347D8" w:rsidRDefault="008347D8" w:rsidP="008347D8">
      <w:pPr>
        <w:widowControl w:val="0"/>
        <w:autoSpaceDE w:val="0"/>
        <w:autoSpaceDN w:val="0"/>
        <w:adjustRightInd w:val="0"/>
        <w:spacing w:after="0" w:line="240" w:lineRule="auto"/>
        <w:ind w:right="-1"/>
        <w:rPr>
          <w:rFonts w:ascii="Times New Roman" w:hAnsi="Times New Roman" w:cs="Times New Roman"/>
          <w:sz w:val="20"/>
          <w:szCs w:val="20"/>
          <w:lang w:val="es-ES"/>
        </w:rPr>
      </w:pPr>
    </w:p>
    <w:p w14:paraId="788B2A36" w14:textId="77777777" w:rsidR="008347D8" w:rsidRDefault="008347D8" w:rsidP="008347D8">
      <w:pPr>
        <w:widowControl w:val="0"/>
        <w:autoSpaceDE w:val="0"/>
        <w:autoSpaceDN w:val="0"/>
        <w:adjustRightInd w:val="0"/>
        <w:spacing w:before="1" w:after="0" w:line="240" w:lineRule="auto"/>
        <w:ind w:right="-1"/>
        <w:rPr>
          <w:rFonts w:ascii="Times New Roman" w:hAnsi="Times New Roman" w:cs="Times New Roman"/>
          <w:sz w:val="20"/>
          <w:szCs w:val="20"/>
          <w:lang w:val="es-ES"/>
        </w:rPr>
      </w:pPr>
    </w:p>
    <w:p w14:paraId="5DAED391" w14:textId="77777777" w:rsidR="008347D8" w:rsidRDefault="008347D8" w:rsidP="008347D8">
      <w:pPr>
        <w:widowControl w:val="0"/>
        <w:autoSpaceDE w:val="0"/>
        <w:autoSpaceDN w:val="0"/>
        <w:adjustRightInd w:val="0"/>
        <w:spacing w:after="0" w:line="355" w:lineRule="auto"/>
        <w:ind w:right="-1"/>
        <w:jc w:val="center"/>
        <w:rPr>
          <w:rFonts w:ascii="Trebuchet MS" w:hAnsi="Trebuchet MS" w:cs="Trebuchet MS"/>
          <w:b/>
          <w:bCs/>
          <w:sz w:val="19"/>
          <w:szCs w:val="19"/>
          <w:lang w:val="es-ES"/>
        </w:rPr>
      </w:pPr>
      <w:r>
        <w:rPr>
          <w:rFonts w:ascii="Trebuchet MS" w:hAnsi="Trebuchet MS" w:cs="Trebuchet MS"/>
          <w:b/>
          <w:bCs/>
          <w:sz w:val="19"/>
          <w:szCs w:val="19"/>
          <w:lang w:val="es-ES"/>
        </w:rPr>
        <w:t xml:space="preserve">SOBRE LA CONTRIBUCIÓN DEL 9% ORIGINADA EN LA APLICACIÓN DE LA </w:t>
      </w:r>
    </w:p>
    <w:p w14:paraId="0DDF61B1" w14:textId="16F7578A" w:rsidR="008347D8" w:rsidRDefault="008347D8" w:rsidP="008347D8">
      <w:pPr>
        <w:widowControl w:val="0"/>
        <w:autoSpaceDE w:val="0"/>
        <w:autoSpaceDN w:val="0"/>
        <w:adjustRightInd w:val="0"/>
        <w:spacing w:after="0" w:line="355" w:lineRule="auto"/>
        <w:ind w:right="-1"/>
        <w:jc w:val="center"/>
        <w:rPr>
          <w:rFonts w:ascii="Trebuchet MS" w:hAnsi="Trebuchet MS" w:cs="Trebuchet MS"/>
          <w:b/>
          <w:bCs/>
          <w:sz w:val="19"/>
          <w:szCs w:val="19"/>
          <w:lang w:val="es-ES"/>
        </w:rPr>
      </w:pPr>
      <w:r>
        <w:rPr>
          <w:rFonts w:ascii="Trebuchet MS" w:hAnsi="Trebuchet MS" w:cs="Trebuchet MS"/>
          <w:b/>
          <w:bCs/>
          <w:sz w:val="19"/>
          <w:szCs w:val="19"/>
          <w:lang w:val="es-ES"/>
        </w:rPr>
        <w:t>VERSIÓN 9.2. DE LA DGI-SIJP.</w:t>
      </w:r>
    </w:p>
    <w:p w14:paraId="4DB37162" w14:textId="77777777" w:rsidR="008347D8" w:rsidRDefault="008347D8" w:rsidP="008347D8">
      <w:pPr>
        <w:widowControl w:val="0"/>
        <w:autoSpaceDE w:val="0"/>
        <w:autoSpaceDN w:val="0"/>
        <w:adjustRightInd w:val="0"/>
        <w:spacing w:before="1" w:after="0" w:line="240" w:lineRule="auto"/>
        <w:ind w:right="-1"/>
        <w:rPr>
          <w:rFonts w:ascii="Times New Roman" w:hAnsi="Times New Roman" w:cs="Times New Roman"/>
          <w:b/>
          <w:bCs/>
          <w:sz w:val="19"/>
          <w:szCs w:val="19"/>
          <w:lang w:val="es-ES"/>
        </w:rPr>
      </w:pPr>
    </w:p>
    <w:p w14:paraId="1A07E6FC" w14:textId="77777777" w:rsidR="008347D8" w:rsidRDefault="008347D8" w:rsidP="008347D8">
      <w:pPr>
        <w:widowControl w:val="0"/>
        <w:autoSpaceDE w:val="0"/>
        <w:autoSpaceDN w:val="0"/>
        <w:adjustRightInd w:val="0"/>
        <w:spacing w:after="0" w:line="475" w:lineRule="auto"/>
        <w:ind w:right="-1"/>
        <w:jc w:val="center"/>
        <w:rPr>
          <w:rFonts w:ascii="Trebuchet MS" w:hAnsi="Trebuchet MS" w:cs="Trebuchet MS"/>
          <w:b/>
          <w:bCs/>
          <w:sz w:val="19"/>
          <w:szCs w:val="19"/>
          <w:lang w:val="es-ES"/>
        </w:rPr>
      </w:pPr>
      <w:r>
        <w:rPr>
          <w:rFonts w:ascii="Trebuchet MS" w:hAnsi="Trebuchet MS" w:cs="Trebuchet MS"/>
          <w:b/>
          <w:bCs/>
          <w:sz w:val="19"/>
          <w:szCs w:val="19"/>
          <w:lang w:val="es-ES"/>
        </w:rPr>
        <w:t xml:space="preserve">CONSEJO GREMIAL DE ENSEÑANZA PRIVADA </w:t>
      </w:r>
    </w:p>
    <w:p w14:paraId="78118B46" w14:textId="3C3523E5" w:rsidR="008347D8" w:rsidRDefault="008347D8" w:rsidP="008347D8">
      <w:pPr>
        <w:widowControl w:val="0"/>
        <w:autoSpaceDE w:val="0"/>
        <w:autoSpaceDN w:val="0"/>
        <w:adjustRightInd w:val="0"/>
        <w:spacing w:after="0" w:line="475" w:lineRule="auto"/>
        <w:ind w:right="-1"/>
        <w:jc w:val="center"/>
        <w:rPr>
          <w:rFonts w:ascii="Trebuchet MS" w:hAnsi="Trebuchet MS" w:cs="Trebuchet MS"/>
          <w:b/>
          <w:bCs/>
          <w:sz w:val="19"/>
          <w:szCs w:val="19"/>
          <w:lang w:val="es-ES"/>
        </w:rPr>
      </w:pPr>
      <w:r>
        <w:rPr>
          <w:rFonts w:ascii="Trebuchet MS" w:hAnsi="Trebuchet MS" w:cs="Trebuchet MS"/>
          <w:b/>
          <w:bCs/>
          <w:sz w:val="19"/>
          <w:szCs w:val="19"/>
          <w:lang w:val="es-ES"/>
        </w:rPr>
        <w:t>RESOLUCIÓN Nº 74 / 98</w:t>
      </w:r>
    </w:p>
    <w:p w14:paraId="5418F1FE" w14:textId="77777777" w:rsidR="008347D8" w:rsidRDefault="008347D8" w:rsidP="008347D8">
      <w:pPr>
        <w:widowControl w:val="0"/>
        <w:autoSpaceDE w:val="0"/>
        <w:autoSpaceDN w:val="0"/>
        <w:adjustRightInd w:val="0"/>
        <w:spacing w:before="3" w:after="0" w:line="240" w:lineRule="auto"/>
        <w:ind w:right="-1"/>
        <w:rPr>
          <w:rFonts w:ascii="Times New Roman" w:hAnsi="Times New Roman" w:cs="Times New Roman"/>
          <w:b/>
          <w:bCs/>
          <w:sz w:val="10"/>
          <w:szCs w:val="10"/>
          <w:lang w:val="es-ES"/>
        </w:rPr>
      </w:pPr>
    </w:p>
    <w:p w14:paraId="6D167D08" w14:textId="77777777" w:rsidR="008347D8" w:rsidRDefault="008347D8" w:rsidP="008347D8">
      <w:pPr>
        <w:widowControl w:val="0"/>
        <w:autoSpaceDE w:val="0"/>
        <w:autoSpaceDN w:val="0"/>
        <w:adjustRightInd w:val="0"/>
        <w:spacing w:before="99" w:after="0" w:line="240" w:lineRule="auto"/>
        <w:ind w:right="-1"/>
        <w:jc w:val="right"/>
        <w:rPr>
          <w:rFonts w:ascii="Trebuchet MS" w:hAnsi="Trebuchet MS" w:cs="Trebuchet MS"/>
          <w:kern w:val="1"/>
          <w:sz w:val="19"/>
          <w:szCs w:val="19"/>
          <w:lang w:val="es-ES"/>
        </w:rPr>
      </w:pPr>
      <w:r>
        <w:rPr>
          <w:rFonts w:ascii="Trebuchet MS" w:hAnsi="Trebuchet MS" w:cs="Trebuchet MS"/>
          <w:sz w:val="19"/>
          <w:szCs w:val="19"/>
          <w:lang w:val="es-ES"/>
        </w:rPr>
        <w:t>Buenos Aires, 9 de junio de</w:t>
      </w:r>
      <w:r>
        <w:rPr>
          <w:rFonts w:ascii="Trebuchet MS" w:hAnsi="Trebuchet MS" w:cs="Trebuchet MS"/>
          <w:spacing w:val="-41"/>
          <w:kern w:val="1"/>
          <w:sz w:val="19"/>
          <w:szCs w:val="19"/>
          <w:lang w:val="es-ES"/>
        </w:rPr>
        <w:t xml:space="preserve"> </w:t>
      </w:r>
      <w:r>
        <w:rPr>
          <w:rFonts w:ascii="Trebuchet MS" w:hAnsi="Trebuchet MS" w:cs="Trebuchet MS"/>
          <w:kern w:val="1"/>
          <w:sz w:val="19"/>
          <w:szCs w:val="19"/>
          <w:lang w:val="es-ES"/>
        </w:rPr>
        <w:t>1998</w:t>
      </w:r>
    </w:p>
    <w:p w14:paraId="5C0876F6" w14:textId="77777777" w:rsidR="008347D8" w:rsidRDefault="008347D8" w:rsidP="008347D8">
      <w:pPr>
        <w:widowControl w:val="0"/>
        <w:autoSpaceDE w:val="0"/>
        <w:autoSpaceDN w:val="0"/>
        <w:adjustRightInd w:val="0"/>
        <w:spacing w:after="0" w:line="240" w:lineRule="auto"/>
        <w:ind w:right="-1"/>
        <w:rPr>
          <w:rFonts w:ascii="Times New Roman" w:hAnsi="Times New Roman" w:cs="Times New Roman"/>
          <w:b/>
          <w:bCs/>
          <w:lang w:val="es-ES"/>
        </w:rPr>
      </w:pPr>
    </w:p>
    <w:p w14:paraId="4BC8A577" w14:textId="77777777" w:rsidR="008347D8" w:rsidRDefault="008347D8" w:rsidP="008347D8">
      <w:pPr>
        <w:widowControl w:val="0"/>
        <w:autoSpaceDE w:val="0"/>
        <w:autoSpaceDN w:val="0"/>
        <w:adjustRightInd w:val="0"/>
        <w:spacing w:before="2" w:after="0" w:line="240" w:lineRule="auto"/>
        <w:ind w:right="-1"/>
        <w:rPr>
          <w:rFonts w:ascii="Times New Roman" w:hAnsi="Times New Roman" w:cs="Times New Roman"/>
          <w:b/>
          <w:bCs/>
          <w:sz w:val="24"/>
          <w:szCs w:val="24"/>
          <w:lang w:val="es-ES"/>
        </w:rPr>
      </w:pPr>
    </w:p>
    <w:p w14:paraId="480889C9" w14:textId="1A98A59F" w:rsidR="008347D8" w:rsidRPr="008347D8" w:rsidRDefault="008347D8" w:rsidP="008347D8">
      <w:pPr>
        <w:widowControl w:val="0"/>
        <w:autoSpaceDE w:val="0"/>
        <w:autoSpaceDN w:val="0"/>
        <w:adjustRightInd w:val="0"/>
        <w:spacing w:after="0" w:line="240" w:lineRule="auto"/>
        <w:ind w:right="-1"/>
        <w:rPr>
          <w:rFonts w:ascii="Trebuchet MS" w:hAnsi="Trebuchet MS" w:cs="Trebuchet MS"/>
          <w:sz w:val="19"/>
          <w:szCs w:val="19"/>
          <w:lang w:val="es-ES"/>
        </w:rPr>
      </w:pPr>
      <w:r>
        <w:rPr>
          <w:rFonts w:ascii="Trebuchet MS" w:hAnsi="Trebuchet MS" w:cs="Trebuchet MS"/>
          <w:sz w:val="19"/>
          <w:szCs w:val="19"/>
          <w:lang w:val="es-ES"/>
        </w:rPr>
        <w:t>VISTO:</w:t>
      </w:r>
    </w:p>
    <w:p w14:paraId="3C7B08CE" w14:textId="7B3D6E9F" w:rsidR="008347D8" w:rsidRDefault="008347D8" w:rsidP="008347D8">
      <w:pPr>
        <w:widowControl w:val="0"/>
        <w:autoSpaceDE w:val="0"/>
        <w:autoSpaceDN w:val="0"/>
        <w:adjustRightInd w:val="0"/>
        <w:spacing w:before="179" w:after="0" w:line="240" w:lineRule="auto"/>
        <w:ind w:right="-1"/>
        <w:rPr>
          <w:rFonts w:ascii="Trebuchet MS" w:hAnsi="Trebuchet MS" w:cs="Trebuchet MS"/>
          <w:kern w:val="1"/>
          <w:sz w:val="19"/>
          <w:szCs w:val="19"/>
          <w:lang w:val="es-ES"/>
        </w:rPr>
      </w:pPr>
      <w:r>
        <w:rPr>
          <w:rFonts w:ascii="Trebuchet MS" w:hAnsi="Trebuchet MS" w:cs="Trebuchet MS"/>
          <w:kern w:val="1"/>
          <w:sz w:val="19"/>
          <w:szCs w:val="19"/>
          <w:lang w:val="es-ES"/>
        </w:rPr>
        <w:t xml:space="preserve">La presentación efectuada ante este Organismo por el Instituto Superior </w:t>
      </w:r>
      <w:r>
        <w:rPr>
          <w:rFonts w:ascii="Trebuchet MS" w:hAnsi="Trebuchet MS" w:cs="Trebuchet MS"/>
          <w:spacing w:val="13"/>
          <w:kern w:val="1"/>
          <w:sz w:val="19"/>
          <w:szCs w:val="19"/>
          <w:lang w:val="es-ES"/>
        </w:rPr>
        <w:t xml:space="preserve"> </w:t>
      </w:r>
      <w:r>
        <w:rPr>
          <w:rFonts w:ascii="Trebuchet MS" w:hAnsi="Trebuchet MS" w:cs="Trebuchet MS"/>
          <w:kern w:val="1"/>
          <w:sz w:val="19"/>
          <w:szCs w:val="19"/>
          <w:lang w:val="es-ES"/>
        </w:rPr>
        <w:t>"Perito Moreno" A-770,</w:t>
      </w:r>
      <w:r>
        <w:rPr>
          <w:rFonts w:ascii="Trebuchet MS" w:hAnsi="Trebuchet MS" w:cs="Trebuchet MS"/>
          <w:kern w:val="1"/>
          <w:sz w:val="19"/>
          <w:szCs w:val="19"/>
          <w:lang w:val="es-ES"/>
        </w:rPr>
        <w:t xml:space="preserve"> </w:t>
      </w:r>
      <w:r>
        <w:rPr>
          <w:rFonts w:ascii="Trebuchet MS" w:hAnsi="Trebuchet MS" w:cs="Trebuchet MS"/>
          <w:kern w:val="1"/>
          <w:sz w:val="19"/>
          <w:szCs w:val="19"/>
          <w:lang w:val="es-ES"/>
        </w:rPr>
        <w:t>de esta Capital Federal, y las innumerables consultas personales y telefónicas de propietarios y/o representantes de Institutos de Enseñanza Privada, todos ellos tendientes a saber si lo establecido por la Resolución</w:t>
      </w:r>
      <w:r>
        <w:rPr>
          <w:rFonts w:ascii="Trebuchet MS" w:hAnsi="Trebuchet MS" w:cs="Trebuchet MS"/>
          <w:spacing w:val="-2"/>
          <w:kern w:val="1"/>
          <w:sz w:val="19"/>
          <w:szCs w:val="19"/>
          <w:lang w:val="es-ES"/>
        </w:rPr>
        <w:t xml:space="preserve"> </w:t>
      </w:r>
      <w:r>
        <w:rPr>
          <w:rFonts w:ascii="Trebuchet MS" w:hAnsi="Trebuchet MS" w:cs="Trebuchet MS"/>
          <w:kern w:val="1"/>
          <w:sz w:val="19"/>
          <w:szCs w:val="19"/>
          <w:lang w:val="es-ES"/>
        </w:rPr>
        <w:t>General</w:t>
      </w:r>
      <w:r>
        <w:rPr>
          <w:rFonts w:ascii="Trebuchet MS" w:hAnsi="Trebuchet MS" w:cs="Trebuchet MS"/>
          <w:spacing w:val="-3"/>
          <w:kern w:val="1"/>
          <w:sz w:val="19"/>
          <w:szCs w:val="19"/>
          <w:lang w:val="es-ES"/>
        </w:rPr>
        <w:t xml:space="preserve"> </w:t>
      </w:r>
      <w:r>
        <w:rPr>
          <w:rFonts w:ascii="Trebuchet MS" w:hAnsi="Trebuchet MS" w:cs="Trebuchet MS"/>
          <w:kern w:val="1"/>
          <w:sz w:val="19"/>
          <w:szCs w:val="19"/>
          <w:lang w:val="es-ES"/>
        </w:rPr>
        <w:t>N</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136/98</w:t>
      </w:r>
      <w:r>
        <w:rPr>
          <w:rFonts w:ascii="Trebuchet MS" w:hAnsi="Trebuchet MS" w:cs="Trebuchet MS"/>
          <w:spacing w:val="-1"/>
          <w:kern w:val="1"/>
          <w:sz w:val="19"/>
          <w:szCs w:val="19"/>
          <w:lang w:val="es-ES"/>
        </w:rPr>
        <w:t xml:space="preserve"> </w:t>
      </w:r>
      <w:r>
        <w:rPr>
          <w:rFonts w:ascii="Trebuchet MS" w:hAnsi="Trebuchet MS" w:cs="Trebuchet MS"/>
          <w:kern w:val="1"/>
          <w:sz w:val="19"/>
          <w:szCs w:val="19"/>
          <w:lang w:val="es-ES"/>
        </w:rPr>
        <w:t>dictada</w:t>
      </w:r>
      <w:r>
        <w:rPr>
          <w:rFonts w:ascii="Trebuchet MS" w:hAnsi="Trebuchet MS" w:cs="Trebuchet MS"/>
          <w:spacing w:val="-3"/>
          <w:kern w:val="1"/>
          <w:sz w:val="19"/>
          <w:szCs w:val="19"/>
          <w:lang w:val="es-ES"/>
        </w:rPr>
        <w:t xml:space="preserve"> </w:t>
      </w:r>
      <w:r>
        <w:rPr>
          <w:rFonts w:ascii="Trebuchet MS" w:hAnsi="Trebuchet MS" w:cs="Trebuchet MS"/>
          <w:kern w:val="1"/>
          <w:sz w:val="19"/>
          <w:szCs w:val="19"/>
          <w:lang w:val="es-ES"/>
        </w:rPr>
        <w:t>por</w:t>
      </w:r>
      <w:r>
        <w:rPr>
          <w:rFonts w:ascii="Trebuchet MS" w:hAnsi="Trebuchet MS" w:cs="Trebuchet MS"/>
          <w:spacing w:val="-3"/>
          <w:kern w:val="1"/>
          <w:sz w:val="19"/>
          <w:szCs w:val="19"/>
          <w:lang w:val="es-ES"/>
        </w:rPr>
        <w:t xml:space="preserve"> </w:t>
      </w:r>
      <w:r>
        <w:rPr>
          <w:rFonts w:ascii="Trebuchet MS" w:hAnsi="Trebuchet MS" w:cs="Trebuchet MS"/>
          <w:kern w:val="1"/>
          <w:sz w:val="19"/>
          <w:szCs w:val="19"/>
          <w:lang w:val="es-ES"/>
        </w:rPr>
        <w:t>el</w:t>
      </w:r>
      <w:r>
        <w:rPr>
          <w:rFonts w:ascii="Trebuchet MS" w:hAnsi="Trebuchet MS" w:cs="Trebuchet MS"/>
          <w:spacing w:val="-3"/>
          <w:kern w:val="1"/>
          <w:sz w:val="19"/>
          <w:szCs w:val="19"/>
          <w:lang w:val="es-ES"/>
        </w:rPr>
        <w:t xml:space="preserve"> </w:t>
      </w:r>
      <w:r>
        <w:rPr>
          <w:rFonts w:ascii="Trebuchet MS" w:hAnsi="Trebuchet MS" w:cs="Trebuchet MS"/>
          <w:kern w:val="1"/>
          <w:sz w:val="19"/>
          <w:szCs w:val="19"/>
          <w:lang w:val="es-ES"/>
        </w:rPr>
        <w:t>Director</w:t>
      </w:r>
      <w:r>
        <w:rPr>
          <w:rFonts w:ascii="Trebuchet MS" w:hAnsi="Trebuchet MS" w:cs="Trebuchet MS"/>
          <w:spacing w:val="-2"/>
          <w:kern w:val="1"/>
          <w:sz w:val="19"/>
          <w:szCs w:val="19"/>
          <w:lang w:val="es-ES"/>
        </w:rPr>
        <w:t xml:space="preserve"> </w:t>
      </w:r>
      <w:r>
        <w:rPr>
          <w:rFonts w:ascii="Trebuchet MS" w:hAnsi="Trebuchet MS" w:cs="Trebuchet MS"/>
          <w:kern w:val="1"/>
          <w:sz w:val="19"/>
          <w:szCs w:val="19"/>
          <w:lang w:val="es-ES"/>
        </w:rPr>
        <w:t>General</w:t>
      </w:r>
      <w:r>
        <w:rPr>
          <w:rFonts w:ascii="Trebuchet MS" w:hAnsi="Trebuchet MS" w:cs="Trebuchet MS"/>
          <w:spacing w:val="-3"/>
          <w:kern w:val="1"/>
          <w:sz w:val="19"/>
          <w:szCs w:val="19"/>
          <w:lang w:val="es-ES"/>
        </w:rPr>
        <w:t xml:space="preserve"> </w:t>
      </w:r>
      <w:r>
        <w:rPr>
          <w:rFonts w:ascii="Trebuchet MS" w:hAnsi="Trebuchet MS" w:cs="Trebuchet MS"/>
          <w:kern w:val="1"/>
          <w:sz w:val="19"/>
          <w:szCs w:val="19"/>
          <w:lang w:val="es-ES"/>
        </w:rPr>
        <w:t>de</w:t>
      </w:r>
      <w:r>
        <w:rPr>
          <w:rFonts w:ascii="Trebuchet MS" w:hAnsi="Trebuchet MS" w:cs="Trebuchet MS"/>
          <w:spacing w:val="-3"/>
          <w:kern w:val="1"/>
          <w:sz w:val="19"/>
          <w:szCs w:val="19"/>
          <w:lang w:val="es-ES"/>
        </w:rPr>
        <w:t xml:space="preserve"> </w:t>
      </w:r>
      <w:r>
        <w:rPr>
          <w:rFonts w:ascii="Trebuchet MS" w:hAnsi="Trebuchet MS" w:cs="Trebuchet MS"/>
          <w:kern w:val="1"/>
          <w:sz w:val="19"/>
          <w:szCs w:val="19"/>
          <w:lang w:val="es-ES"/>
        </w:rPr>
        <w:t>la</w:t>
      </w:r>
      <w:r>
        <w:rPr>
          <w:rFonts w:ascii="Trebuchet MS" w:hAnsi="Trebuchet MS" w:cs="Trebuchet MS"/>
          <w:spacing w:val="-2"/>
          <w:kern w:val="1"/>
          <w:sz w:val="19"/>
          <w:szCs w:val="19"/>
          <w:lang w:val="es-ES"/>
        </w:rPr>
        <w:t xml:space="preserve"> </w:t>
      </w:r>
      <w:r>
        <w:rPr>
          <w:rFonts w:ascii="Trebuchet MS" w:hAnsi="Trebuchet MS" w:cs="Trebuchet MS"/>
          <w:kern w:val="1"/>
          <w:sz w:val="19"/>
          <w:szCs w:val="19"/>
          <w:lang w:val="es-ES"/>
        </w:rPr>
        <w:t>Dirección</w:t>
      </w:r>
      <w:r>
        <w:rPr>
          <w:rFonts w:ascii="Trebuchet MS" w:hAnsi="Trebuchet MS" w:cs="Trebuchet MS"/>
          <w:spacing w:val="-3"/>
          <w:kern w:val="1"/>
          <w:sz w:val="19"/>
          <w:szCs w:val="19"/>
          <w:lang w:val="es-ES"/>
        </w:rPr>
        <w:t xml:space="preserve"> </w:t>
      </w:r>
      <w:r>
        <w:rPr>
          <w:rFonts w:ascii="Trebuchet MS" w:hAnsi="Trebuchet MS" w:cs="Trebuchet MS"/>
          <w:kern w:val="1"/>
          <w:sz w:val="19"/>
          <w:szCs w:val="19"/>
          <w:lang w:val="es-ES"/>
        </w:rPr>
        <w:t>General</w:t>
      </w:r>
      <w:r>
        <w:rPr>
          <w:rFonts w:ascii="Trebuchet MS" w:hAnsi="Trebuchet MS" w:cs="Trebuchet MS"/>
          <w:spacing w:val="-3"/>
          <w:kern w:val="1"/>
          <w:sz w:val="19"/>
          <w:szCs w:val="19"/>
          <w:lang w:val="es-ES"/>
        </w:rPr>
        <w:t xml:space="preserve"> </w:t>
      </w:r>
      <w:r>
        <w:rPr>
          <w:rFonts w:ascii="Trebuchet MS" w:hAnsi="Trebuchet MS" w:cs="Trebuchet MS"/>
          <w:kern w:val="1"/>
          <w:sz w:val="19"/>
          <w:szCs w:val="19"/>
          <w:lang w:val="es-ES"/>
        </w:rPr>
        <w:t>Impositiva</w:t>
      </w:r>
      <w:r>
        <w:rPr>
          <w:rFonts w:ascii="Trebuchet MS" w:hAnsi="Trebuchet MS" w:cs="Trebuchet MS"/>
          <w:spacing w:val="-2"/>
          <w:kern w:val="1"/>
          <w:sz w:val="19"/>
          <w:szCs w:val="19"/>
          <w:lang w:val="es-ES"/>
        </w:rPr>
        <w:t xml:space="preserve"> </w:t>
      </w:r>
      <w:r>
        <w:rPr>
          <w:rFonts w:ascii="Trebuchet MS" w:hAnsi="Trebuchet MS" w:cs="Trebuchet MS"/>
          <w:kern w:val="1"/>
          <w:sz w:val="19"/>
          <w:szCs w:val="19"/>
          <w:lang w:val="es-ES"/>
        </w:rPr>
        <w:t>a</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cargo</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de</w:t>
      </w:r>
      <w:r>
        <w:rPr>
          <w:rFonts w:ascii="Trebuchet MS" w:hAnsi="Trebuchet MS" w:cs="Trebuchet MS"/>
          <w:spacing w:val="-3"/>
          <w:kern w:val="1"/>
          <w:sz w:val="19"/>
          <w:szCs w:val="19"/>
          <w:lang w:val="es-ES"/>
        </w:rPr>
        <w:t xml:space="preserve"> </w:t>
      </w:r>
      <w:r>
        <w:rPr>
          <w:rFonts w:ascii="Trebuchet MS" w:hAnsi="Trebuchet MS" w:cs="Trebuchet MS"/>
          <w:kern w:val="1"/>
          <w:sz w:val="19"/>
          <w:szCs w:val="19"/>
          <w:lang w:val="es-ES"/>
        </w:rPr>
        <w:t>la Administración Federal de Ingresos Públicos, publicada en el Boletín Oficial N 28.897 de fecha 14/05/98, que establece un nuevo programa aplicativo "DGI-SIJP. GENERACIÓN DE DECLARACIÓN JURADA - Versión (2), habría introducido alguna modificación en cuanto a la competencia y atribuciones que hasta la fecha detentaba el Consejo Gremial de Enseñanza Privada en materia de Asignaciones Familiares para el personal que se desempeña en los Institutos Privados conforme lo establecido por el régimen legal específico (Ley 13.047) y consecuentemente excluido del ámbito de la Ley 24.714 y por ende de las contribuciones al fondo compensador y del subsistema contributivo,</w:t>
      </w:r>
      <w:r>
        <w:rPr>
          <w:rFonts w:ascii="Trebuchet MS" w:hAnsi="Trebuchet MS" w:cs="Trebuchet MS"/>
          <w:spacing w:val="-8"/>
          <w:kern w:val="1"/>
          <w:sz w:val="19"/>
          <w:szCs w:val="19"/>
          <w:lang w:val="es-ES"/>
        </w:rPr>
        <w:t xml:space="preserve"> </w:t>
      </w:r>
      <w:r>
        <w:rPr>
          <w:rFonts w:ascii="Trebuchet MS" w:hAnsi="Trebuchet MS" w:cs="Trebuchet MS"/>
          <w:kern w:val="1"/>
          <w:sz w:val="19"/>
          <w:szCs w:val="19"/>
          <w:lang w:val="es-ES"/>
        </w:rPr>
        <w:t>y</w:t>
      </w:r>
    </w:p>
    <w:p w14:paraId="570DA2B2" w14:textId="77777777" w:rsidR="008347D8" w:rsidRDefault="008347D8" w:rsidP="008347D8">
      <w:pPr>
        <w:widowControl w:val="0"/>
        <w:autoSpaceDE w:val="0"/>
        <w:autoSpaceDN w:val="0"/>
        <w:adjustRightInd w:val="0"/>
        <w:spacing w:before="9" w:after="0" w:line="240" w:lineRule="auto"/>
        <w:ind w:right="-1"/>
        <w:rPr>
          <w:rFonts w:ascii="Times New Roman" w:hAnsi="Times New Roman" w:cs="Times New Roman"/>
          <w:kern w:val="1"/>
          <w:sz w:val="18"/>
          <w:szCs w:val="18"/>
          <w:lang w:val="es-ES"/>
        </w:rPr>
      </w:pPr>
    </w:p>
    <w:p w14:paraId="41277B07" w14:textId="77777777" w:rsidR="008347D8" w:rsidRDefault="008347D8" w:rsidP="008347D8">
      <w:pPr>
        <w:widowControl w:val="0"/>
        <w:autoSpaceDE w:val="0"/>
        <w:autoSpaceDN w:val="0"/>
        <w:adjustRightInd w:val="0"/>
        <w:spacing w:after="0" w:line="240" w:lineRule="auto"/>
        <w:ind w:right="-1"/>
        <w:rPr>
          <w:rFonts w:ascii="Trebuchet MS" w:hAnsi="Trebuchet MS" w:cs="Trebuchet MS"/>
          <w:kern w:val="1"/>
          <w:sz w:val="19"/>
          <w:szCs w:val="19"/>
          <w:lang w:val="es-ES"/>
        </w:rPr>
      </w:pPr>
      <w:r>
        <w:rPr>
          <w:rFonts w:ascii="Trebuchet MS" w:hAnsi="Trebuchet MS" w:cs="Trebuchet MS"/>
          <w:kern w:val="1"/>
          <w:sz w:val="19"/>
          <w:szCs w:val="19"/>
          <w:lang w:val="es-ES"/>
        </w:rPr>
        <w:t>CONSIDERANDO:</w:t>
      </w:r>
    </w:p>
    <w:p w14:paraId="22A798C2" w14:textId="77777777" w:rsidR="008347D8" w:rsidRDefault="008347D8" w:rsidP="008347D8">
      <w:pPr>
        <w:widowControl w:val="0"/>
        <w:autoSpaceDE w:val="0"/>
        <w:autoSpaceDN w:val="0"/>
        <w:adjustRightInd w:val="0"/>
        <w:spacing w:before="10" w:after="0" w:line="240" w:lineRule="auto"/>
        <w:ind w:right="-1"/>
        <w:rPr>
          <w:rFonts w:ascii="Times New Roman" w:hAnsi="Times New Roman" w:cs="Times New Roman"/>
          <w:kern w:val="1"/>
          <w:sz w:val="18"/>
          <w:szCs w:val="18"/>
          <w:lang w:val="es-ES"/>
        </w:rPr>
      </w:pPr>
    </w:p>
    <w:p w14:paraId="129BFC75" w14:textId="77777777" w:rsidR="008347D8" w:rsidRDefault="008347D8" w:rsidP="008347D8">
      <w:pPr>
        <w:widowControl w:val="0"/>
        <w:autoSpaceDE w:val="0"/>
        <w:autoSpaceDN w:val="0"/>
        <w:adjustRightInd w:val="0"/>
        <w:spacing w:before="1" w:after="0" w:line="235" w:lineRule="auto"/>
        <w:ind w:right="-1"/>
        <w:jc w:val="both"/>
        <w:rPr>
          <w:rFonts w:ascii="Trebuchet MS" w:hAnsi="Trebuchet MS" w:cs="Trebuchet MS"/>
          <w:kern w:val="1"/>
          <w:sz w:val="19"/>
          <w:szCs w:val="19"/>
          <w:lang w:val="es-ES"/>
        </w:rPr>
      </w:pPr>
      <w:r>
        <w:rPr>
          <w:rFonts w:ascii="Trebuchet MS" w:hAnsi="Trebuchet MS" w:cs="Trebuchet MS"/>
          <w:kern w:val="1"/>
          <w:sz w:val="19"/>
          <w:szCs w:val="19"/>
          <w:lang w:val="es-ES"/>
        </w:rPr>
        <w:t>Que este Organismo ya se expidió respecto a consultas similares a las que originan esta Resolución, a través de las Resoluciones N 745/96 y 768/96 dictadas el 3/12/96 y 10/12/96;</w:t>
      </w:r>
    </w:p>
    <w:p w14:paraId="0530CDE7" w14:textId="77777777" w:rsidR="008347D8" w:rsidRDefault="008347D8" w:rsidP="008347D8">
      <w:pPr>
        <w:widowControl w:val="0"/>
        <w:autoSpaceDE w:val="0"/>
        <w:autoSpaceDN w:val="0"/>
        <w:adjustRightInd w:val="0"/>
        <w:spacing w:before="4" w:after="0" w:line="235" w:lineRule="auto"/>
        <w:ind w:right="-1"/>
        <w:jc w:val="both"/>
        <w:rPr>
          <w:rFonts w:ascii="Trebuchet MS" w:hAnsi="Trebuchet MS" w:cs="Trebuchet MS"/>
          <w:kern w:val="1"/>
          <w:sz w:val="19"/>
          <w:szCs w:val="19"/>
          <w:lang w:val="es-ES"/>
        </w:rPr>
      </w:pPr>
      <w:r>
        <w:rPr>
          <w:rFonts w:ascii="Trebuchet MS" w:hAnsi="Trebuchet MS" w:cs="Trebuchet MS"/>
          <w:kern w:val="1"/>
          <w:sz w:val="19"/>
          <w:szCs w:val="19"/>
          <w:lang w:val="es-ES"/>
        </w:rPr>
        <w:t>Expreso el Consejo Gremial en esas oportunidades: "VISTO: la presentación efectuada ante este Organismo por la Escuela Cangallo A-174, de esta Capital Federal,</w:t>
      </w:r>
    </w:p>
    <w:p w14:paraId="3C57CFA4" w14:textId="77777777" w:rsidR="008347D8" w:rsidRDefault="008347D8" w:rsidP="008347D8">
      <w:pPr>
        <w:widowControl w:val="0"/>
        <w:autoSpaceDE w:val="0"/>
        <w:autoSpaceDN w:val="0"/>
        <w:adjustRightInd w:val="0"/>
        <w:spacing w:before="3" w:after="0" w:line="237" w:lineRule="auto"/>
        <w:ind w:right="-1"/>
        <w:jc w:val="both"/>
        <w:rPr>
          <w:rFonts w:ascii="Times New Roman" w:hAnsi="Times New Roman" w:cs="Times New Roman"/>
          <w:kern w:val="1"/>
          <w:sz w:val="19"/>
          <w:szCs w:val="19"/>
          <w:lang w:val="es-ES"/>
        </w:rPr>
      </w:pPr>
      <w:r>
        <w:rPr>
          <w:rFonts w:ascii="Trebuchet MS" w:hAnsi="Trebuchet MS" w:cs="Trebuchet MS"/>
          <w:kern w:val="1"/>
          <w:sz w:val="19"/>
          <w:szCs w:val="19"/>
          <w:lang w:val="es-ES"/>
        </w:rPr>
        <w:t>tendiente a saber si corresponde efectuar la contribución a la seguridad social del 9% en concepto de Asignaciones Familiares; y Considerando: Que encontrándose vigente la Ley 13.047 y en funcionamiento el Consejo</w:t>
      </w:r>
      <w:r>
        <w:rPr>
          <w:rFonts w:ascii="Trebuchet MS" w:hAnsi="Trebuchet MS" w:cs="Trebuchet MS"/>
          <w:spacing w:val="-8"/>
          <w:kern w:val="1"/>
          <w:sz w:val="19"/>
          <w:szCs w:val="19"/>
          <w:lang w:val="es-ES"/>
        </w:rPr>
        <w:t xml:space="preserve"> </w:t>
      </w:r>
      <w:r>
        <w:rPr>
          <w:rFonts w:ascii="Trebuchet MS" w:hAnsi="Trebuchet MS" w:cs="Trebuchet MS"/>
          <w:kern w:val="1"/>
          <w:sz w:val="19"/>
          <w:szCs w:val="19"/>
          <w:lang w:val="es-ES"/>
        </w:rPr>
        <w:t>Gremial</w:t>
      </w:r>
      <w:r>
        <w:rPr>
          <w:rFonts w:ascii="Trebuchet MS" w:hAnsi="Trebuchet MS" w:cs="Trebuchet MS"/>
          <w:spacing w:val="-8"/>
          <w:kern w:val="1"/>
          <w:sz w:val="19"/>
          <w:szCs w:val="19"/>
          <w:lang w:val="es-ES"/>
        </w:rPr>
        <w:t xml:space="preserve"> </w:t>
      </w:r>
      <w:r>
        <w:rPr>
          <w:rFonts w:ascii="Trebuchet MS" w:hAnsi="Trebuchet MS" w:cs="Trebuchet MS"/>
          <w:kern w:val="1"/>
          <w:sz w:val="19"/>
          <w:szCs w:val="19"/>
          <w:lang w:val="es-ES"/>
        </w:rPr>
        <w:t>de</w:t>
      </w:r>
      <w:r>
        <w:rPr>
          <w:rFonts w:ascii="Trebuchet MS" w:hAnsi="Trebuchet MS" w:cs="Trebuchet MS"/>
          <w:spacing w:val="-8"/>
          <w:kern w:val="1"/>
          <w:sz w:val="19"/>
          <w:szCs w:val="19"/>
          <w:lang w:val="es-ES"/>
        </w:rPr>
        <w:t xml:space="preserve"> </w:t>
      </w:r>
      <w:r>
        <w:rPr>
          <w:rFonts w:ascii="Trebuchet MS" w:hAnsi="Trebuchet MS" w:cs="Trebuchet MS"/>
          <w:kern w:val="1"/>
          <w:sz w:val="19"/>
          <w:szCs w:val="19"/>
          <w:lang w:val="es-ES"/>
        </w:rPr>
        <w:t>Enseñanza</w:t>
      </w:r>
      <w:r>
        <w:rPr>
          <w:rFonts w:ascii="Trebuchet MS" w:hAnsi="Trebuchet MS" w:cs="Trebuchet MS"/>
          <w:spacing w:val="-8"/>
          <w:kern w:val="1"/>
          <w:sz w:val="19"/>
          <w:szCs w:val="19"/>
          <w:lang w:val="es-ES"/>
        </w:rPr>
        <w:t xml:space="preserve"> </w:t>
      </w:r>
      <w:r>
        <w:rPr>
          <w:rFonts w:ascii="Trebuchet MS" w:hAnsi="Trebuchet MS" w:cs="Trebuchet MS"/>
          <w:kern w:val="1"/>
          <w:sz w:val="19"/>
          <w:szCs w:val="19"/>
          <w:lang w:val="es-ES"/>
        </w:rPr>
        <w:t>Privada,</w:t>
      </w:r>
      <w:r>
        <w:rPr>
          <w:rFonts w:ascii="Trebuchet MS" w:hAnsi="Trebuchet MS" w:cs="Trebuchet MS"/>
          <w:spacing w:val="-7"/>
          <w:kern w:val="1"/>
          <w:sz w:val="19"/>
          <w:szCs w:val="19"/>
          <w:lang w:val="es-ES"/>
        </w:rPr>
        <w:t xml:space="preserve"> </w:t>
      </w:r>
      <w:r>
        <w:rPr>
          <w:rFonts w:ascii="Trebuchet MS" w:hAnsi="Trebuchet MS" w:cs="Trebuchet MS"/>
          <w:kern w:val="1"/>
          <w:sz w:val="19"/>
          <w:szCs w:val="19"/>
          <w:lang w:val="es-ES"/>
        </w:rPr>
        <w:t>ente</w:t>
      </w:r>
      <w:r>
        <w:rPr>
          <w:rFonts w:ascii="Trebuchet MS" w:hAnsi="Trebuchet MS" w:cs="Trebuchet MS"/>
          <w:spacing w:val="-7"/>
          <w:kern w:val="1"/>
          <w:sz w:val="19"/>
          <w:szCs w:val="19"/>
          <w:lang w:val="es-ES"/>
        </w:rPr>
        <w:t xml:space="preserve"> </w:t>
      </w:r>
      <w:r>
        <w:rPr>
          <w:rFonts w:ascii="Trebuchet MS" w:hAnsi="Trebuchet MS" w:cs="Trebuchet MS"/>
          <w:kern w:val="1"/>
          <w:sz w:val="19"/>
          <w:szCs w:val="19"/>
          <w:lang w:val="es-ES"/>
        </w:rPr>
        <w:t>estatal</w:t>
      </w:r>
      <w:r>
        <w:rPr>
          <w:rFonts w:ascii="Trebuchet MS" w:hAnsi="Trebuchet MS" w:cs="Trebuchet MS"/>
          <w:spacing w:val="-7"/>
          <w:kern w:val="1"/>
          <w:sz w:val="19"/>
          <w:szCs w:val="19"/>
          <w:lang w:val="es-ES"/>
        </w:rPr>
        <w:t xml:space="preserve"> </w:t>
      </w:r>
      <w:r>
        <w:rPr>
          <w:rFonts w:ascii="Trebuchet MS" w:hAnsi="Trebuchet MS" w:cs="Trebuchet MS"/>
          <w:kern w:val="1"/>
          <w:sz w:val="19"/>
          <w:szCs w:val="19"/>
          <w:lang w:val="es-ES"/>
        </w:rPr>
        <w:t>cuya</w:t>
      </w:r>
      <w:r>
        <w:rPr>
          <w:rFonts w:ascii="Trebuchet MS" w:hAnsi="Trebuchet MS" w:cs="Trebuchet MS"/>
          <w:spacing w:val="-7"/>
          <w:kern w:val="1"/>
          <w:sz w:val="19"/>
          <w:szCs w:val="19"/>
          <w:lang w:val="es-ES"/>
        </w:rPr>
        <w:t xml:space="preserve"> </w:t>
      </w:r>
      <w:r>
        <w:rPr>
          <w:rFonts w:ascii="Trebuchet MS" w:hAnsi="Trebuchet MS" w:cs="Trebuchet MS"/>
          <w:kern w:val="1"/>
          <w:sz w:val="19"/>
          <w:szCs w:val="19"/>
          <w:lang w:val="es-ES"/>
        </w:rPr>
        <w:t>integración</w:t>
      </w:r>
      <w:r>
        <w:rPr>
          <w:rFonts w:ascii="Trebuchet MS" w:hAnsi="Trebuchet MS" w:cs="Trebuchet MS"/>
          <w:spacing w:val="-7"/>
          <w:kern w:val="1"/>
          <w:sz w:val="19"/>
          <w:szCs w:val="19"/>
          <w:lang w:val="es-ES"/>
        </w:rPr>
        <w:t xml:space="preserve"> </w:t>
      </w:r>
      <w:r>
        <w:rPr>
          <w:rFonts w:ascii="Trebuchet MS" w:hAnsi="Trebuchet MS" w:cs="Trebuchet MS"/>
          <w:kern w:val="1"/>
          <w:sz w:val="19"/>
          <w:szCs w:val="19"/>
          <w:lang w:val="es-ES"/>
        </w:rPr>
        <w:t>es</w:t>
      </w:r>
      <w:r>
        <w:rPr>
          <w:rFonts w:ascii="Trebuchet MS" w:hAnsi="Trebuchet MS" w:cs="Trebuchet MS"/>
          <w:spacing w:val="-8"/>
          <w:kern w:val="1"/>
          <w:sz w:val="19"/>
          <w:szCs w:val="19"/>
          <w:lang w:val="es-ES"/>
        </w:rPr>
        <w:t xml:space="preserve"> </w:t>
      </w:r>
      <w:r>
        <w:rPr>
          <w:rFonts w:ascii="Trebuchet MS" w:hAnsi="Trebuchet MS" w:cs="Trebuchet MS"/>
          <w:kern w:val="1"/>
          <w:sz w:val="19"/>
          <w:szCs w:val="19"/>
          <w:lang w:val="es-ES"/>
        </w:rPr>
        <w:t>de</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carácter</w:t>
      </w:r>
      <w:r>
        <w:rPr>
          <w:rFonts w:ascii="Trebuchet MS" w:hAnsi="Trebuchet MS" w:cs="Trebuchet MS"/>
          <w:spacing w:val="-7"/>
          <w:kern w:val="1"/>
          <w:sz w:val="19"/>
          <w:szCs w:val="19"/>
          <w:lang w:val="es-ES"/>
        </w:rPr>
        <w:t xml:space="preserve"> </w:t>
      </w:r>
      <w:r>
        <w:rPr>
          <w:rFonts w:ascii="Trebuchet MS" w:hAnsi="Trebuchet MS" w:cs="Trebuchet MS"/>
          <w:kern w:val="1"/>
          <w:sz w:val="19"/>
          <w:szCs w:val="19"/>
          <w:lang w:val="es-ES"/>
        </w:rPr>
        <w:t>mixto</w:t>
      </w:r>
      <w:r>
        <w:rPr>
          <w:rFonts w:ascii="Trebuchet MS" w:hAnsi="Trebuchet MS" w:cs="Trebuchet MS"/>
          <w:spacing w:val="-9"/>
          <w:kern w:val="1"/>
          <w:sz w:val="19"/>
          <w:szCs w:val="19"/>
          <w:lang w:val="es-ES"/>
        </w:rPr>
        <w:t xml:space="preserve"> </w:t>
      </w:r>
      <w:r>
        <w:rPr>
          <w:rFonts w:ascii="Trebuchet MS" w:hAnsi="Trebuchet MS" w:cs="Trebuchet MS"/>
          <w:kern w:val="1"/>
          <w:sz w:val="19"/>
          <w:szCs w:val="19"/>
          <w:lang w:val="es-ES"/>
        </w:rPr>
        <w:t>oficial</w:t>
      </w:r>
      <w:r>
        <w:rPr>
          <w:rFonts w:ascii="Trebuchet MS" w:hAnsi="Trebuchet MS" w:cs="Trebuchet MS"/>
          <w:spacing w:val="-7"/>
          <w:kern w:val="1"/>
          <w:sz w:val="19"/>
          <w:szCs w:val="19"/>
          <w:lang w:val="es-ES"/>
        </w:rPr>
        <w:t xml:space="preserve"> </w:t>
      </w:r>
      <w:r>
        <w:rPr>
          <w:rFonts w:ascii="Trebuchet MS" w:hAnsi="Trebuchet MS" w:cs="Trebuchet MS"/>
          <w:kern w:val="1"/>
          <w:sz w:val="19"/>
          <w:szCs w:val="19"/>
          <w:lang w:val="es-ES"/>
        </w:rPr>
        <w:t>y</w:t>
      </w:r>
      <w:r>
        <w:rPr>
          <w:rFonts w:ascii="Trebuchet MS" w:hAnsi="Trebuchet MS" w:cs="Trebuchet MS"/>
          <w:spacing w:val="-7"/>
          <w:kern w:val="1"/>
          <w:sz w:val="19"/>
          <w:szCs w:val="19"/>
          <w:lang w:val="es-ES"/>
        </w:rPr>
        <w:t xml:space="preserve"> </w:t>
      </w:r>
      <w:r>
        <w:rPr>
          <w:rFonts w:ascii="Trebuchet MS" w:hAnsi="Trebuchet MS" w:cs="Trebuchet MS"/>
          <w:kern w:val="1"/>
          <w:sz w:val="19"/>
          <w:szCs w:val="19"/>
          <w:lang w:val="es-ES"/>
        </w:rPr>
        <w:t>privado,</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a quien le compete la fijación de sueldos y demás condiciones de trabajo, resulta facultad exclusiva de dicho Organismo la regulación de todo lo referido a las asignaciones familiares del personal que preste servicios en los</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institutos</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de</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enseñanza</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privada</w:t>
      </w:r>
      <w:r>
        <w:rPr>
          <w:rFonts w:ascii="Trebuchet MS" w:hAnsi="Trebuchet MS" w:cs="Trebuchet MS"/>
          <w:spacing w:val="-7"/>
          <w:kern w:val="1"/>
          <w:sz w:val="19"/>
          <w:szCs w:val="19"/>
          <w:lang w:val="es-ES"/>
        </w:rPr>
        <w:t xml:space="preserve"> </w:t>
      </w:r>
      <w:r>
        <w:rPr>
          <w:rFonts w:ascii="Trebuchet MS" w:hAnsi="Trebuchet MS" w:cs="Trebuchet MS"/>
          <w:kern w:val="1"/>
          <w:sz w:val="19"/>
          <w:szCs w:val="19"/>
          <w:lang w:val="es-ES"/>
        </w:rPr>
        <w:t>enumerados</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en</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el</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Art.</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2</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y</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comprendido</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en</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el</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régimen</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de</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la</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citada</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norma; que</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tales</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facultades</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merecieron</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a</w:t>
      </w:r>
      <w:r>
        <w:rPr>
          <w:rFonts w:ascii="Trebuchet MS" w:hAnsi="Trebuchet MS" w:cs="Trebuchet MS"/>
          <w:spacing w:val="-7"/>
          <w:kern w:val="1"/>
          <w:sz w:val="19"/>
          <w:szCs w:val="19"/>
          <w:lang w:val="es-ES"/>
        </w:rPr>
        <w:t xml:space="preserve"> </w:t>
      </w:r>
      <w:r>
        <w:rPr>
          <w:rFonts w:ascii="Trebuchet MS" w:hAnsi="Trebuchet MS" w:cs="Trebuchet MS"/>
          <w:kern w:val="1"/>
          <w:sz w:val="19"/>
          <w:szCs w:val="19"/>
          <w:lang w:val="es-ES"/>
        </w:rPr>
        <w:t>través</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de</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las</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tres</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décadas</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en</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que</w:t>
      </w:r>
      <w:r>
        <w:rPr>
          <w:rFonts w:ascii="Trebuchet MS" w:hAnsi="Trebuchet MS" w:cs="Trebuchet MS"/>
          <w:spacing w:val="-7"/>
          <w:kern w:val="1"/>
          <w:sz w:val="19"/>
          <w:szCs w:val="19"/>
          <w:lang w:val="es-ES"/>
        </w:rPr>
        <w:t xml:space="preserve"> </w:t>
      </w:r>
      <w:r>
        <w:rPr>
          <w:rFonts w:ascii="Trebuchet MS" w:hAnsi="Trebuchet MS" w:cs="Trebuchet MS"/>
          <w:kern w:val="1"/>
          <w:sz w:val="19"/>
          <w:szCs w:val="19"/>
          <w:lang w:val="es-ES"/>
        </w:rPr>
        <w:t>el</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Consejo</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Gremial</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de</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Enseñanza</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Privada reguló el régimen de asignaciones familiares para el personal que se desempeña en la actividad docente privada - teniendo en cuenta la especialísima modalidad de la actividad -, distintos reconocimientos por parte de las Entidades Oficiales competentes como también por los Representantes del Poder Jurisdiccional del Estado; que con fecha 22 de octubre de 1996 este Consejo dictó la Resolución N 664/96 en la Actuación Interna N 910/96, regulando los requisitos y condiciones para acceder a las prestaciones en concepto de asignaciones familiares, adecuando el régimen a las prescripciones de la Ley 24.714, en pleno uso de atribuciones que le son propias; que las nuevas disposiciones legales vigente en la materia no innovar respecto de la situación descripta anteriormente. Por ello EL CONSEJO GREMIAL DE ENSEÑANZA PRIVADA constituido en Comisión en sesión de la fecha RESUELVE: Art. 1º - Hacer saber al consultante que los Establecimientos comprendidos en el régimen de la Ley 13.047, se encuentran excluidos del fondo compensador, y del subsistema contributivo previsto en la Ley 24.714, siendo pagadores directos de las prestaciones</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previstas</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en</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la</w:t>
      </w:r>
      <w:r>
        <w:rPr>
          <w:rFonts w:ascii="Trebuchet MS" w:hAnsi="Trebuchet MS" w:cs="Trebuchet MS"/>
          <w:spacing w:val="-7"/>
          <w:kern w:val="1"/>
          <w:sz w:val="19"/>
          <w:szCs w:val="19"/>
          <w:lang w:val="es-ES"/>
        </w:rPr>
        <w:t xml:space="preserve"> </w:t>
      </w:r>
      <w:r>
        <w:rPr>
          <w:rFonts w:ascii="Trebuchet MS" w:hAnsi="Trebuchet MS" w:cs="Trebuchet MS"/>
          <w:kern w:val="1"/>
          <w:sz w:val="19"/>
          <w:szCs w:val="19"/>
          <w:lang w:val="es-ES"/>
        </w:rPr>
        <w:t>Resolución</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Nº</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664/96</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del</w:t>
      </w:r>
      <w:r>
        <w:rPr>
          <w:rFonts w:ascii="Trebuchet MS" w:hAnsi="Trebuchet MS" w:cs="Trebuchet MS"/>
          <w:spacing w:val="-3"/>
          <w:kern w:val="1"/>
          <w:sz w:val="19"/>
          <w:szCs w:val="19"/>
          <w:lang w:val="es-ES"/>
        </w:rPr>
        <w:t xml:space="preserve"> </w:t>
      </w:r>
      <w:r>
        <w:rPr>
          <w:rFonts w:ascii="Trebuchet MS" w:hAnsi="Trebuchet MS" w:cs="Trebuchet MS"/>
          <w:kern w:val="1"/>
          <w:sz w:val="19"/>
          <w:szCs w:val="19"/>
          <w:lang w:val="es-ES"/>
        </w:rPr>
        <w:t>Consejo</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Gremial</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de</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Enseñanza</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Privada.</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Art.</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2º</w:t>
      </w:r>
      <w:r>
        <w:rPr>
          <w:rFonts w:ascii="Trebuchet MS" w:hAnsi="Trebuchet MS" w:cs="Trebuchet MS"/>
          <w:spacing w:val="-6"/>
          <w:kern w:val="1"/>
          <w:sz w:val="19"/>
          <w:szCs w:val="19"/>
          <w:lang w:val="es-ES"/>
        </w:rPr>
        <w:t xml:space="preserve"> </w:t>
      </w:r>
      <w:r>
        <w:rPr>
          <w:rFonts w:ascii="Times New Roman" w:hAnsi="Times New Roman" w:cs="Times New Roman"/>
          <w:kern w:val="1"/>
          <w:sz w:val="19"/>
          <w:szCs w:val="19"/>
          <w:lang w:val="es-ES"/>
        </w:rPr>
        <w:t>-</w:t>
      </w:r>
    </w:p>
    <w:p w14:paraId="0FC58D50" w14:textId="77777777" w:rsidR="008347D8" w:rsidRDefault="008347D8" w:rsidP="008347D8">
      <w:pPr>
        <w:widowControl w:val="0"/>
        <w:autoSpaceDE w:val="0"/>
        <w:autoSpaceDN w:val="0"/>
        <w:adjustRightInd w:val="0"/>
        <w:spacing w:before="10" w:after="0" w:line="240" w:lineRule="auto"/>
        <w:ind w:right="-1"/>
        <w:rPr>
          <w:rFonts w:ascii="Times New Roman" w:hAnsi="Times New Roman" w:cs="Times New Roman"/>
          <w:kern w:val="1"/>
          <w:sz w:val="18"/>
          <w:szCs w:val="18"/>
          <w:lang w:val="es-ES"/>
        </w:rPr>
      </w:pPr>
    </w:p>
    <w:p w14:paraId="28CAFB86" w14:textId="77777777" w:rsidR="008347D8" w:rsidRDefault="008347D8" w:rsidP="008347D8">
      <w:pPr>
        <w:widowControl w:val="0"/>
        <w:autoSpaceDE w:val="0"/>
        <w:autoSpaceDN w:val="0"/>
        <w:adjustRightInd w:val="0"/>
        <w:spacing w:after="0" w:line="237" w:lineRule="auto"/>
        <w:ind w:right="-1"/>
        <w:jc w:val="both"/>
        <w:rPr>
          <w:rFonts w:ascii="Trebuchet MS" w:hAnsi="Trebuchet MS" w:cs="Trebuchet MS"/>
          <w:kern w:val="1"/>
          <w:sz w:val="19"/>
          <w:szCs w:val="19"/>
          <w:lang w:val="es-ES"/>
        </w:rPr>
      </w:pPr>
      <w:r>
        <w:rPr>
          <w:rFonts w:ascii="Trebuchet MS" w:hAnsi="Trebuchet MS" w:cs="Trebuchet MS"/>
          <w:kern w:val="1"/>
          <w:sz w:val="19"/>
          <w:szCs w:val="19"/>
          <w:lang w:val="es-ES"/>
        </w:rPr>
        <w:t>Que en virtud de lo dispuesto por el Art. 24 de la Resolución Nº 664-96 este Consejo Gremial de Enseñanza Privada es la autoridad de interpretación y aplicación del régimen vigente de asignaciones familiares.- Art. 3º - De forma”.</w:t>
      </w:r>
    </w:p>
    <w:p w14:paraId="0E2005C5" w14:textId="77777777" w:rsidR="008347D8" w:rsidRDefault="008347D8" w:rsidP="008347D8">
      <w:pPr>
        <w:widowControl w:val="0"/>
        <w:autoSpaceDE w:val="0"/>
        <w:autoSpaceDN w:val="0"/>
        <w:adjustRightInd w:val="0"/>
        <w:spacing w:before="7" w:after="0" w:line="240" w:lineRule="auto"/>
        <w:ind w:right="-1"/>
        <w:rPr>
          <w:rFonts w:ascii="Times New Roman" w:hAnsi="Times New Roman" w:cs="Times New Roman"/>
          <w:kern w:val="1"/>
          <w:sz w:val="18"/>
          <w:szCs w:val="18"/>
          <w:lang w:val="es-ES"/>
        </w:rPr>
      </w:pPr>
    </w:p>
    <w:p w14:paraId="34E0CBF6" w14:textId="4EEE0982" w:rsidR="008347D8" w:rsidRDefault="008347D8" w:rsidP="008347D8">
      <w:pPr>
        <w:widowControl w:val="0"/>
        <w:autoSpaceDE w:val="0"/>
        <w:autoSpaceDN w:val="0"/>
        <w:adjustRightInd w:val="0"/>
        <w:spacing w:before="1" w:after="0" w:line="240" w:lineRule="auto"/>
        <w:ind w:right="-1"/>
        <w:rPr>
          <w:rFonts w:ascii="Trebuchet MS" w:hAnsi="Trebuchet MS" w:cs="Trebuchet MS"/>
          <w:kern w:val="1"/>
          <w:sz w:val="19"/>
          <w:szCs w:val="19"/>
          <w:lang w:val="es-ES"/>
        </w:rPr>
      </w:pPr>
      <w:r>
        <w:rPr>
          <w:rFonts w:ascii="Trebuchet MS" w:hAnsi="Trebuchet MS" w:cs="Trebuchet MS"/>
          <w:kern w:val="1"/>
          <w:sz w:val="19"/>
          <w:szCs w:val="19"/>
          <w:lang w:val="es-ES"/>
        </w:rPr>
        <w:t>Que la Resolución A.F.I.P. Nº 136/98 en su Artículo 2.2.3 establece el código de con</w:t>
      </w:r>
      <w:r>
        <w:rPr>
          <w:rFonts w:ascii="Trebuchet MS" w:hAnsi="Trebuchet MS" w:cs="Trebuchet MS"/>
          <w:kern w:val="1"/>
          <w:sz w:val="19"/>
          <w:szCs w:val="19"/>
          <w:lang w:val="es-ES"/>
        </w:rPr>
        <w:t xml:space="preserve">tribuciones por </w:t>
      </w:r>
      <w:r>
        <w:rPr>
          <w:rFonts w:ascii="Trebuchet MS" w:hAnsi="Trebuchet MS" w:cs="Trebuchet MS"/>
          <w:kern w:val="1"/>
          <w:sz w:val="19"/>
          <w:szCs w:val="19"/>
          <w:lang w:val="es-ES"/>
        </w:rPr>
        <w:t>asignaciones familiares y fondo nacional de empleo para los establecimientos comprendidos dentro del régimen de la Ley 13.047. En el citado código se omite aclarar que las contribuciones por asignaciones familiares y fondo nacional de empleo se deben liquidar a tasa 0, tal como lo disponía la Resolución General Nº 3834 (D.G.I.), Artículo 2.2.3, en vigencia hasta el mes de mayo del corriente año.</w:t>
      </w:r>
    </w:p>
    <w:p w14:paraId="2EFD66EC" w14:textId="77777777" w:rsidR="008347D8" w:rsidRDefault="008347D8" w:rsidP="008347D8">
      <w:pPr>
        <w:widowControl w:val="0"/>
        <w:autoSpaceDE w:val="0"/>
        <w:autoSpaceDN w:val="0"/>
        <w:adjustRightInd w:val="0"/>
        <w:spacing w:before="9" w:after="0" w:line="240" w:lineRule="auto"/>
        <w:ind w:right="-1"/>
        <w:rPr>
          <w:rFonts w:ascii="Times New Roman" w:hAnsi="Times New Roman" w:cs="Times New Roman"/>
          <w:kern w:val="1"/>
          <w:sz w:val="18"/>
          <w:szCs w:val="18"/>
          <w:lang w:val="es-ES"/>
        </w:rPr>
      </w:pPr>
    </w:p>
    <w:p w14:paraId="4A623B4F" w14:textId="77777777" w:rsidR="008347D8" w:rsidRDefault="008347D8" w:rsidP="008347D8">
      <w:pPr>
        <w:widowControl w:val="0"/>
        <w:autoSpaceDE w:val="0"/>
        <w:autoSpaceDN w:val="0"/>
        <w:adjustRightInd w:val="0"/>
        <w:spacing w:after="0" w:line="237" w:lineRule="auto"/>
        <w:ind w:right="-1"/>
        <w:jc w:val="both"/>
        <w:rPr>
          <w:rFonts w:ascii="Trebuchet MS" w:hAnsi="Trebuchet MS" w:cs="Trebuchet MS"/>
          <w:kern w:val="1"/>
          <w:sz w:val="19"/>
          <w:szCs w:val="19"/>
          <w:lang w:val="es-ES"/>
        </w:rPr>
      </w:pPr>
      <w:r>
        <w:rPr>
          <w:rFonts w:ascii="Trebuchet MS" w:hAnsi="Trebuchet MS" w:cs="Trebuchet MS"/>
          <w:kern w:val="1"/>
          <w:sz w:val="19"/>
          <w:szCs w:val="19"/>
          <w:lang w:val="es-ES"/>
        </w:rPr>
        <w:t>Que la normativa fijada por la Administración Federal de Ingresos Públicos colisiona con las expresas directivas emitidas por este Consejo Gremial de Enseñanza Privada en uso de las potestades que otorgadas por una norma legal.</w:t>
      </w:r>
    </w:p>
    <w:p w14:paraId="358A1BCB" w14:textId="77777777" w:rsidR="008347D8" w:rsidRDefault="008347D8" w:rsidP="008347D8">
      <w:pPr>
        <w:widowControl w:val="0"/>
        <w:autoSpaceDE w:val="0"/>
        <w:autoSpaceDN w:val="0"/>
        <w:adjustRightInd w:val="0"/>
        <w:spacing w:before="8" w:after="0" w:line="240" w:lineRule="auto"/>
        <w:ind w:right="-1"/>
        <w:rPr>
          <w:rFonts w:ascii="Times New Roman" w:hAnsi="Times New Roman" w:cs="Times New Roman"/>
          <w:kern w:val="1"/>
          <w:sz w:val="18"/>
          <w:szCs w:val="18"/>
          <w:lang w:val="es-ES"/>
        </w:rPr>
      </w:pPr>
    </w:p>
    <w:p w14:paraId="0E590946" w14:textId="77777777" w:rsidR="008347D8" w:rsidRDefault="008347D8" w:rsidP="008347D8">
      <w:pPr>
        <w:widowControl w:val="0"/>
        <w:autoSpaceDE w:val="0"/>
        <w:autoSpaceDN w:val="0"/>
        <w:adjustRightInd w:val="0"/>
        <w:spacing w:after="0" w:line="240" w:lineRule="auto"/>
        <w:ind w:right="-1"/>
        <w:rPr>
          <w:rFonts w:ascii="Trebuchet MS" w:hAnsi="Trebuchet MS" w:cs="Trebuchet MS"/>
          <w:kern w:val="1"/>
          <w:sz w:val="19"/>
          <w:szCs w:val="19"/>
          <w:lang w:val="es-ES"/>
        </w:rPr>
      </w:pPr>
      <w:r>
        <w:rPr>
          <w:rFonts w:ascii="Trebuchet MS" w:hAnsi="Trebuchet MS" w:cs="Trebuchet MS"/>
          <w:kern w:val="1"/>
          <w:sz w:val="19"/>
          <w:szCs w:val="19"/>
          <w:lang w:val="es-ES"/>
        </w:rPr>
        <w:t>Por ello:</w:t>
      </w:r>
    </w:p>
    <w:p w14:paraId="1CEFAEE6" w14:textId="77777777" w:rsidR="008347D8" w:rsidRDefault="008347D8" w:rsidP="008347D8">
      <w:pPr>
        <w:widowControl w:val="0"/>
        <w:autoSpaceDE w:val="0"/>
        <w:autoSpaceDN w:val="0"/>
        <w:adjustRightInd w:val="0"/>
        <w:spacing w:after="0" w:line="220" w:lineRule="exact"/>
        <w:ind w:right="-1"/>
        <w:jc w:val="center"/>
        <w:rPr>
          <w:rFonts w:ascii="Trebuchet MS" w:hAnsi="Trebuchet MS" w:cs="Trebuchet MS"/>
          <w:b/>
          <w:bCs/>
          <w:kern w:val="1"/>
          <w:sz w:val="19"/>
          <w:szCs w:val="19"/>
          <w:lang w:val="es-ES"/>
        </w:rPr>
      </w:pPr>
    </w:p>
    <w:p w14:paraId="08C583B2" w14:textId="77777777" w:rsidR="008347D8" w:rsidRDefault="008347D8" w:rsidP="008347D8">
      <w:pPr>
        <w:widowControl w:val="0"/>
        <w:autoSpaceDE w:val="0"/>
        <w:autoSpaceDN w:val="0"/>
        <w:adjustRightInd w:val="0"/>
        <w:spacing w:after="0" w:line="220" w:lineRule="exact"/>
        <w:ind w:right="-1"/>
        <w:jc w:val="center"/>
        <w:rPr>
          <w:rFonts w:ascii="Trebuchet MS" w:hAnsi="Trebuchet MS" w:cs="Trebuchet MS"/>
          <w:b/>
          <w:bCs/>
          <w:kern w:val="1"/>
          <w:sz w:val="19"/>
          <w:szCs w:val="19"/>
          <w:lang w:val="es-ES"/>
        </w:rPr>
      </w:pPr>
      <w:r>
        <w:rPr>
          <w:rFonts w:ascii="Trebuchet MS" w:hAnsi="Trebuchet MS" w:cs="Trebuchet MS"/>
          <w:b/>
          <w:bCs/>
          <w:kern w:val="1"/>
          <w:sz w:val="19"/>
          <w:szCs w:val="19"/>
          <w:lang w:val="es-ES"/>
        </w:rPr>
        <w:t>EL CONSEJO GREMIAL DE ENSEÑANZA PRIVADA</w:t>
      </w:r>
    </w:p>
    <w:p w14:paraId="1C59FF29" w14:textId="77777777" w:rsidR="008347D8" w:rsidRDefault="008347D8" w:rsidP="008347D8">
      <w:pPr>
        <w:widowControl w:val="0"/>
        <w:autoSpaceDE w:val="0"/>
        <w:autoSpaceDN w:val="0"/>
        <w:adjustRightInd w:val="0"/>
        <w:spacing w:before="7" w:after="0" w:line="240" w:lineRule="auto"/>
        <w:ind w:right="-1"/>
        <w:rPr>
          <w:rFonts w:ascii="Times New Roman" w:hAnsi="Times New Roman" w:cs="Times New Roman"/>
          <w:b/>
          <w:bCs/>
          <w:kern w:val="1"/>
          <w:sz w:val="18"/>
          <w:szCs w:val="18"/>
          <w:lang w:val="es-ES"/>
        </w:rPr>
      </w:pPr>
    </w:p>
    <w:p w14:paraId="439E83EA" w14:textId="77777777" w:rsidR="008347D8" w:rsidRDefault="008347D8" w:rsidP="008347D8">
      <w:pPr>
        <w:widowControl w:val="0"/>
        <w:autoSpaceDE w:val="0"/>
        <w:autoSpaceDN w:val="0"/>
        <w:adjustRightInd w:val="0"/>
        <w:spacing w:after="0" w:line="220" w:lineRule="exact"/>
        <w:ind w:right="-1"/>
        <w:jc w:val="center"/>
        <w:rPr>
          <w:rFonts w:ascii="Trebuchet MS" w:hAnsi="Trebuchet MS" w:cs="Trebuchet MS"/>
          <w:b/>
          <w:bCs/>
          <w:kern w:val="1"/>
          <w:sz w:val="19"/>
          <w:szCs w:val="19"/>
          <w:lang w:val="es-ES"/>
        </w:rPr>
      </w:pPr>
      <w:r>
        <w:rPr>
          <w:rFonts w:ascii="Trebuchet MS" w:hAnsi="Trebuchet MS" w:cs="Trebuchet MS"/>
          <w:b/>
          <w:bCs/>
          <w:kern w:val="1"/>
          <w:sz w:val="19"/>
          <w:szCs w:val="19"/>
          <w:lang w:val="es-ES"/>
        </w:rPr>
        <w:t>CONSTITUIDO EN COMISIÓN</w:t>
      </w:r>
    </w:p>
    <w:p w14:paraId="33376E71" w14:textId="77777777" w:rsidR="008347D8" w:rsidRDefault="008347D8" w:rsidP="008347D8">
      <w:pPr>
        <w:widowControl w:val="0"/>
        <w:autoSpaceDE w:val="0"/>
        <w:autoSpaceDN w:val="0"/>
        <w:adjustRightInd w:val="0"/>
        <w:spacing w:after="0" w:line="218" w:lineRule="exact"/>
        <w:ind w:right="-1"/>
        <w:jc w:val="center"/>
        <w:rPr>
          <w:rFonts w:ascii="Times New Roman" w:hAnsi="Times New Roman" w:cs="Times New Roman"/>
          <w:b/>
          <w:bCs/>
          <w:kern w:val="1"/>
          <w:sz w:val="19"/>
          <w:szCs w:val="19"/>
          <w:lang w:val="es-ES"/>
        </w:rPr>
      </w:pPr>
      <w:r>
        <w:rPr>
          <w:rFonts w:ascii="Times New Roman" w:hAnsi="Times New Roman" w:cs="Times New Roman"/>
          <w:b/>
          <w:bCs/>
          <w:kern w:val="1"/>
          <w:sz w:val="19"/>
          <w:szCs w:val="19"/>
          <w:lang w:val="es-ES"/>
        </w:rPr>
        <w:t>,</w:t>
      </w:r>
    </w:p>
    <w:p w14:paraId="7094B4FF" w14:textId="77777777" w:rsidR="008347D8" w:rsidRDefault="008347D8" w:rsidP="008347D8">
      <w:pPr>
        <w:widowControl w:val="0"/>
        <w:autoSpaceDE w:val="0"/>
        <w:autoSpaceDN w:val="0"/>
        <w:adjustRightInd w:val="0"/>
        <w:spacing w:after="0" w:line="475" w:lineRule="auto"/>
        <w:ind w:right="-1"/>
        <w:jc w:val="center"/>
        <w:rPr>
          <w:rFonts w:ascii="Trebuchet MS" w:hAnsi="Trebuchet MS" w:cs="Trebuchet MS"/>
          <w:kern w:val="1"/>
          <w:sz w:val="19"/>
          <w:szCs w:val="19"/>
          <w:lang w:val="es-ES"/>
        </w:rPr>
      </w:pPr>
      <w:r>
        <w:rPr>
          <w:rFonts w:ascii="Trebuchet MS" w:hAnsi="Trebuchet MS" w:cs="Trebuchet MS"/>
          <w:b/>
          <w:bCs/>
          <w:kern w:val="1"/>
          <w:sz w:val="19"/>
          <w:szCs w:val="19"/>
          <w:lang w:val="es-ES"/>
        </w:rPr>
        <w:t>EN SESIÓN DE LA FECHA, RESUELVE</w:t>
      </w:r>
      <w:r>
        <w:rPr>
          <w:rFonts w:ascii="Trebuchet MS" w:hAnsi="Trebuchet MS" w:cs="Trebuchet MS"/>
          <w:kern w:val="1"/>
          <w:sz w:val="19"/>
          <w:szCs w:val="19"/>
          <w:lang w:val="es-ES"/>
        </w:rPr>
        <w:t>:</w:t>
      </w:r>
    </w:p>
    <w:p w14:paraId="13F09393" w14:textId="77777777" w:rsidR="008347D8" w:rsidRDefault="008347D8" w:rsidP="008347D8">
      <w:pPr>
        <w:widowControl w:val="0"/>
        <w:autoSpaceDE w:val="0"/>
        <w:autoSpaceDN w:val="0"/>
        <w:adjustRightInd w:val="0"/>
        <w:spacing w:before="1" w:after="0" w:line="237" w:lineRule="auto"/>
        <w:ind w:right="-1"/>
        <w:jc w:val="both"/>
        <w:rPr>
          <w:rFonts w:ascii="Trebuchet MS" w:hAnsi="Trebuchet MS" w:cs="Trebuchet MS"/>
          <w:kern w:val="1"/>
          <w:sz w:val="19"/>
          <w:szCs w:val="19"/>
          <w:lang w:val="es-ES"/>
        </w:rPr>
      </w:pPr>
      <w:r>
        <w:rPr>
          <w:rFonts w:ascii="Trebuchet MS" w:hAnsi="Trebuchet MS" w:cs="Trebuchet MS"/>
          <w:kern w:val="1"/>
          <w:sz w:val="19"/>
          <w:szCs w:val="19"/>
          <w:lang w:val="es-ES"/>
        </w:rPr>
        <w:t>1º.- Hacer saber a los consultantes que se encuentran vigentes las Resoluciones Nº 664/96, 745/96, 768/96 y 1/97, todas ellas publicadas en el Boletín Oficial y notificadas por nota a la Dirección General Impositiva.</w:t>
      </w:r>
    </w:p>
    <w:p w14:paraId="0F5A287A" w14:textId="77777777" w:rsidR="008347D8" w:rsidRDefault="008347D8" w:rsidP="008347D8">
      <w:pPr>
        <w:widowControl w:val="0"/>
        <w:autoSpaceDE w:val="0"/>
        <w:autoSpaceDN w:val="0"/>
        <w:adjustRightInd w:val="0"/>
        <w:spacing w:before="10" w:after="0" w:line="240" w:lineRule="auto"/>
        <w:ind w:right="-1"/>
        <w:rPr>
          <w:rFonts w:ascii="Times New Roman" w:hAnsi="Times New Roman" w:cs="Times New Roman"/>
          <w:kern w:val="1"/>
          <w:sz w:val="18"/>
          <w:szCs w:val="18"/>
          <w:lang w:val="es-ES"/>
        </w:rPr>
      </w:pPr>
    </w:p>
    <w:p w14:paraId="28163ED7" w14:textId="77777777" w:rsidR="008347D8" w:rsidRDefault="008347D8" w:rsidP="008347D8">
      <w:pPr>
        <w:widowControl w:val="0"/>
        <w:autoSpaceDE w:val="0"/>
        <w:autoSpaceDN w:val="0"/>
        <w:adjustRightInd w:val="0"/>
        <w:spacing w:after="0" w:line="237" w:lineRule="auto"/>
        <w:ind w:right="-1"/>
        <w:jc w:val="both"/>
        <w:rPr>
          <w:rFonts w:ascii="Trebuchet MS" w:hAnsi="Trebuchet MS" w:cs="Trebuchet MS"/>
          <w:kern w:val="1"/>
          <w:sz w:val="19"/>
          <w:szCs w:val="19"/>
          <w:lang w:val="es-ES"/>
        </w:rPr>
      </w:pPr>
      <w:r>
        <w:rPr>
          <w:rFonts w:ascii="Trebuchet MS" w:hAnsi="Trebuchet MS" w:cs="Trebuchet MS"/>
          <w:kern w:val="1"/>
          <w:sz w:val="19"/>
          <w:szCs w:val="19"/>
          <w:lang w:val="es-ES"/>
        </w:rPr>
        <w:t>2º.- Reiterar que el Consejo Gremial de Enseñanza Privada es el Organismo legalmente competente para establecer y determinar todo  lo  relativo  a  las  asignaciones  familiares correspondientes al personal de  los Establecimientos comprendidos en el ámbito de la Ley</w:t>
      </w:r>
      <w:r>
        <w:rPr>
          <w:rFonts w:ascii="Trebuchet MS" w:hAnsi="Trebuchet MS" w:cs="Trebuchet MS"/>
          <w:spacing w:val="-20"/>
          <w:kern w:val="1"/>
          <w:sz w:val="19"/>
          <w:szCs w:val="19"/>
          <w:lang w:val="es-ES"/>
        </w:rPr>
        <w:t xml:space="preserve"> </w:t>
      </w:r>
      <w:r>
        <w:rPr>
          <w:rFonts w:ascii="Trebuchet MS" w:hAnsi="Trebuchet MS" w:cs="Trebuchet MS"/>
          <w:kern w:val="1"/>
          <w:sz w:val="19"/>
          <w:szCs w:val="19"/>
          <w:lang w:val="es-ES"/>
        </w:rPr>
        <w:t>13.047.</w:t>
      </w:r>
    </w:p>
    <w:p w14:paraId="787586DC" w14:textId="77777777" w:rsidR="008347D8" w:rsidRDefault="008347D8" w:rsidP="008347D8">
      <w:pPr>
        <w:widowControl w:val="0"/>
        <w:autoSpaceDE w:val="0"/>
        <w:autoSpaceDN w:val="0"/>
        <w:adjustRightInd w:val="0"/>
        <w:spacing w:before="11" w:after="0" w:line="240" w:lineRule="auto"/>
        <w:ind w:right="-1"/>
        <w:rPr>
          <w:rFonts w:ascii="Times New Roman" w:hAnsi="Times New Roman" w:cs="Times New Roman"/>
          <w:kern w:val="1"/>
          <w:sz w:val="18"/>
          <w:szCs w:val="18"/>
          <w:lang w:val="es-ES"/>
        </w:rPr>
      </w:pPr>
    </w:p>
    <w:p w14:paraId="4FC3A513" w14:textId="77777777" w:rsidR="008347D8" w:rsidRDefault="008347D8" w:rsidP="008347D8">
      <w:pPr>
        <w:widowControl w:val="0"/>
        <w:autoSpaceDE w:val="0"/>
        <w:autoSpaceDN w:val="0"/>
        <w:adjustRightInd w:val="0"/>
        <w:spacing w:after="0" w:line="235" w:lineRule="auto"/>
        <w:ind w:right="-1"/>
        <w:jc w:val="both"/>
        <w:rPr>
          <w:rFonts w:ascii="Trebuchet MS" w:hAnsi="Trebuchet MS" w:cs="Trebuchet MS"/>
          <w:kern w:val="1"/>
          <w:sz w:val="19"/>
          <w:szCs w:val="19"/>
          <w:lang w:val="es-ES"/>
        </w:rPr>
      </w:pPr>
      <w:r>
        <w:rPr>
          <w:rFonts w:ascii="Trebuchet MS" w:hAnsi="Trebuchet MS" w:cs="Trebuchet MS"/>
          <w:kern w:val="1"/>
          <w:sz w:val="19"/>
          <w:szCs w:val="19"/>
          <w:lang w:val="es-ES"/>
        </w:rPr>
        <w:t>3º.- Remitir copia de la presente Resolución a los Establecimientos comprendidos en el régimen de la Ley 13.047.</w:t>
      </w:r>
    </w:p>
    <w:p w14:paraId="1FA0AD2F" w14:textId="77777777" w:rsidR="008347D8" w:rsidRDefault="008347D8" w:rsidP="008347D8">
      <w:pPr>
        <w:widowControl w:val="0"/>
        <w:autoSpaceDE w:val="0"/>
        <w:autoSpaceDN w:val="0"/>
        <w:adjustRightInd w:val="0"/>
        <w:spacing w:before="11" w:after="0" w:line="240" w:lineRule="auto"/>
        <w:ind w:right="-1"/>
        <w:rPr>
          <w:rFonts w:ascii="Times New Roman" w:hAnsi="Times New Roman" w:cs="Times New Roman"/>
          <w:kern w:val="1"/>
          <w:sz w:val="18"/>
          <w:szCs w:val="18"/>
          <w:lang w:val="es-ES"/>
        </w:rPr>
      </w:pPr>
    </w:p>
    <w:p w14:paraId="7220B166" w14:textId="77777777" w:rsidR="008347D8" w:rsidRDefault="008347D8" w:rsidP="008347D8">
      <w:pPr>
        <w:widowControl w:val="0"/>
        <w:autoSpaceDE w:val="0"/>
        <w:autoSpaceDN w:val="0"/>
        <w:adjustRightInd w:val="0"/>
        <w:spacing w:after="0" w:line="237" w:lineRule="auto"/>
        <w:ind w:right="-1"/>
        <w:jc w:val="both"/>
        <w:rPr>
          <w:rFonts w:ascii="Trebuchet MS" w:hAnsi="Trebuchet MS" w:cs="Trebuchet MS"/>
          <w:kern w:val="1"/>
          <w:sz w:val="19"/>
          <w:szCs w:val="19"/>
          <w:lang w:val="es-ES"/>
        </w:rPr>
      </w:pPr>
      <w:r>
        <w:rPr>
          <w:rFonts w:ascii="Trebuchet MS" w:hAnsi="Trebuchet MS" w:cs="Trebuchet MS"/>
          <w:kern w:val="1"/>
          <w:sz w:val="19"/>
          <w:szCs w:val="19"/>
          <w:lang w:val="es-ES"/>
        </w:rPr>
        <w:t>4º.- Desglosar la presente Resolución para su registro y archivo previa sustitución por copia autenticada en estos</w:t>
      </w:r>
      <w:r>
        <w:rPr>
          <w:rFonts w:ascii="Trebuchet MS" w:hAnsi="Trebuchet MS" w:cs="Trebuchet MS"/>
          <w:spacing w:val="-8"/>
          <w:kern w:val="1"/>
          <w:sz w:val="19"/>
          <w:szCs w:val="19"/>
          <w:lang w:val="es-ES"/>
        </w:rPr>
        <w:t xml:space="preserve"> </w:t>
      </w:r>
      <w:r>
        <w:rPr>
          <w:rFonts w:ascii="Trebuchet MS" w:hAnsi="Trebuchet MS" w:cs="Trebuchet MS"/>
          <w:kern w:val="1"/>
          <w:sz w:val="19"/>
          <w:szCs w:val="19"/>
          <w:lang w:val="es-ES"/>
        </w:rPr>
        <w:t>actuados</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remitiendo</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copia</w:t>
      </w:r>
      <w:r>
        <w:rPr>
          <w:rFonts w:ascii="Trebuchet MS" w:hAnsi="Trebuchet MS" w:cs="Trebuchet MS"/>
          <w:spacing w:val="-8"/>
          <w:kern w:val="1"/>
          <w:sz w:val="19"/>
          <w:szCs w:val="19"/>
          <w:lang w:val="es-ES"/>
        </w:rPr>
        <w:t xml:space="preserve"> </w:t>
      </w:r>
      <w:r>
        <w:rPr>
          <w:rFonts w:ascii="Trebuchet MS" w:hAnsi="Trebuchet MS" w:cs="Trebuchet MS"/>
          <w:kern w:val="1"/>
          <w:sz w:val="19"/>
          <w:szCs w:val="19"/>
          <w:lang w:val="es-ES"/>
        </w:rPr>
        <w:t>al</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Ministerio</w:t>
      </w:r>
      <w:r>
        <w:rPr>
          <w:rFonts w:ascii="Trebuchet MS" w:hAnsi="Trebuchet MS" w:cs="Trebuchet MS"/>
          <w:spacing w:val="-7"/>
          <w:kern w:val="1"/>
          <w:sz w:val="19"/>
          <w:szCs w:val="19"/>
          <w:lang w:val="es-ES"/>
        </w:rPr>
        <w:t xml:space="preserve"> </w:t>
      </w:r>
      <w:r>
        <w:rPr>
          <w:rFonts w:ascii="Trebuchet MS" w:hAnsi="Trebuchet MS" w:cs="Trebuchet MS"/>
          <w:kern w:val="1"/>
          <w:sz w:val="19"/>
          <w:szCs w:val="19"/>
          <w:lang w:val="es-ES"/>
        </w:rPr>
        <w:t>de</w:t>
      </w:r>
      <w:r>
        <w:rPr>
          <w:rFonts w:ascii="Trebuchet MS" w:hAnsi="Trebuchet MS" w:cs="Trebuchet MS"/>
          <w:spacing w:val="-7"/>
          <w:kern w:val="1"/>
          <w:sz w:val="19"/>
          <w:szCs w:val="19"/>
          <w:lang w:val="es-ES"/>
        </w:rPr>
        <w:t xml:space="preserve"> </w:t>
      </w:r>
      <w:r>
        <w:rPr>
          <w:rFonts w:ascii="Trebuchet MS" w:hAnsi="Trebuchet MS" w:cs="Trebuchet MS"/>
          <w:kern w:val="1"/>
          <w:sz w:val="19"/>
          <w:szCs w:val="19"/>
          <w:lang w:val="es-ES"/>
        </w:rPr>
        <w:t>Trabajo,</w:t>
      </w:r>
      <w:r>
        <w:rPr>
          <w:rFonts w:ascii="Trebuchet MS" w:hAnsi="Trebuchet MS" w:cs="Trebuchet MS"/>
          <w:spacing w:val="-7"/>
          <w:kern w:val="1"/>
          <w:sz w:val="19"/>
          <w:szCs w:val="19"/>
          <w:lang w:val="es-ES"/>
        </w:rPr>
        <w:t xml:space="preserve"> </w:t>
      </w:r>
      <w:r>
        <w:rPr>
          <w:rFonts w:ascii="Trebuchet MS" w:hAnsi="Trebuchet MS" w:cs="Trebuchet MS"/>
          <w:kern w:val="1"/>
          <w:sz w:val="19"/>
          <w:szCs w:val="19"/>
          <w:lang w:val="es-ES"/>
        </w:rPr>
        <w:t>a</w:t>
      </w:r>
      <w:r>
        <w:rPr>
          <w:rFonts w:ascii="Trebuchet MS" w:hAnsi="Trebuchet MS" w:cs="Trebuchet MS"/>
          <w:spacing w:val="-7"/>
          <w:kern w:val="1"/>
          <w:sz w:val="19"/>
          <w:szCs w:val="19"/>
          <w:lang w:val="es-ES"/>
        </w:rPr>
        <w:t xml:space="preserve"> </w:t>
      </w:r>
      <w:r>
        <w:rPr>
          <w:rFonts w:ascii="Trebuchet MS" w:hAnsi="Trebuchet MS" w:cs="Trebuchet MS"/>
          <w:kern w:val="1"/>
          <w:sz w:val="19"/>
          <w:szCs w:val="19"/>
          <w:lang w:val="es-ES"/>
        </w:rPr>
        <w:t>la</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Administración</w:t>
      </w:r>
      <w:r>
        <w:rPr>
          <w:rFonts w:ascii="Trebuchet MS" w:hAnsi="Trebuchet MS" w:cs="Trebuchet MS"/>
          <w:spacing w:val="-7"/>
          <w:kern w:val="1"/>
          <w:sz w:val="19"/>
          <w:szCs w:val="19"/>
          <w:lang w:val="es-ES"/>
        </w:rPr>
        <w:t xml:space="preserve"> </w:t>
      </w:r>
      <w:r>
        <w:rPr>
          <w:rFonts w:ascii="Trebuchet MS" w:hAnsi="Trebuchet MS" w:cs="Trebuchet MS"/>
          <w:kern w:val="1"/>
          <w:sz w:val="19"/>
          <w:szCs w:val="19"/>
          <w:lang w:val="es-ES"/>
        </w:rPr>
        <w:t>Nacional</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de</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la</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Seguridad</w:t>
      </w:r>
      <w:r>
        <w:rPr>
          <w:rFonts w:ascii="Trebuchet MS" w:hAnsi="Trebuchet MS" w:cs="Trebuchet MS"/>
          <w:spacing w:val="-7"/>
          <w:kern w:val="1"/>
          <w:sz w:val="19"/>
          <w:szCs w:val="19"/>
          <w:lang w:val="es-ES"/>
        </w:rPr>
        <w:t xml:space="preserve"> </w:t>
      </w:r>
      <w:r>
        <w:rPr>
          <w:rFonts w:ascii="Trebuchet MS" w:hAnsi="Trebuchet MS" w:cs="Trebuchet MS"/>
          <w:kern w:val="1"/>
          <w:sz w:val="19"/>
          <w:szCs w:val="19"/>
          <w:lang w:val="es-ES"/>
        </w:rPr>
        <w:t>Social, y a la Secretaría de Comercio Interior y por Circular a lo Establecimientos interesados, y por nota, con remisión de copia, al Sr. Director de la Dirección General Impositiva a cargo de la Administración Federal de Ingresos Públicos, a sus</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efectos.</w:t>
      </w:r>
    </w:p>
    <w:p w14:paraId="6B428146" w14:textId="77777777" w:rsidR="008347D8" w:rsidRDefault="008347D8" w:rsidP="008347D8">
      <w:pPr>
        <w:widowControl w:val="0"/>
        <w:autoSpaceDE w:val="0"/>
        <w:autoSpaceDN w:val="0"/>
        <w:adjustRightInd w:val="0"/>
        <w:spacing w:before="10" w:after="0" w:line="240" w:lineRule="auto"/>
        <w:ind w:right="-1"/>
        <w:rPr>
          <w:rFonts w:ascii="Times New Roman" w:hAnsi="Times New Roman" w:cs="Times New Roman"/>
          <w:kern w:val="1"/>
          <w:sz w:val="18"/>
          <w:szCs w:val="18"/>
          <w:lang w:val="es-ES"/>
        </w:rPr>
      </w:pPr>
    </w:p>
    <w:p w14:paraId="716657EF" w14:textId="77777777" w:rsidR="008347D8" w:rsidRDefault="008347D8" w:rsidP="008347D8">
      <w:pPr>
        <w:widowControl w:val="0"/>
        <w:autoSpaceDE w:val="0"/>
        <w:autoSpaceDN w:val="0"/>
        <w:adjustRightInd w:val="0"/>
        <w:spacing w:after="0" w:line="240" w:lineRule="auto"/>
        <w:ind w:right="-1"/>
        <w:jc w:val="both"/>
        <w:rPr>
          <w:rFonts w:ascii="Trebuchet MS" w:hAnsi="Trebuchet MS" w:cs="Trebuchet MS"/>
          <w:kern w:val="1"/>
          <w:sz w:val="19"/>
          <w:szCs w:val="19"/>
          <w:lang w:val="es-ES"/>
        </w:rPr>
      </w:pPr>
      <w:r>
        <w:rPr>
          <w:rFonts w:ascii="Trebuchet MS" w:hAnsi="Trebuchet MS" w:cs="Trebuchet MS"/>
          <w:kern w:val="1"/>
          <w:sz w:val="19"/>
          <w:szCs w:val="19"/>
          <w:lang w:val="es-ES"/>
        </w:rPr>
        <w:t xml:space="preserve">6º.- Comuníquese, publíquese, </w:t>
      </w:r>
      <w:proofErr w:type="spellStart"/>
      <w:r>
        <w:rPr>
          <w:rFonts w:ascii="Trebuchet MS" w:hAnsi="Trebuchet MS" w:cs="Trebuchet MS"/>
          <w:kern w:val="1"/>
          <w:sz w:val="19"/>
          <w:szCs w:val="19"/>
          <w:lang w:val="es-ES"/>
        </w:rPr>
        <w:t>dése</w:t>
      </w:r>
      <w:proofErr w:type="spellEnd"/>
      <w:r>
        <w:rPr>
          <w:rFonts w:ascii="Trebuchet MS" w:hAnsi="Trebuchet MS" w:cs="Trebuchet MS"/>
          <w:kern w:val="1"/>
          <w:sz w:val="19"/>
          <w:szCs w:val="19"/>
          <w:lang w:val="es-ES"/>
        </w:rPr>
        <w:t xml:space="preserve"> a la Dirección Nacional del Registro Oficial y archívese.</w:t>
      </w:r>
    </w:p>
    <w:p w14:paraId="7E484F40" w14:textId="77777777" w:rsidR="008347D8" w:rsidRDefault="008347D8" w:rsidP="008347D8">
      <w:pPr>
        <w:widowControl w:val="0"/>
        <w:autoSpaceDE w:val="0"/>
        <w:autoSpaceDN w:val="0"/>
        <w:adjustRightInd w:val="0"/>
        <w:spacing w:after="0" w:line="240" w:lineRule="auto"/>
        <w:ind w:right="-1"/>
        <w:rPr>
          <w:rFonts w:ascii="Times New Roman" w:hAnsi="Times New Roman" w:cs="Times New Roman"/>
          <w:kern w:val="1"/>
          <w:lang w:val="es-ES"/>
        </w:rPr>
      </w:pPr>
    </w:p>
    <w:p w14:paraId="37154BF4" w14:textId="77777777" w:rsidR="008347D8" w:rsidRDefault="008347D8" w:rsidP="008347D8">
      <w:pPr>
        <w:widowControl w:val="0"/>
        <w:autoSpaceDE w:val="0"/>
        <w:autoSpaceDN w:val="0"/>
        <w:adjustRightInd w:val="0"/>
        <w:spacing w:after="0" w:line="240" w:lineRule="auto"/>
        <w:ind w:right="-1"/>
        <w:rPr>
          <w:rFonts w:ascii="Times New Roman" w:hAnsi="Times New Roman" w:cs="Times New Roman"/>
          <w:kern w:val="1"/>
          <w:lang w:val="es-ES"/>
        </w:rPr>
      </w:pPr>
    </w:p>
    <w:p w14:paraId="470F934D" w14:textId="77777777" w:rsidR="008347D8" w:rsidRDefault="008347D8" w:rsidP="008347D8">
      <w:pPr>
        <w:widowControl w:val="0"/>
        <w:autoSpaceDE w:val="0"/>
        <w:autoSpaceDN w:val="0"/>
        <w:adjustRightInd w:val="0"/>
        <w:spacing w:before="2" w:after="0" w:line="240" w:lineRule="auto"/>
        <w:ind w:right="-1"/>
        <w:rPr>
          <w:rFonts w:ascii="Times New Roman" w:hAnsi="Times New Roman" w:cs="Times New Roman"/>
          <w:kern w:val="1"/>
          <w:sz w:val="31"/>
          <w:szCs w:val="31"/>
          <w:lang w:val="es-ES"/>
        </w:rPr>
      </w:pPr>
    </w:p>
    <w:p w14:paraId="3B92CBA3" w14:textId="77777777" w:rsidR="008347D8" w:rsidRDefault="008347D8" w:rsidP="008347D8">
      <w:pPr>
        <w:widowControl w:val="0"/>
        <w:autoSpaceDE w:val="0"/>
        <w:autoSpaceDN w:val="0"/>
        <w:adjustRightInd w:val="0"/>
        <w:spacing w:after="0" w:line="240" w:lineRule="auto"/>
        <w:ind w:right="-1"/>
        <w:jc w:val="right"/>
        <w:rPr>
          <w:rFonts w:ascii="Trebuchet MS" w:hAnsi="Trebuchet MS" w:cs="Trebuchet MS"/>
          <w:kern w:val="1"/>
          <w:sz w:val="15"/>
          <w:szCs w:val="15"/>
          <w:lang w:val="es-ES"/>
        </w:rPr>
      </w:pPr>
      <w:r>
        <w:rPr>
          <w:rFonts w:ascii="Trebuchet MS" w:hAnsi="Trebuchet MS" w:cs="Trebuchet MS"/>
          <w:kern w:val="1"/>
          <w:sz w:val="15"/>
          <w:szCs w:val="15"/>
          <w:lang w:val="es-ES"/>
        </w:rPr>
        <w:t>MATILDE</w:t>
      </w:r>
      <w:r>
        <w:rPr>
          <w:rFonts w:ascii="Trebuchet MS" w:hAnsi="Trebuchet MS" w:cs="Trebuchet MS"/>
          <w:spacing w:val="-2"/>
          <w:kern w:val="1"/>
          <w:sz w:val="15"/>
          <w:szCs w:val="15"/>
          <w:lang w:val="es-ES"/>
        </w:rPr>
        <w:t xml:space="preserve"> </w:t>
      </w:r>
      <w:r>
        <w:rPr>
          <w:rFonts w:ascii="Trebuchet MS" w:hAnsi="Trebuchet MS" w:cs="Trebuchet MS"/>
          <w:kern w:val="1"/>
          <w:sz w:val="15"/>
          <w:szCs w:val="15"/>
          <w:lang w:val="es-ES"/>
        </w:rPr>
        <w:t>KEEGAN PRESIDENTE DEL CONSEJO</w:t>
      </w:r>
      <w:r>
        <w:rPr>
          <w:rFonts w:ascii="Trebuchet MS" w:hAnsi="Trebuchet MS" w:cs="Trebuchet MS"/>
          <w:spacing w:val="-5"/>
          <w:kern w:val="1"/>
          <w:sz w:val="15"/>
          <w:szCs w:val="15"/>
          <w:lang w:val="es-ES"/>
        </w:rPr>
        <w:t xml:space="preserve"> </w:t>
      </w:r>
      <w:r>
        <w:rPr>
          <w:rFonts w:ascii="Trebuchet MS" w:hAnsi="Trebuchet MS" w:cs="Trebuchet MS"/>
          <w:kern w:val="1"/>
          <w:sz w:val="15"/>
          <w:szCs w:val="15"/>
          <w:lang w:val="es-ES"/>
        </w:rPr>
        <w:t>GREMIAL</w:t>
      </w:r>
    </w:p>
    <w:p w14:paraId="099AFDD1" w14:textId="77777777" w:rsidR="008347D8" w:rsidRDefault="008347D8" w:rsidP="008347D8">
      <w:pPr>
        <w:widowControl w:val="0"/>
        <w:autoSpaceDE w:val="0"/>
        <w:autoSpaceDN w:val="0"/>
        <w:adjustRightInd w:val="0"/>
        <w:spacing w:before="2" w:after="0" w:line="240" w:lineRule="auto"/>
        <w:ind w:right="-1"/>
        <w:jc w:val="right"/>
        <w:rPr>
          <w:rFonts w:ascii="Trebuchet MS" w:hAnsi="Trebuchet MS" w:cs="Trebuchet MS"/>
          <w:kern w:val="1"/>
          <w:sz w:val="15"/>
          <w:szCs w:val="15"/>
          <w:lang w:val="es-ES"/>
        </w:rPr>
      </w:pPr>
      <w:r>
        <w:rPr>
          <w:rFonts w:ascii="Trebuchet MS" w:hAnsi="Trebuchet MS" w:cs="Trebuchet MS"/>
          <w:kern w:val="1"/>
          <w:sz w:val="15"/>
          <w:szCs w:val="15"/>
          <w:lang w:val="es-ES"/>
        </w:rPr>
        <w:t>DE ENSEÑAZA PRIVADA</w:t>
      </w:r>
    </w:p>
    <w:p w14:paraId="6CDB0543" w14:textId="39F7095A" w:rsidR="00592F1B" w:rsidRPr="00AC3BA6" w:rsidRDefault="00592F1B" w:rsidP="008347D8">
      <w:pPr>
        <w:ind w:right="-1"/>
      </w:pPr>
      <w:bookmarkStart w:id="0" w:name="_GoBack"/>
      <w:bookmarkEnd w:id="0"/>
    </w:p>
    <w:sectPr w:rsidR="00592F1B" w:rsidRPr="00AC3BA6" w:rsidSect="00B64518">
      <w:headerReference w:type="default" r:id="rId8"/>
      <w:footerReference w:type="default" r:id="rId9"/>
      <w:pgSz w:w="11906" w:h="16838" w:code="9"/>
      <w:pgMar w:top="1702" w:right="991" w:bottom="1440" w:left="993" w:header="0" w:footer="708"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39556B6" w14:textId="77777777" w:rsidR="00F81552" w:rsidRDefault="00F81552" w:rsidP="00592F1B">
      <w:pPr>
        <w:spacing w:after="0" w:line="240" w:lineRule="auto"/>
      </w:pPr>
      <w:r>
        <w:separator/>
      </w:r>
    </w:p>
  </w:endnote>
  <w:endnote w:type="continuationSeparator" w:id="0">
    <w:p w14:paraId="0B08B00E" w14:textId="77777777" w:rsidR="00F81552" w:rsidRDefault="00F81552" w:rsidP="00592F1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auto"/>
    <w:pitch w:val="variable"/>
    <w:sig w:usb0="E10002FF" w:usb1="4000ACFF" w:usb2="00000009" w:usb3="00000000" w:csb0="0000019F" w:csb1="00000000"/>
  </w:font>
  <w:font w:name="Times New Roman">
    <w:panose1 w:val="02020603050405020304"/>
    <w:charset w:val="00"/>
    <w:family w:val="auto"/>
    <w:pitch w:val="variable"/>
    <w:sig w:usb0="E0002AFF" w:usb1="C0007841" w:usb2="00000009" w:usb3="00000000" w:csb0="000001FF" w:csb1="00000000"/>
  </w:font>
  <w:font w:name="Lucida Grande">
    <w:panose1 w:val="020B0600040502020204"/>
    <w:charset w:val="00"/>
    <w:family w:val="auto"/>
    <w:pitch w:val="variable"/>
    <w:sig w:usb0="E1000AEF" w:usb1="5000A1FF" w:usb2="00000000" w:usb3="00000000" w:csb0="000001BF" w:csb1="00000000"/>
  </w:font>
  <w:font w:name="Trebuchet MS">
    <w:panose1 w:val="020B0603020202020204"/>
    <w:charset w:val="00"/>
    <w:family w:val="auto"/>
    <w:pitch w:val="variable"/>
    <w:sig w:usb0="00000287" w:usb1="00000000" w:usb2="00000000" w:usb3="00000000" w:csb0="0000009F" w:csb1="00000000"/>
  </w:font>
  <w:font w:name="Arial">
    <w:panose1 w:val="020B0604020202020204"/>
    <w:charset w:val="00"/>
    <w:family w:val="auto"/>
    <w:pitch w:val="variable"/>
    <w:sig w:usb0="E0002AFF" w:usb1="C0007843" w:usb2="00000009" w:usb3="00000000" w:csb0="000001FF" w:csb1="00000000"/>
  </w:font>
  <w:font w:name="游ゴシック Light">
    <w:panose1 w:val="00000000000000000000"/>
    <w:charset w:val="80"/>
    <w:family w:val="roman"/>
    <w:notTrueType/>
    <w:pitch w:val="default"/>
  </w:font>
  <w:font w:name="Calibri Light">
    <w:charset w:val="00"/>
    <w:family w:val="swiss"/>
    <w:pitch w:val="variable"/>
    <w:sig w:usb0="E4002EFF" w:usb1="C000247B" w:usb2="00000009" w:usb3="00000000" w:csb0="000001FF" w:csb1="00000000"/>
  </w:font>
  <w:font w:name="游明朝">
    <w:panose1 w:val="00000000000000000000"/>
    <w:charset w:val="80"/>
    <w:family w:val="roman"/>
    <w:notTrueType/>
    <w:pitch w:val="default"/>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26970E7" w14:textId="77777777" w:rsidR="00592F1B" w:rsidRPr="00592F1B" w:rsidRDefault="00592F1B" w:rsidP="00592F1B">
    <w:pPr>
      <w:pStyle w:val="Piedepgina"/>
      <w:ind w:left="-426"/>
      <w:jc w:val="center"/>
      <w:rPr>
        <w:rFonts w:ascii="Arial" w:hAnsi="Arial" w:cs="Arial"/>
        <w:sz w:val="14"/>
        <w:szCs w:val="14"/>
        <w:lang w:val="uz-Cyrl-UZ"/>
      </w:rPr>
    </w:pPr>
    <w:r w:rsidRPr="00592F1B">
      <w:rPr>
        <w:rFonts w:ascii="Arial" w:hAnsi="Arial" w:cs="Arial"/>
        <w:color w:val="000000"/>
        <w:spacing w:val="20"/>
        <w:sz w:val="14"/>
        <w:szCs w:val="14"/>
        <w:lang w:val="uz-Cyrl-UZ"/>
      </w:rPr>
      <w:t>ROB CONSULTORA EDUCATIVA INTEGRAL SRL – Beruti 3465 °3° piso “G” (C1425BBS) Ciudad Autónoma de Buenos Aires</w:t>
    </w:r>
  </w:p>
  <w:p w14:paraId="121D1C12" w14:textId="77777777" w:rsidR="00592F1B" w:rsidRPr="00592F1B" w:rsidRDefault="00592F1B">
    <w:pPr>
      <w:pStyle w:val="Piedepgina"/>
      <w:rPr>
        <w:lang w:val="uz-Cyrl-UZ"/>
      </w:rP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965DDA4" w14:textId="77777777" w:rsidR="00F81552" w:rsidRDefault="00F81552" w:rsidP="00592F1B">
      <w:pPr>
        <w:spacing w:after="0" w:line="240" w:lineRule="auto"/>
      </w:pPr>
      <w:r>
        <w:separator/>
      </w:r>
    </w:p>
  </w:footnote>
  <w:footnote w:type="continuationSeparator" w:id="0">
    <w:p w14:paraId="1D4F00D2" w14:textId="77777777" w:rsidR="00F81552" w:rsidRDefault="00F81552" w:rsidP="00592F1B">
      <w:pPr>
        <w:spacing w:after="0" w:line="240" w:lineRule="auto"/>
      </w:pPr>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5E8ADDA" w14:textId="77777777" w:rsidR="00592F1B" w:rsidRPr="00B64518" w:rsidRDefault="00B64518" w:rsidP="00B64518">
    <w:pPr>
      <w:pStyle w:val="Encabezado"/>
      <w:ind w:left="-993"/>
    </w:pPr>
    <w:r>
      <w:rPr>
        <w:noProof/>
        <w:lang w:val="es-ES" w:eastAsia="es-ES"/>
      </w:rPr>
      <w:drawing>
        <wp:inline distT="0" distB="0" distL="0" distR="0" wp14:anchorId="5233B2C2" wp14:editId="245DAB86">
          <wp:extent cx="7542669" cy="1333527"/>
          <wp:effectExtent l="0" t="0" r="1270" b="0"/>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abezal normativas A4.png"/>
                  <pic:cNvPicPr/>
                </pic:nvPicPr>
                <pic:blipFill>
                  <a:blip r:embed="rId1">
                    <a:extLst>
                      <a:ext uri="{28A0092B-C50C-407E-A947-70E740481C1C}">
                        <a14:useLocalDpi xmlns:a14="http://schemas.microsoft.com/office/drawing/2010/main" val="0"/>
                      </a:ext>
                    </a:extLst>
                  </a:blip>
                  <a:stretch>
                    <a:fillRect/>
                  </a:stretch>
                </pic:blipFill>
                <pic:spPr>
                  <a:xfrm>
                    <a:off x="0" y="0"/>
                    <a:ext cx="7951234" cy="1405760"/>
                  </a:xfrm>
                  <a:prstGeom prst="rect">
                    <a:avLst/>
                  </a:prstGeom>
                </pic:spPr>
              </pic:pic>
            </a:graphicData>
          </a:graphic>
        </wp:inline>
      </w:drawing>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1077B6C"/>
    <w:multiLevelType w:val="multilevel"/>
    <w:tmpl w:val="425650B8"/>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
    <w:nsid w:val="14D86A16"/>
    <w:multiLevelType w:val="multilevel"/>
    <w:tmpl w:val="2F60D2FE"/>
    <w:lvl w:ilvl="0">
      <w:start w:val="1"/>
      <w:numFmt w:val="lowerLetter"/>
      <w:lvlText w:val="%1."/>
      <w:lvlJc w:val="left"/>
      <w:pPr>
        <w:tabs>
          <w:tab w:val="num" w:pos="720"/>
        </w:tabs>
        <w:ind w:left="720" w:hanging="360"/>
      </w:pPr>
    </w:lvl>
    <w:lvl w:ilvl="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
    <w:nsid w:val="1E6258D7"/>
    <w:multiLevelType w:val="multilevel"/>
    <w:tmpl w:val="0E86AD04"/>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
    <w:nsid w:val="2E6F0DB0"/>
    <w:multiLevelType w:val="multilevel"/>
    <w:tmpl w:val="736A39D4"/>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4">
    <w:nsid w:val="4F023A25"/>
    <w:multiLevelType w:val="multilevel"/>
    <w:tmpl w:val="CC5A16EA"/>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5">
    <w:nsid w:val="5D9A378F"/>
    <w:multiLevelType w:val="multilevel"/>
    <w:tmpl w:val="593816F4"/>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6">
    <w:nsid w:val="67171BB3"/>
    <w:multiLevelType w:val="multilevel"/>
    <w:tmpl w:val="CD4C55D2"/>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7">
    <w:nsid w:val="7FCA3295"/>
    <w:multiLevelType w:val="multilevel"/>
    <w:tmpl w:val="6A92F5FE"/>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num w:numId="1">
    <w:abstractNumId w:val="7"/>
  </w:num>
  <w:num w:numId="2">
    <w:abstractNumId w:val="6"/>
  </w:num>
  <w:num w:numId="3">
    <w:abstractNumId w:val="3"/>
  </w:num>
  <w:num w:numId="4">
    <w:abstractNumId w:val="4"/>
  </w:num>
  <w:num w:numId="5">
    <w:abstractNumId w:val="0"/>
  </w:num>
  <w:num w:numId="6">
    <w:abstractNumId w:val="1"/>
  </w:num>
  <w:num w:numId="7">
    <w:abstractNumId w:val="1"/>
    <w:lvlOverride w:ilvl="1">
      <w:startOverride w:val="1"/>
    </w:lvlOverride>
  </w:num>
  <w:num w:numId="8">
    <w:abstractNumId w:val="1"/>
    <w:lvlOverride w:ilvl="1">
      <w:startOverride w:val="5"/>
    </w:lvlOverride>
  </w:num>
  <w:num w:numId="9">
    <w:abstractNumId w:val="1"/>
    <w:lvlOverride w:ilvl="1">
      <w:startOverride w:val="5"/>
    </w:lvlOverride>
  </w:num>
  <w:num w:numId="10">
    <w:abstractNumId w:val="5"/>
  </w:num>
  <w:num w:numId="1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92F1B"/>
    <w:rsid w:val="00484AE6"/>
    <w:rsid w:val="005028E3"/>
    <w:rsid w:val="00592F1B"/>
    <w:rsid w:val="006D1685"/>
    <w:rsid w:val="007906D4"/>
    <w:rsid w:val="008347D8"/>
    <w:rsid w:val="00905D9F"/>
    <w:rsid w:val="00AC3BA6"/>
    <w:rsid w:val="00B21F6A"/>
    <w:rsid w:val="00B64518"/>
    <w:rsid w:val="00B6751E"/>
    <w:rsid w:val="00B91930"/>
    <w:rsid w:val="00E92FFD"/>
    <w:rsid w:val="00F8155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ecimalSymbol w:val=","/>
  <w:listSeparator w:val=";"/>
  <w14:docId w14:val="1E8F6E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592F1B"/>
    <w:pPr>
      <w:tabs>
        <w:tab w:val="center" w:pos="4680"/>
        <w:tab w:val="right" w:pos="9360"/>
      </w:tabs>
      <w:spacing w:after="0" w:line="240" w:lineRule="auto"/>
    </w:pPr>
  </w:style>
  <w:style w:type="character" w:customStyle="1" w:styleId="EncabezadoCar">
    <w:name w:val="Encabezado Car"/>
    <w:basedOn w:val="Fuentedeprrafopredeter"/>
    <w:link w:val="Encabezado"/>
    <w:uiPriority w:val="99"/>
    <w:rsid w:val="00592F1B"/>
  </w:style>
  <w:style w:type="paragraph" w:styleId="Piedepgina">
    <w:name w:val="footer"/>
    <w:basedOn w:val="Normal"/>
    <w:link w:val="PiedepginaCar"/>
    <w:unhideWhenUsed/>
    <w:rsid w:val="00592F1B"/>
    <w:pPr>
      <w:tabs>
        <w:tab w:val="center" w:pos="4680"/>
        <w:tab w:val="right" w:pos="9360"/>
      </w:tabs>
      <w:spacing w:after="0" w:line="240" w:lineRule="auto"/>
    </w:pPr>
  </w:style>
  <w:style w:type="character" w:customStyle="1" w:styleId="PiedepginaCar">
    <w:name w:val="Pie de página Car"/>
    <w:basedOn w:val="Fuentedeprrafopredeter"/>
    <w:link w:val="Piedepgina"/>
    <w:uiPriority w:val="99"/>
    <w:rsid w:val="00592F1B"/>
  </w:style>
  <w:style w:type="paragraph" w:styleId="Textodeglobo">
    <w:name w:val="Balloon Text"/>
    <w:basedOn w:val="Normal"/>
    <w:link w:val="TextodegloboCar"/>
    <w:uiPriority w:val="99"/>
    <w:semiHidden/>
    <w:unhideWhenUsed/>
    <w:rsid w:val="007906D4"/>
    <w:pPr>
      <w:spacing w:after="0" w:line="240" w:lineRule="auto"/>
    </w:pPr>
    <w:rPr>
      <w:rFonts w:ascii="Lucida Grande" w:hAnsi="Lucida Grande"/>
      <w:sz w:val="18"/>
      <w:szCs w:val="18"/>
    </w:rPr>
  </w:style>
  <w:style w:type="character" w:customStyle="1" w:styleId="TextodegloboCar">
    <w:name w:val="Texto de globo Car"/>
    <w:basedOn w:val="Fuentedeprrafopredeter"/>
    <w:link w:val="Textodeglobo"/>
    <w:uiPriority w:val="99"/>
    <w:semiHidden/>
    <w:rsid w:val="007906D4"/>
    <w:rPr>
      <w:rFonts w:ascii="Lucida Grande" w:hAnsi="Lucida Grande"/>
      <w:sz w:val="18"/>
      <w:szCs w:val="18"/>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592F1B"/>
    <w:pPr>
      <w:tabs>
        <w:tab w:val="center" w:pos="4680"/>
        <w:tab w:val="right" w:pos="9360"/>
      </w:tabs>
      <w:spacing w:after="0" w:line="240" w:lineRule="auto"/>
    </w:pPr>
  </w:style>
  <w:style w:type="character" w:customStyle="1" w:styleId="EncabezadoCar">
    <w:name w:val="Encabezado Car"/>
    <w:basedOn w:val="Fuentedeprrafopredeter"/>
    <w:link w:val="Encabezado"/>
    <w:uiPriority w:val="99"/>
    <w:rsid w:val="00592F1B"/>
  </w:style>
  <w:style w:type="paragraph" w:styleId="Piedepgina">
    <w:name w:val="footer"/>
    <w:basedOn w:val="Normal"/>
    <w:link w:val="PiedepginaCar"/>
    <w:unhideWhenUsed/>
    <w:rsid w:val="00592F1B"/>
    <w:pPr>
      <w:tabs>
        <w:tab w:val="center" w:pos="4680"/>
        <w:tab w:val="right" w:pos="9360"/>
      </w:tabs>
      <w:spacing w:after="0" w:line="240" w:lineRule="auto"/>
    </w:pPr>
  </w:style>
  <w:style w:type="character" w:customStyle="1" w:styleId="PiedepginaCar">
    <w:name w:val="Pie de página Car"/>
    <w:basedOn w:val="Fuentedeprrafopredeter"/>
    <w:link w:val="Piedepgina"/>
    <w:uiPriority w:val="99"/>
    <w:rsid w:val="00592F1B"/>
  </w:style>
  <w:style w:type="paragraph" w:styleId="Textodeglobo">
    <w:name w:val="Balloon Text"/>
    <w:basedOn w:val="Normal"/>
    <w:link w:val="TextodegloboCar"/>
    <w:uiPriority w:val="99"/>
    <w:semiHidden/>
    <w:unhideWhenUsed/>
    <w:rsid w:val="007906D4"/>
    <w:pPr>
      <w:spacing w:after="0" w:line="240" w:lineRule="auto"/>
    </w:pPr>
    <w:rPr>
      <w:rFonts w:ascii="Lucida Grande" w:hAnsi="Lucida Grande"/>
      <w:sz w:val="18"/>
      <w:szCs w:val="18"/>
    </w:rPr>
  </w:style>
  <w:style w:type="character" w:customStyle="1" w:styleId="TextodegloboCar">
    <w:name w:val="Texto de globo Car"/>
    <w:basedOn w:val="Fuentedeprrafopredeter"/>
    <w:link w:val="Textodeglobo"/>
    <w:uiPriority w:val="99"/>
    <w:semiHidden/>
    <w:rsid w:val="007906D4"/>
    <w:rPr>
      <w:rFonts w:ascii="Lucida Grande" w:hAnsi="Lucida Grande"/>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eader" Target="header1.xml"/><Relationship Id="rId9" Type="http://schemas.openxmlformats.org/officeDocument/2006/relationships/footer" Target="footer1.xml"/><Relationship Id="rId10" Type="http://schemas.openxmlformats.org/officeDocument/2006/relationships/fontTable" Target="fontTable.xml"/><Relationship Id="rId11"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912</Words>
  <Characters>5016</Characters>
  <Application>Microsoft Macintosh Word</Application>
  <DocSecurity>0</DocSecurity>
  <Lines>41</Lines>
  <Paragraphs>11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5917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Julio</dc:creator>
  <cp:keywords/>
  <dc:description/>
  <cp:lastModifiedBy>Joaco mac</cp:lastModifiedBy>
  <cp:revision>2</cp:revision>
  <dcterms:created xsi:type="dcterms:W3CDTF">2021-05-26T15:11:00Z</dcterms:created>
  <dcterms:modified xsi:type="dcterms:W3CDTF">2021-05-26T15:11:00Z</dcterms:modified>
</cp:coreProperties>
</file>