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4616B" w14:textId="77777777" w:rsidR="008B42C1" w:rsidRDefault="00E92FFD" w:rsidP="008B42C1">
      <w:pPr>
        <w:spacing w:line="360" w:lineRule="auto"/>
        <w:jc w:val="center"/>
      </w:pPr>
      <w:r>
        <w:t xml:space="preserve"> </w:t>
      </w:r>
    </w:p>
    <w:p w14:paraId="0672C3CB" w14:textId="6E59FFA3" w:rsidR="008B42C1" w:rsidRDefault="008B42C1" w:rsidP="008B42C1">
      <w:pPr>
        <w:spacing w:line="360" w:lineRule="auto"/>
        <w:jc w:val="center"/>
        <w:rPr>
          <w:rFonts w:ascii="Trebuchet MS" w:hAnsi="Trebuchet MS"/>
          <w:b/>
          <w:color w:val="000000"/>
        </w:rPr>
      </w:pPr>
      <w:bookmarkStart w:id="0" w:name="_GoBack"/>
      <w:bookmarkEnd w:id="0"/>
      <w:r w:rsidRPr="00152C32">
        <w:rPr>
          <w:rFonts w:ascii="Trebuchet MS" w:hAnsi="Trebuchet MS"/>
          <w:b/>
          <w:color w:val="000000"/>
        </w:rPr>
        <w:t xml:space="preserve">EVALUACIÓN ACREDITACIÓN, CALIFICACIÓN Y PROMOCIÓN DE LOS ALUMNOS DE NIVEL POLIMODAL </w:t>
      </w:r>
    </w:p>
    <w:p w14:paraId="7BCDE882" w14:textId="77777777" w:rsidR="008B42C1" w:rsidRPr="00152C32" w:rsidRDefault="008B42C1" w:rsidP="008B42C1">
      <w:pPr>
        <w:spacing w:line="360" w:lineRule="auto"/>
        <w:jc w:val="center"/>
        <w:rPr>
          <w:rFonts w:ascii="Trebuchet MS" w:hAnsi="Trebuchet MS"/>
          <w:b/>
          <w:color w:val="000000"/>
        </w:rPr>
      </w:pPr>
      <w:r w:rsidRPr="00152C32">
        <w:rPr>
          <w:rFonts w:ascii="Trebuchet MS" w:hAnsi="Trebuchet MS"/>
          <w:b/>
          <w:color w:val="000000"/>
        </w:rPr>
        <w:t>Y DEL CICLO DE EDUCACIÓN SECUNDARIA BÁSICA</w:t>
      </w:r>
    </w:p>
    <w:p w14:paraId="255DBD8B" w14:textId="77777777" w:rsidR="008B42C1" w:rsidRPr="000D6396" w:rsidRDefault="008B42C1" w:rsidP="008B42C1">
      <w:pPr>
        <w:jc w:val="center"/>
        <w:rPr>
          <w:rFonts w:ascii="Trebuchet MS" w:hAnsi="Trebuchet MS"/>
          <w:b/>
          <w:color w:val="000000"/>
        </w:rPr>
      </w:pPr>
    </w:p>
    <w:p w14:paraId="183D50E5" w14:textId="77777777" w:rsidR="008B42C1" w:rsidRDefault="008B42C1" w:rsidP="008B42C1">
      <w:pPr>
        <w:jc w:val="center"/>
        <w:rPr>
          <w:rFonts w:ascii="Trebuchet MS" w:hAnsi="Trebuchet MS"/>
          <w:b/>
          <w:color w:val="000000"/>
        </w:rPr>
      </w:pPr>
      <w:r w:rsidRPr="000D6396">
        <w:rPr>
          <w:rFonts w:ascii="Trebuchet MS" w:hAnsi="Trebuchet MS"/>
          <w:b/>
          <w:color w:val="000000"/>
        </w:rPr>
        <w:t xml:space="preserve">PROVINCIA DE </w:t>
      </w:r>
      <w:proofErr w:type="gramStart"/>
      <w:r w:rsidRPr="000D6396">
        <w:rPr>
          <w:rFonts w:ascii="Trebuchet MS" w:hAnsi="Trebuchet MS"/>
          <w:b/>
          <w:color w:val="000000"/>
        </w:rPr>
        <w:t>BUENOS AIRES</w:t>
      </w:r>
      <w:proofErr w:type="gramEnd"/>
    </w:p>
    <w:p w14:paraId="03551B0A" w14:textId="77777777" w:rsidR="008B42C1" w:rsidRDefault="008B42C1" w:rsidP="008B42C1">
      <w:pPr>
        <w:jc w:val="center"/>
        <w:rPr>
          <w:rFonts w:ascii="Trebuchet MS" w:hAnsi="Trebuchet MS"/>
          <w:b/>
          <w:color w:val="000000"/>
        </w:rPr>
      </w:pPr>
    </w:p>
    <w:p w14:paraId="72FB0ACC" w14:textId="77777777" w:rsidR="008B42C1" w:rsidRPr="000D6396" w:rsidRDefault="008B42C1" w:rsidP="008B42C1">
      <w:pPr>
        <w:jc w:val="center"/>
        <w:rPr>
          <w:rFonts w:ascii="Trebuchet MS" w:hAnsi="Trebuchet MS"/>
          <w:b/>
          <w:color w:val="000000"/>
        </w:rPr>
      </w:pPr>
      <w:r w:rsidRPr="00490275">
        <w:rPr>
          <w:rFonts w:ascii="Trebuchet MS" w:hAnsi="Trebuchet MS" w:cs="Arial"/>
          <w:b/>
          <w:bCs/>
        </w:rPr>
        <w:t>DIRECCIÓN GENERAL DE CULTURA Y EDUCACIÓN</w:t>
      </w:r>
    </w:p>
    <w:p w14:paraId="23DA2ED9" w14:textId="77777777" w:rsidR="008B42C1" w:rsidRPr="000D6396" w:rsidRDefault="008B42C1" w:rsidP="008B42C1">
      <w:pPr>
        <w:jc w:val="center"/>
        <w:rPr>
          <w:rFonts w:ascii="Trebuchet MS" w:hAnsi="Trebuchet MS"/>
          <w:b/>
          <w:color w:val="000000"/>
        </w:rPr>
      </w:pPr>
    </w:p>
    <w:p w14:paraId="0443F342" w14:textId="77777777" w:rsidR="008B42C1" w:rsidRPr="000D6396" w:rsidRDefault="008B42C1" w:rsidP="008B42C1">
      <w:pPr>
        <w:jc w:val="center"/>
        <w:rPr>
          <w:rFonts w:ascii="Trebuchet MS" w:hAnsi="Trebuchet MS"/>
          <w:b/>
          <w:color w:val="000000"/>
        </w:rPr>
      </w:pPr>
      <w:r w:rsidRPr="000D6396">
        <w:rPr>
          <w:rFonts w:ascii="Trebuchet MS" w:hAnsi="Trebuchet MS"/>
          <w:b/>
          <w:color w:val="000000"/>
        </w:rPr>
        <w:t>RESOLUCIÓN Nº 927</w:t>
      </w:r>
      <w:r>
        <w:rPr>
          <w:rFonts w:ascii="Trebuchet MS" w:hAnsi="Trebuchet MS"/>
          <w:b/>
          <w:color w:val="000000"/>
        </w:rPr>
        <w:t xml:space="preserve"> </w:t>
      </w:r>
      <w:r w:rsidRPr="000D6396">
        <w:rPr>
          <w:rFonts w:ascii="Trebuchet MS" w:hAnsi="Trebuchet MS"/>
          <w:b/>
          <w:color w:val="000000"/>
        </w:rPr>
        <w:t>/</w:t>
      </w:r>
      <w:r>
        <w:rPr>
          <w:rFonts w:ascii="Trebuchet MS" w:hAnsi="Trebuchet MS"/>
          <w:b/>
          <w:color w:val="000000"/>
        </w:rPr>
        <w:t xml:space="preserve"> 20</w:t>
      </w:r>
      <w:r w:rsidRPr="000D6396">
        <w:rPr>
          <w:rFonts w:ascii="Trebuchet MS" w:hAnsi="Trebuchet MS"/>
          <w:b/>
          <w:color w:val="000000"/>
        </w:rPr>
        <w:t>06</w:t>
      </w:r>
    </w:p>
    <w:p w14:paraId="3DD7D5D6" w14:textId="77777777" w:rsidR="008B42C1" w:rsidRDefault="008B42C1" w:rsidP="008B42C1">
      <w:pPr>
        <w:rPr>
          <w:rFonts w:ascii="Trebuchet MS" w:hAnsi="Trebuchet MS"/>
          <w:color w:val="999999"/>
          <w:sz w:val="16"/>
          <w:szCs w:val="16"/>
        </w:rPr>
      </w:pPr>
    </w:p>
    <w:p w14:paraId="1C3348B0" w14:textId="77777777" w:rsidR="008B42C1" w:rsidRDefault="008B42C1" w:rsidP="008B42C1">
      <w:pPr>
        <w:rPr>
          <w:rFonts w:ascii="Trebuchet MS" w:hAnsi="Trebuchet MS"/>
          <w:color w:val="999999"/>
          <w:sz w:val="16"/>
          <w:szCs w:val="16"/>
        </w:rPr>
      </w:pPr>
    </w:p>
    <w:p w14:paraId="76784886" w14:textId="77777777" w:rsidR="008B42C1" w:rsidRDefault="008B42C1" w:rsidP="008B42C1">
      <w:pPr>
        <w:jc w:val="both"/>
        <w:rPr>
          <w:rFonts w:ascii="Trebuchet MS" w:hAnsi="Trebuchet MS"/>
          <w:color w:val="000000"/>
        </w:rPr>
      </w:pPr>
      <w:r w:rsidRPr="000E5DCA">
        <w:rPr>
          <w:rFonts w:ascii="Trebuchet MS" w:hAnsi="Trebuchet MS"/>
          <w:color w:val="000000"/>
        </w:rPr>
        <w:t>Artículo 1º-.</w:t>
      </w:r>
      <w:r>
        <w:rPr>
          <w:rFonts w:ascii="Trebuchet MS" w:hAnsi="Trebuchet MS"/>
          <w:color w:val="000000"/>
        </w:rPr>
        <w:t xml:space="preserve"> </w:t>
      </w:r>
      <w:proofErr w:type="gramStart"/>
      <w:r>
        <w:rPr>
          <w:rFonts w:ascii="Trebuchet MS" w:hAnsi="Trebuchet MS"/>
          <w:color w:val="000000"/>
        </w:rPr>
        <w:t>Derogar las RESOLUCIONES Nros.</w:t>
      </w:r>
      <w:proofErr w:type="gramEnd"/>
      <w:r>
        <w:rPr>
          <w:rFonts w:ascii="Trebuchet MS" w:hAnsi="Trebuchet MS"/>
          <w:color w:val="000000"/>
        </w:rPr>
        <w:t xml:space="preserve"> 1049/05 y 1897/05 las que serán remplazadas por la presente </w:t>
      </w:r>
      <w:proofErr w:type="gramStart"/>
      <w:r>
        <w:rPr>
          <w:rFonts w:ascii="Trebuchet MS" w:hAnsi="Trebuchet MS"/>
          <w:color w:val="000000"/>
        </w:rPr>
        <w:t>norma</w:t>
      </w:r>
      <w:proofErr w:type="gramEnd"/>
      <w:r>
        <w:rPr>
          <w:rFonts w:ascii="Trebuchet MS" w:hAnsi="Trebuchet MS"/>
          <w:color w:val="000000"/>
        </w:rPr>
        <w:t>.</w:t>
      </w:r>
    </w:p>
    <w:p w14:paraId="7F832C8B" w14:textId="77777777" w:rsidR="008B42C1" w:rsidRDefault="008B42C1" w:rsidP="008B42C1">
      <w:pPr>
        <w:rPr>
          <w:rFonts w:ascii="Trebuchet MS" w:hAnsi="Trebuchet MS"/>
          <w:color w:val="000000"/>
        </w:rPr>
      </w:pPr>
    </w:p>
    <w:p w14:paraId="6650D80A" w14:textId="77777777" w:rsidR="008B42C1" w:rsidRDefault="008B42C1" w:rsidP="008B42C1">
      <w:pPr>
        <w:jc w:val="both"/>
        <w:rPr>
          <w:rFonts w:ascii="Trebuchet MS" w:hAnsi="Trebuchet MS"/>
          <w:color w:val="000000"/>
          <w:u w:val="single"/>
        </w:rPr>
      </w:pPr>
      <w:r w:rsidRPr="000E5DCA">
        <w:rPr>
          <w:rFonts w:ascii="Trebuchet MS" w:hAnsi="Trebuchet MS"/>
          <w:color w:val="000000"/>
        </w:rPr>
        <w:t>Artículo 2º-.</w:t>
      </w:r>
      <w:r w:rsidRPr="002874EC">
        <w:rPr>
          <w:rFonts w:ascii="Trebuchet MS" w:hAnsi="Trebuchet MS"/>
          <w:color w:val="000000"/>
        </w:rPr>
        <w:t xml:space="preserve"> </w:t>
      </w:r>
      <w:r w:rsidRPr="00931999">
        <w:rPr>
          <w:rFonts w:ascii="Trebuchet MS" w:hAnsi="Trebuchet MS"/>
          <w:color w:val="000000"/>
        </w:rPr>
        <w:t>Determinar que a los efectos de la evaluación</w:t>
      </w:r>
      <w:r>
        <w:rPr>
          <w:rFonts w:ascii="Trebuchet MS" w:hAnsi="Trebuchet MS"/>
          <w:color w:val="000000"/>
        </w:rPr>
        <w:t xml:space="preserve"> acreditación, calificación y promoción de los alumnos de nivel Polimodal y del ciclo de Educación Secundaria Básica se procederá según las pautas establecidas en los ANEXOS I, II, III de la presente RESOLUCIÓN que constan de 2 (dos) hojas cada uno.</w:t>
      </w:r>
    </w:p>
    <w:p w14:paraId="467CE81A" w14:textId="77777777" w:rsidR="008B42C1" w:rsidRDefault="008B42C1" w:rsidP="008B42C1">
      <w:pPr>
        <w:jc w:val="both"/>
        <w:rPr>
          <w:rFonts w:ascii="Trebuchet MS" w:hAnsi="Trebuchet MS"/>
          <w:color w:val="000000"/>
          <w:u w:val="single"/>
        </w:rPr>
      </w:pPr>
    </w:p>
    <w:p w14:paraId="40E0F993" w14:textId="77777777" w:rsidR="008B42C1" w:rsidRPr="00931999" w:rsidRDefault="008B42C1" w:rsidP="008B42C1">
      <w:pPr>
        <w:jc w:val="both"/>
        <w:rPr>
          <w:rFonts w:ascii="Trebuchet MS" w:hAnsi="Trebuchet MS"/>
          <w:color w:val="000000"/>
        </w:rPr>
      </w:pPr>
      <w:r w:rsidRPr="000E5DCA">
        <w:rPr>
          <w:rFonts w:ascii="Trebuchet MS" w:hAnsi="Trebuchet MS"/>
          <w:color w:val="000000"/>
        </w:rPr>
        <w:t>Artículo 3º-.</w:t>
      </w:r>
      <w:r w:rsidRPr="002874EC">
        <w:rPr>
          <w:rFonts w:ascii="Trebuchet MS" w:hAnsi="Trebuchet MS"/>
          <w:color w:val="000000"/>
        </w:rPr>
        <w:t xml:space="preserve"> </w:t>
      </w:r>
      <w:r>
        <w:rPr>
          <w:rFonts w:ascii="Trebuchet MS" w:hAnsi="Trebuchet MS"/>
          <w:color w:val="000000"/>
        </w:rPr>
        <w:t>Determinar que los TPP-OCC de Artística en la ESB serán obligatorios Para todos aquellos alumnos que quieran continuar estudios en las escuelas de nivel Polimodal con TTP.</w:t>
      </w:r>
    </w:p>
    <w:p w14:paraId="11D344DC" w14:textId="77777777" w:rsidR="008B42C1" w:rsidRDefault="008B42C1" w:rsidP="008B42C1">
      <w:pPr>
        <w:jc w:val="both"/>
        <w:rPr>
          <w:rFonts w:ascii="Trebuchet MS" w:hAnsi="Trebuchet MS"/>
          <w:color w:val="000000"/>
          <w:u w:val="single"/>
        </w:rPr>
      </w:pPr>
    </w:p>
    <w:p w14:paraId="71057832" w14:textId="77777777" w:rsidR="008B42C1" w:rsidRPr="004F0860" w:rsidRDefault="008B42C1" w:rsidP="008B42C1">
      <w:pPr>
        <w:jc w:val="both"/>
        <w:rPr>
          <w:rFonts w:ascii="Trebuchet MS" w:hAnsi="Trebuchet MS"/>
          <w:color w:val="000000"/>
        </w:rPr>
      </w:pPr>
      <w:r w:rsidRPr="000E5DCA">
        <w:rPr>
          <w:rFonts w:ascii="Trebuchet MS" w:hAnsi="Trebuchet MS"/>
          <w:color w:val="000000"/>
        </w:rPr>
        <w:t>Artículo 4º-.</w:t>
      </w:r>
      <w:r w:rsidRPr="002874EC">
        <w:rPr>
          <w:rFonts w:ascii="Trebuchet MS" w:hAnsi="Trebuchet MS"/>
          <w:color w:val="000000"/>
        </w:rPr>
        <w:t xml:space="preserve"> </w:t>
      </w:r>
      <w:proofErr w:type="gramStart"/>
      <w:r>
        <w:rPr>
          <w:rFonts w:ascii="Trebuchet MS" w:hAnsi="Trebuchet MS"/>
          <w:color w:val="000000"/>
        </w:rPr>
        <w:t>Determinar que los TTP, OCC y los itinerarios Formativos del nivel Polimodal, serán considerados una unidad curricular evaluable, acreditable, calificable y promocionable en sí misma.</w:t>
      </w:r>
      <w:proofErr w:type="gramEnd"/>
    </w:p>
    <w:p w14:paraId="79E112EB" w14:textId="77777777" w:rsidR="008B42C1" w:rsidRDefault="008B42C1" w:rsidP="008B42C1">
      <w:pPr>
        <w:jc w:val="both"/>
        <w:rPr>
          <w:rFonts w:ascii="Trebuchet MS" w:hAnsi="Trebuchet MS"/>
          <w:color w:val="000000"/>
          <w:u w:val="single"/>
        </w:rPr>
      </w:pPr>
    </w:p>
    <w:p w14:paraId="4A9FABD8" w14:textId="77777777" w:rsidR="008B42C1" w:rsidRDefault="008B42C1" w:rsidP="008B42C1">
      <w:pPr>
        <w:jc w:val="both"/>
        <w:rPr>
          <w:rFonts w:ascii="Trebuchet MS" w:hAnsi="Trebuchet MS"/>
          <w:color w:val="000000"/>
        </w:rPr>
      </w:pPr>
      <w:r w:rsidRPr="000E5DCA">
        <w:rPr>
          <w:rFonts w:ascii="Trebuchet MS" w:hAnsi="Trebuchet MS"/>
          <w:color w:val="000000"/>
        </w:rPr>
        <w:t>Artículo 5º-.</w:t>
      </w:r>
      <w:r w:rsidRPr="00C06990">
        <w:rPr>
          <w:rFonts w:ascii="Trebuchet MS" w:hAnsi="Trebuchet MS"/>
          <w:color w:val="000000"/>
        </w:rPr>
        <w:t xml:space="preserve"> </w:t>
      </w:r>
      <w:r>
        <w:rPr>
          <w:rFonts w:ascii="Trebuchet MS" w:hAnsi="Trebuchet MS"/>
          <w:color w:val="000000"/>
        </w:rPr>
        <w:t>Establecer que para el ingreso a primer año de Polimodal con TTP o TAP es necesario tener aprobados los TTP u OCC de educación artística, según normas establecidas por las Direcciones de Educación respectivas.</w:t>
      </w:r>
    </w:p>
    <w:p w14:paraId="6A905BA7" w14:textId="77777777" w:rsidR="008B42C1" w:rsidRDefault="008B42C1" w:rsidP="008B42C1">
      <w:pPr>
        <w:jc w:val="both"/>
        <w:rPr>
          <w:rFonts w:ascii="Trebuchet MS" w:hAnsi="Trebuchet MS"/>
          <w:color w:val="000000"/>
          <w:u w:val="single"/>
        </w:rPr>
      </w:pPr>
    </w:p>
    <w:p w14:paraId="3F18FBDF" w14:textId="77777777" w:rsidR="008B42C1" w:rsidRPr="004F0860" w:rsidRDefault="008B42C1" w:rsidP="008B42C1">
      <w:pPr>
        <w:jc w:val="both"/>
        <w:rPr>
          <w:rFonts w:ascii="Trebuchet MS" w:hAnsi="Trebuchet MS"/>
          <w:color w:val="000000"/>
        </w:rPr>
      </w:pPr>
      <w:r w:rsidRPr="000E5DCA">
        <w:rPr>
          <w:rFonts w:ascii="Trebuchet MS" w:hAnsi="Trebuchet MS"/>
          <w:color w:val="000000"/>
        </w:rPr>
        <w:t>Artículo 6º-.</w:t>
      </w:r>
      <w:r w:rsidRPr="002874EC">
        <w:rPr>
          <w:rFonts w:ascii="Trebuchet MS" w:hAnsi="Trebuchet MS"/>
          <w:color w:val="000000"/>
        </w:rPr>
        <w:t xml:space="preserve"> </w:t>
      </w:r>
      <w:r>
        <w:rPr>
          <w:rFonts w:ascii="Trebuchet MS" w:hAnsi="Trebuchet MS"/>
          <w:color w:val="000000"/>
        </w:rPr>
        <w:t xml:space="preserve">Establecer que para poder certificar la Calificación Profesional será necesario tener aprobados los Itinerarios Formativos según </w:t>
      </w:r>
      <w:proofErr w:type="gramStart"/>
      <w:r>
        <w:rPr>
          <w:rFonts w:ascii="Trebuchet MS" w:hAnsi="Trebuchet MS"/>
          <w:color w:val="000000"/>
        </w:rPr>
        <w:t>normas</w:t>
      </w:r>
      <w:proofErr w:type="gramEnd"/>
      <w:r>
        <w:rPr>
          <w:rFonts w:ascii="Trebuchet MS" w:hAnsi="Trebuchet MS"/>
          <w:color w:val="000000"/>
        </w:rPr>
        <w:t xml:space="preserve"> aprobadas por las Direcciones de Educación respectivas.</w:t>
      </w:r>
    </w:p>
    <w:p w14:paraId="3C836A8F" w14:textId="77777777" w:rsidR="008B42C1" w:rsidRDefault="008B42C1" w:rsidP="008B42C1">
      <w:pPr>
        <w:jc w:val="both"/>
        <w:rPr>
          <w:rFonts w:ascii="Trebuchet MS" w:hAnsi="Trebuchet MS"/>
          <w:color w:val="000000"/>
          <w:u w:val="single"/>
        </w:rPr>
      </w:pPr>
    </w:p>
    <w:p w14:paraId="189BD3E8" w14:textId="77777777" w:rsidR="008B42C1" w:rsidRPr="004F0860" w:rsidRDefault="008B42C1" w:rsidP="008B42C1">
      <w:pPr>
        <w:jc w:val="both"/>
        <w:rPr>
          <w:rFonts w:ascii="Trebuchet MS" w:hAnsi="Trebuchet MS"/>
          <w:color w:val="000000"/>
        </w:rPr>
      </w:pPr>
      <w:r w:rsidRPr="000E5DCA">
        <w:rPr>
          <w:rFonts w:ascii="Trebuchet MS" w:hAnsi="Trebuchet MS"/>
          <w:color w:val="000000"/>
        </w:rPr>
        <w:lastRenderedPageBreak/>
        <w:t>Artículo 7º-.</w:t>
      </w:r>
      <w:r w:rsidRPr="00C06990">
        <w:rPr>
          <w:rFonts w:ascii="Trebuchet MS" w:hAnsi="Trebuchet MS"/>
          <w:color w:val="000000"/>
        </w:rPr>
        <w:t xml:space="preserve"> </w:t>
      </w:r>
      <w:r>
        <w:rPr>
          <w:rFonts w:ascii="Trebuchet MS" w:hAnsi="Trebuchet MS"/>
          <w:color w:val="000000"/>
        </w:rPr>
        <w:t xml:space="preserve">Determinar que los TTP-OCC no serán vinculantes con la promoción intraciclo de Educación Secundaria Básica. Los alumnos de </w:t>
      </w:r>
      <w:proofErr w:type="gramStart"/>
      <w:r>
        <w:rPr>
          <w:rFonts w:ascii="Trebuchet MS" w:hAnsi="Trebuchet MS"/>
          <w:color w:val="000000"/>
        </w:rPr>
        <w:t>este</w:t>
      </w:r>
      <w:proofErr w:type="gramEnd"/>
      <w:r>
        <w:rPr>
          <w:rFonts w:ascii="Trebuchet MS" w:hAnsi="Trebuchet MS"/>
          <w:color w:val="000000"/>
        </w:rPr>
        <w:t xml:space="preserve"> ciclo promoverán de acuerdo a las pautas establecidas en el ANEXO I de la presente RESOLUCIÓN.</w:t>
      </w:r>
    </w:p>
    <w:p w14:paraId="2D1D2A99" w14:textId="77777777" w:rsidR="008B42C1" w:rsidRDefault="008B42C1" w:rsidP="008B42C1">
      <w:pPr>
        <w:jc w:val="both"/>
        <w:rPr>
          <w:rFonts w:ascii="Trebuchet MS" w:hAnsi="Trebuchet MS"/>
          <w:color w:val="000000"/>
          <w:u w:val="single"/>
        </w:rPr>
      </w:pPr>
    </w:p>
    <w:p w14:paraId="52F7F5B7" w14:textId="77777777" w:rsidR="008B42C1" w:rsidRPr="00C06990" w:rsidRDefault="008B42C1" w:rsidP="008B42C1">
      <w:pPr>
        <w:jc w:val="both"/>
        <w:rPr>
          <w:rFonts w:ascii="Trebuchet MS" w:hAnsi="Trebuchet MS"/>
          <w:color w:val="000000"/>
        </w:rPr>
      </w:pPr>
      <w:r w:rsidRPr="000E5DCA">
        <w:rPr>
          <w:rFonts w:ascii="Trebuchet MS" w:hAnsi="Trebuchet MS"/>
          <w:color w:val="000000"/>
        </w:rPr>
        <w:t>Artículo 8º-</w:t>
      </w:r>
      <w:proofErr w:type="gramStart"/>
      <w:r w:rsidRPr="000E5DCA">
        <w:rPr>
          <w:rFonts w:ascii="Trebuchet MS" w:hAnsi="Trebuchet MS"/>
          <w:color w:val="000000"/>
        </w:rPr>
        <w:t>.</w:t>
      </w:r>
      <w:r>
        <w:rPr>
          <w:rFonts w:ascii="Trebuchet MS" w:hAnsi="Trebuchet MS"/>
          <w:color w:val="000000"/>
        </w:rPr>
        <w:t>Establecer</w:t>
      </w:r>
      <w:proofErr w:type="gramEnd"/>
      <w:r>
        <w:rPr>
          <w:rFonts w:ascii="Trebuchet MS" w:hAnsi="Trebuchet MS"/>
          <w:color w:val="000000"/>
        </w:rPr>
        <w:t xml:space="preserve"> que en todos los años que integran el nivel Polimodal se llevará a cabo una instancia de evaluación integradora con carácter vinculante para la acreditación y promoción, cuyas pautas de realización obran en el ANEXO III  de la presente RESOLUCIÓN.</w:t>
      </w:r>
    </w:p>
    <w:p w14:paraId="0D9A47EC" w14:textId="77777777" w:rsidR="008B42C1" w:rsidRDefault="008B42C1" w:rsidP="008B42C1">
      <w:pPr>
        <w:jc w:val="both"/>
        <w:rPr>
          <w:rFonts w:ascii="Trebuchet MS" w:hAnsi="Trebuchet MS"/>
          <w:color w:val="000000"/>
          <w:u w:val="single"/>
        </w:rPr>
      </w:pPr>
    </w:p>
    <w:p w14:paraId="72C5E56C" w14:textId="77777777" w:rsidR="008B42C1" w:rsidRDefault="008B42C1" w:rsidP="008B42C1">
      <w:pPr>
        <w:jc w:val="both"/>
        <w:rPr>
          <w:rFonts w:ascii="Trebuchet MS" w:hAnsi="Trebuchet MS"/>
          <w:color w:val="000000"/>
        </w:rPr>
      </w:pPr>
      <w:proofErr w:type="gramStart"/>
      <w:r w:rsidRPr="000E5DCA">
        <w:rPr>
          <w:rFonts w:ascii="Trebuchet MS" w:hAnsi="Trebuchet MS"/>
          <w:color w:val="000000"/>
        </w:rPr>
        <w:t>Artículo</w:t>
      </w:r>
      <w:r>
        <w:rPr>
          <w:rFonts w:ascii="Trebuchet MS" w:hAnsi="Trebuchet MS"/>
          <w:color w:val="000000"/>
        </w:rPr>
        <w:t>s</w:t>
      </w:r>
      <w:r w:rsidRPr="000E5DCA">
        <w:rPr>
          <w:rFonts w:ascii="Trebuchet MS" w:hAnsi="Trebuchet MS"/>
          <w:color w:val="000000"/>
        </w:rPr>
        <w:t xml:space="preserve"> 9º- 10º-11º;</w:t>
      </w:r>
      <w:r>
        <w:rPr>
          <w:rFonts w:ascii="Trebuchet MS" w:hAnsi="Trebuchet MS"/>
          <w:color w:val="000000"/>
        </w:rPr>
        <w:t xml:space="preserve"> De forma.</w:t>
      </w:r>
      <w:proofErr w:type="gramEnd"/>
    </w:p>
    <w:p w14:paraId="2CFF6562" w14:textId="77777777" w:rsidR="008B42C1" w:rsidRDefault="008B42C1" w:rsidP="008B42C1">
      <w:pPr>
        <w:rPr>
          <w:rFonts w:ascii="Trebuchet MS" w:hAnsi="Trebuchet MS"/>
          <w:color w:val="000000"/>
        </w:rPr>
      </w:pPr>
    </w:p>
    <w:p w14:paraId="5CE131E6" w14:textId="77777777" w:rsidR="008B42C1" w:rsidRDefault="008B42C1" w:rsidP="008B42C1">
      <w:pPr>
        <w:rPr>
          <w:rFonts w:ascii="Trebuchet MS" w:hAnsi="Trebuchet MS"/>
          <w:color w:val="000000"/>
        </w:rPr>
      </w:pPr>
    </w:p>
    <w:p w14:paraId="46442177" w14:textId="77777777" w:rsidR="008B42C1" w:rsidRDefault="008B42C1" w:rsidP="008B42C1">
      <w:pPr>
        <w:jc w:val="center"/>
        <w:rPr>
          <w:rFonts w:ascii="Trebuchet MS" w:hAnsi="Trebuchet MS"/>
          <w:b/>
          <w:color w:val="000000"/>
        </w:rPr>
      </w:pPr>
      <w:r>
        <w:rPr>
          <w:rFonts w:ascii="Trebuchet MS" w:hAnsi="Trebuchet MS"/>
          <w:b/>
          <w:color w:val="000000"/>
        </w:rPr>
        <w:t>ANEXO I</w:t>
      </w:r>
    </w:p>
    <w:p w14:paraId="3EC4B510" w14:textId="77777777" w:rsidR="008B42C1" w:rsidRDefault="008B42C1" w:rsidP="008B42C1">
      <w:pPr>
        <w:jc w:val="center"/>
        <w:rPr>
          <w:rFonts w:ascii="Trebuchet MS" w:hAnsi="Trebuchet MS"/>
          <w:b/>
          <w:color w:val="000000"/>
        </w:rPr>
      </w:pPr>
    </w:p>
    <w:p w14:paraId="1B62F0B2" w14:textId="77777777" w:rsidR="008B42C1" w:rsidRDefault="008B42C1" w:rsidP="008B42C1">
      <w:pPr>
        <w:jc w:val="center"/>
        <w:rPr>
          <w:rFonts w:ascii="Trebuchet MS" w:hAnsi="Trebuchet MS"/>
          <w:b/>
          <w:color w:val="000000"/>
        </w:rPr>
      </w:pPr>
      <w:r>
        <w:rPr>
          <w:rFonts w:ascii="Trebuchet MS" w:hAnsi="Trebuchet MS"/>
          <w:b/>
          <w:color w:val="000000"/>
        </w:rPr>
        <w:t>EVALUACIÓN, ACREDITACIÓN, CALIFICACIÓN Y PROMOCIÓN DE LOS ALUMNOS EN ESB</w:t>
      </w:r>
    </w:p>
    <w:p w14:paraId="3DB893E3" w14:textId="77777777" w:rsidR="008B42C1" w:rsidRDefault="008B42C1" w:rsidP="008B42C1">
      <w:pPr>
        <w:jc w:val="center"/>
        <w:rPr>
          <w:rFonts w:ascii="Trebuchet MS" w:hAnsi="Trebuchet MS"/>
          <w:b/>
          <w:color w:val="000000"/>
        </w:rPr>
      </w:pPr>
    </w:p>
    <w:p w14:paraId="6D0E4048" w14:textId="77777777" w:rsidR="008B42C1" w:rsidRPr="00C06990" w:rsidRDefault="008B42C1" w:rsidP="008B42C1">
      <w:pPr>
        <w:rPr>
          <w:rFonts w:ascii="Trebuchet MS" w:hAnsi="Trebuchet MS"/>
          <w:b/>
          <w:color w:val="000000"/>
        </w:rPr>
      </w:pPr>
      <w:r w:rsidRPr="00C06990">
        <w:rPr>
          <w:rFonts w:ascii="Trebuchet MS" w:hAnsi="Trebuchet MS"/>
          <w:b/>
          <w:color w:val="000000"/>
        </w:rPr>
        <w:t>I- Organización del ciclo y calificaciones</w:t>
      </w:r>
    </w:p>
    <w:p w14:paraId="56C4FBAC" w14:textId="77777777" w:rsidR="008B42C1" w:rsidRDefault="008B42C1" w:rsidP="008B42C1">
      <w:pPr>
        <w:rPr>
          <w:rFonts w:ascii="Trebuchet MS" w:hAnsi="Trebuchet MS"/>
          <w:color w:val="000000"/>
          <w:u w:val="single"/>
        </w:rPr>
      </w:pPr>
    </w:p>
    <w:p w14:paraId="5DF7D684"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El ciclo lectivo se dividirá en tres trimestres. Al término de cada uno de ellos, los alumnos y sus familias recibirán la calificación correspondiente al mismo reflejando el progreso de los aprendizajes en función de las expectativas de logro establecidas para cada área/espacio curricular.</w:t>
      </w:r>
    </w:p>
    <w:p w14:paraId="07ED686A" w14:textId="77777777" w:rsidR="008B42C1" w:rsidRDefault="008B42C1" w:rsidP="008B42C1">
      <w:pPr>
        <w:ind w:left="360"/>
        <w:jc w:val="both"/>
        <w:rPr>
          <w:rFonts w:ascii="Trebuchet MS" w:hAnsi="Trebuchet MS"/>
          <w:color w:val="000000"/>
        </w:rPr>
      </w:pPr>
    </w:p>
    <w:p w14:paraId="39CB518C"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Las expectativas de logro serán dadas a conocer a los alumnos y familias, quienes se notificarán de las mismas como así también de las pautas que indica la presente Resolución. Con esa finalidad cada establecimiento elaborará su plan institucional de evaluación.</w:t>
      </w:r>
    </w:p>
    <w:p w14:paraId="480433B0" w14:textId="77777777" w:rsidR="008B42C1" w:rsidRDefault="008B42C1" w:rsidP="008B42C1">
      <w:pPr>
        <w:ind w:left="360"/>
        <w:jc w:val="both"/>
        <w:rPr>
          <w:rFonts w:ascii="Trebuchet MS" w:hAnsi="Trebuchet MS"/>
          <w:color w:val="000000"/>
        </w:rPr>
      </w:pPr>
    </w:p>
    <w:p w14:paraId="643FB9E2"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En cada trimestre el alumno deberá tener al menos tras calificaciones. Una de </w:t>
      </w:r>
      <w:proofErr w:type="gramStart"/>
      <w:r>
        <w:rPr>
          <w:rFonts w:ascii="Trebuchet MS" w:hAnsi="Trebuchet MS"/>
          <w:color w:val="000000"/>
        </w:rPr>
        <w:t>ellas</w:t>
      </w:r>
      <w:proofErr w:type="gramEnd"/>
      <w:r>
        <w:rPr>
          <w:rFonts w:ascii="Trebuchet MS" w:hAnsi="Trebuchet MS"/>
          <w:color w:val="000000"/>
        </w:rPr>
        <w:t xml:space="preserve"> corresponderá a evaluación escrita, otra de las calificaciones será definida considerando el desempeño global del alumno durante el período, las demás surgirán de los instrumentos de evaluación que el docente considere pertinente.</w:t>
      </w:r>
    </w:p>
    <w:p w14:paraId="7BCAEFDC" w14:textId="77777777" w:rsidR="008B42C1" w:rsidRDefault="008B42C1" w:rsidP="008B42C1">
      <w:pPr>
        <w:ind w:left="360"/>
        <w:jc w:val="both"/>
        <w:rPr>
          <w:rFonts w:ascii="Trebuchet MS" w:hAnsi="Trebuchet MS"/>
          <w:color w:val="000000"/>
        </w:rPr>
      </w:pPr>
    </w:p>
    <w:p w14:paraId="3360C62E"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Las calificaciones parciales serán numéricas según escala de uno al diez puntos en números naturales. La calificación final podrá expresarse en números decimales de ser necesario.</w:t>
      </w:r>
    </w:p>
    <w:p w14:paraId="229FA4E9" w14:textId="77777777" w:rsidR="008B42C1" w:rsidRDefault="008B42C1" w:rsidP="008B42C1">
      <w:pPr>
        <w:ind w:left="360"/>
        <w:jc w:val="both"/>
        <w:rPr>
          <w:rFonts w:ascii="Trebuchet MS" w:hAnsi="Trebuchet MS"/>
          <w:color w:val="000000"/>
        </w:rPr>
      </w:pPr>
    </w:p>
    <w:p w14:paraId="61863C16"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La acreditación corresponderá a cada área/espacio curricular y se concretará considerando el desempeño del alumno respecto de las expectativas de logro formuladas por la jurisdicción.</w:t>
      </w:r>
    </w:p>
    <w:p w14:paraId="75BBEFBB" w14:textId="77777777" w:rsidR="008B42C1" w:rsidRDefault="008B42C1" w:rsidP="008B42C1">
      <w:pPr>
        <w:ind w:left="360"/>
        <w:jc w:val="both"/>
        <w:rPr>
          <w:rFonts w:ascii="Trebuchet MS" w:hAnsi="Trebuchet MS"/>
          <w:color w:val="000000"/>
        </w:rPr>
      </w:pPr>
    </w:p>
    <w:p w14:paraId="45E8CDAC"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lastRenderedPageBreak/>
        <w:t xml:space="preserve"> La calificación trimestral surgirá de la ponderación por parte del docente de las calificaciones obtenidas por el alumno en el periodo.</w:t>
      </w:r>
    </w:p>
    <w:p w14:paraId="0F271954" w14:textId="77777777" w:rsidR="008B42C1" w:rsidRDefault="008B42C1" w:rsidP="008B42C1">
      <w:pPr>
        <w:ind w:left="360"/>
        <w:jc w:val="both"/>
        <w:rPr>
          <w:rFonts w:ascii="Trebuchet MS" w:hAnsi="Trebuchet MS"/>
          <w:color w:val="000000"/>
        </w:rPr>
      </w:pPr>
    </w:p>
    <w:p w14:paraId="6A0356D2"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La calificación final será el promedio de las calificaciones correspondientes a cada trimestre.</w:t>
      </w:r>
    </w:p>
    <w:p w14:paraId="1D26B60B" w14:textId="77777777" w:rsidR="008B42C1" w:rsidRDefault="008B42C1" w:rsidP="008B42C1">
      <w:pPr>
        <w:ind w:left="360"/>
        <w:jc w:val="both"/>
        <w:rPr>
          <w:rFonts w:ascii="Trebuchet MS" w:hAnsi="Trebuchet MS"/>
          <w:color w:val="000000"/>
        </w:rPr>
      </w:pPr>
    </w:p>
    <w:p w14:paraId="71229238"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Las calificaciones se registrarán en la documentación pertinente.</w:t>
      </w:r>
    </w:p>
    <w:p w14:paraId="56506075" w14:textId="77777777" w:rsidR="008B42C1" w:rsidRDefault="008B42C1" w:rsidP="008B42C1">
      <w:pPr>
        <w:ind w:left="360"/>
        <w:jc w:val="both"/>
        <w:rPr>
          <w:rFonts w:ascii="Trebuchet MS" w:hAnsi="Trebuchet MS"/>
          <w:color w:val="000000"/>
        </w:rPr>
      </w:pPr>
    </w:p>
    <w:p w14:paraId="64915AEB"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Las evaluaciones previstas en el ítem 3 serán paulatinamente integradoras de lo enseñado en </w:t>
      </w:r>
      <w:proofErr w:type="gramStart"/>
      <w:r>
        <w:rPr>
          <w:rFonts w:ascii="Trebuchet MS" w:hAnsi="Trebuchet MS"/>
          <w:color w:val="000000"/>
        </w:rPr>
        <w:t>este</w:t>
      </w:r>
      <w:proofErr w:type="gramEnd"/>
      <w:r>
        <w:rPr>
          <w:rFonts w:ascii="Trebuchet MS" w:hAnsi="Trebuchet MS"/>
          <w:color w:val="000000"/>
        </w:rPr>
        <w:t xml:space="preserve"> lapso y documentarán el proceso desarrollado enmarcado en el plan institucional de evaluación.</w:t>
      </w:r>
    </w:p>
    <w:p w14:paraId="3759D139" w14:textId="77777777" w:rsidR="008B42C1" w:rsidRDefault="008B42C1" w:rsidP="008B42C1">
      <w:pPr>
        <w:ind w:left="360"/>
        <w:jc w:val="both"/>
        <w:rPr>
          <w:rFonts w:ascii="Trebuchet MS" w:hAnsi="Trebuchet MS"/>
          <w:color w:val="000000"/>
        </w:rPr>
      </w:pPr>
    </w:p>
    <w:p w14:paraId="0BBC481C" w14:textId="77777777" w:rsidR="008B42C1" w:rsidRDefault="008B42C1" w:rsidP="008B42C1">
      <w:pPr>
        <w:numPr>
          <w:ilvl w:val="0"/>
          <w:numId w:val="1"/>
        </w:numPr>
        <w:spacing w:after="0" w:line="240" w:lineRule="auto"/>
        <w:jc w:val="both"/>
        <w:rPr>
          <w:rFonts w:ascii="Trebuchet MS" w:hAnsi="Trebuchet MS"/>
          <w:color w:val="000000"/>
        </w:rPr>
      </w:pPr>
      <w:proofErr w:type="gramStart"/>
      <w:r>
        <w:rPr>
          <w:rFonts w:ascii="Trebuchet MS" w:hAnsi="Trebuchet MS"/>
          <w:color w:val="000000"/>
        </w:rPr>
        <w:t>Si  el</w:t>
      </w:r>
      <w:proofErr w:type="gramEnd"/>
      <w:r>
        <w:rPr>
          <w:rFonts w:ascii="Trebuchet MS" w:hAnsi="Trebuchet MS"/>
          <w:color w:val="000000"/>
        </w:rPr>
        <w:t xml:space="preserve"> alumno obtuviere en el primero o segundo trimestre una calificación inferior a 7 (siete); o no pudiera ser calificado en algún período por inasistencias justificadas, el equipo directivo del establecimiento deberá convocar y/o acocarse a la familia/adulto a cargo, para ponerlos en conocimiento fehaciente de la situación pedagógica del mismo. Asimismo informará las propuestas diseñadas por la escuela para mejorar su rendimiento, requiriendo el compromiso familiar con </w:t>
      </w:r>
      <w:proofErr w:type="gramStart"/>
      <w:r>
        <w:rPr>
          <w:rFonts w:ascii="Trebuchet MS" w:hAnsi="Trebuchet MS"/>
          <w:color w:val="000000"/>
        </w:rPr>
        <w:t>ellas</w:t>
      </w:r>
      <w:proofErr w:type="gramEnd"/>
      <w:r>
        <w:rPr>
          <w:rFonts w:ascii="Trebuchet MS" w:hAnsi="Trebuchet MS"/>
          <w:color w:val="000000"/>
        </w:rPr>
        <w:t>.</w:t>
      </w:r>
    </w:p>
    <w:p w14:paraId="512709D3" w14:textId="77777777" w:rsidR="008B42C1" w:rsidRDefault="008B42C1" w:rsidP="008B42C1">
      <w:pPr>
        <w:jc w:val="both"/>
        <w:rPr>
          <w:rFonts w:ascii="Trebuchet MS" w:hAnsi="Trebuchet MS"/>
          <w:color w:val="000000"/>
        </w:rPr>
      </w:pPr>
    </w:p>
    <w:p w14:paraId="61B0D192" w14:textId="77777777" w:rsidR="008B42C1" w:rsidRPr="00496A9F" w:rsidRDefault="008B42C1" w:rsidP="008B42C1">
      <w:pPr>
        <w:jc w:val="both"/>
        <w:rPr>
          <w:rFonts w:ascii="Trebuchet MS" w:hAnsi="Trebuchet MS"/>
          <w:b/>
          <w:color w:val="000000"/>
        </w:rPr>
      </w:pPr>
      <w:r w:rsidRPr="00496A9F">
        <w:rPr>
          <w:rFonts w:ascii="Trebuchet MS" w:hAnsi="Trebuchet MS"/>
          <w:b/>
          <w:color w:val="000000"/>
        </w:rPr>
        <w:t>II- Acreditación</w:t>
      </w:r>
    </w:p>
    <w:p w14:paraId="5764B9C9" w14:textId="77777777" w:rsidR="008B42C1" w:rsidRDefault="008B42C1" w:rsidP="008B42C1">
      <w:pPr>
        <w:jc w:val="both"/>
        <w:rPr>
          <w:rFonts w:ascii="Trebuchet MS" w:hAnsi="Trebuchet MS"/>
          <w:color w:val="000000"/>
        </w:rPr>
      </w:pPr>
    </w:p>
    <w:p w14:paraId="4E383580"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Los alumnos acreditarán los aprendizajes correspondientes a cada área/espacio curricular cuando cumplan con los siguientes requisitos:</w:t>
      </w:r>
    </w:p>
    <w:p w14:paraId="5D695567" w14:textId="77777777" w:rsidR="008B42C1" w:rsidRDefault="008B42C1" w:rsidP="008B42C1">
      <w:pPr>
        <w:ind w:left="720"/>
        <w:jc w:val="both"/>
        <w:rPr>
          <w:rFonts w:ascii="Trebuchet MS" w:hAnsi="Trebuchet MS"/>
          <w:color w:val="000000"/>
        </w:rPr>
      </w:pPr>
      <w:r>
        <w:rPr>
          <w:rFonts w:ascii="Trebuchet MS" w:hAnsi="Trebuchet MS"/>
          <w:color w:val="000000"/>
        </w:rPr>
        <w:t>a) Calificación final de 7 (siete) o más puntos</w:t>
      </w:r>
    </w:p>
    <w:p w14:paraId="2CFE2B75" w14:textId="77777777" w:rsidR="008B42C1" w:rsidRDefault="008B42C1" w:rsidP="008B42C1">
      <w:pPr>
        <w:ind w:left="720"/>
        <w:jc w:val="both"/>
        <w:rPr>
          <w:rFonts w:ascii="Trebuchet MS" w:hAnsi="Trebuchet MS"/>
          <w:color w:val="000000"/>
        </w:rPr>
      </w:pPr>
      <w:r>
        <w:rPr>
          <w:rFonts w:ascii="Trebuchet MS" w:hAnsi="Trebuchet MS"/>
          <w:color w:val="000000"/>
        </w:rPr>
        <w:t>b) Calificación en cada trimestre</w:t>
      </w:r>
    </w:p>
    <w:p w14:paraId="2DD5F595" w14:textId="77777777" w:rsidR="008B42C1" w:rsidRDefault="008B42C1" w:rsidP="008B42C1">
      <w:pPr>
        <w:ind w:left="720"/>
        <w:jc w:val="both"/>
        <w:rPr>
          <w:rFonts w:ascii="Trebuchet MS" w:hAnsi="Trebuchet MS"/>
          <w:color w:val="000000"/>
        </w:rPr>
      </w:pPr>
      <w:r>
        <w:rPr>
          <w:rFonts w:ascii="Trebuchet MS" w:hAnsi="Trebuchet MS"/>
          <w:color w:val="000000"/>
        </w:rPr>
        <w:t>c) Calificación de 7 (siete) o más puntos en el tercer trimestre.</w:t>
      </w:r>
    </w:p>
    <w:p w14:paraId="043B12F3" w14:textId="77777777" w:rsidR="008B42C1" w:rsidRDefault="008B42C1" w:rsidP="008B42C1">
      <w:pPr>
        <w:ind w:left="720"/>
        <w:jc w:val="both"/>
        <w:rPr>
          <w:rFonts w:ascii="Trebuchet MS" w:hAnsi="Trebuchet MS"/>
          <w:color w:val="000000"/>
        </w:rPr>
      </w:pPr>
    </w:p>
    <w:p w14:paraId="6952A222" w14:textId="77777777" w:rsidR="008B42C1" w:rsidRDefault="008B42C1" w:rsidP="008B42C1">
      <w:pPr>
        <w:ind w:left="720"/>
        <w:jc w:val="both"/>
        <w:rPr>
          <w:rFonts w:ascii="Trebuchet MS" w:hAnsi="Trebuchet MS"/>
          <w:color w:val="000000"/>
        </w:rPr>
      </w:pPr>
    </w:p>
    <w:p w14:paraId="2222D27D" w14:textId="77777777" w:rsidR="008B42C1" w:rsidRDefault="008B42C1" w:rsidP="008B42C1">
      <w:pPr>
        <w:jc w:val="both"/>
        <w:rPr>
          <w:rFonts w:ascii="Trebuchet MS" w:hAnsi="Trebuchet MS"/>
          <w:b/>
          <w:color w:val="000000"/>
        </w:rPr>
      </w:pPr>
      <w:r w:rsidRPr="003A1066">
        <w:rPr>
          <w:rFonts w:ascii="Trebuchet MS" w:hAnsi="Trebuchet MS"/>
          <w:b/>
          <w:color w:val="000000"/>
        </w:rPr>
        <w:t>III-</w:t>
      </w:r>
      <w:r>
        <w:rPr>
          <w:rFonts w:ascii="Trebuchet MS" w:hAnsi="Trebuchet MS"/>
          <w:color w:val="000000"/>
        </w:rPr>
        <w:t xml:space="preserve"> </w:t>
      </w:r>
      <w:r w:rsidRPr="003A1066">
        <w:rPr>
          <w:rFonts w:ascii="Trebuchet MS" w:hAnsi="Trebuchet MS"/>
          <w:b/>
          <w:color w:val="000000"/>
        </w:rPr>
        <w:t>Períodos de orientación</w:t>
      </w:r>
    </w:p>
    <w:p w14:paraId="2CF1BA9C" w14:textId="77777777" w:rsidR="008B42C1" w:rsidRDefault="008B42C1" w:rsidP="008B42C1">
      <w:pPr>
        <w:jc w:val="both"/>
        <w:rPr>
          <w:rFonts w:ascii="Trebuchet MS" w:hAnsi="Trebuchet MS"/>
          <w:b/>
          <w:color w:val="000000"/>
        </w:rPr>
      </w:pPr>
    </w:p>
    <w:p w14:paraId="5090CB29"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Los alumnos que no hubieren cumplido con los requisitos para la aprobación de cualquier área/espacio curricular, o que no hubieren acreditado por la aplicación del ítems 11, deberán concurrir obligatoriamente a </w:t>
      </w:r>
      <w:proofErr w:type="gramStart"/>
      <w:r>
        <w:rPr>
          <w:rFonts w:ascii="Trebuchet MS" w:hAnsi="Trebuchet MS"/>
          <w:color w:val="000000"/>
        </w:rPr>
        <w:t>un</w:t>
      </w:r>
      <w:proofErr w:type="gramEnd"/>
      <w:r>
        <w:rPr>
          <w:rFonts w:ascii="Trebuchet MS" w:hAnsi="Trebuchet MS"/>
          <w:color w:val="000000"/>
        </w:rPr>
        <w:t xml:space="preserve"> período de orientación durante la última semana de clases.</w:t>
      </w:r>
    </w:p>
    <w:p w14:paraId="5DCED197" w14:textId="77777777" w:rsidR="008B42C1" w:rsidRDefault="008B42C1" w:rsidP="008B42C1">
      <w:pPr>
        <w:ind w:left="360"/>
        <w:jc w:val="both"/>
        <w:rPr>
          <w:rFonts w:ascii="Trebuchet MS" w:hAnsi="Trebuchet MS"/>
          <w:color w:val="000000"/>
        </w:rPr>
      </w:pPr>
    </w:p>
    <w:p w14:paraId="624B64B2"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Para cada turno de evaluación, la institución educativa deberá organizar actividades de orientación, comunicándolas fehacientemente a los alumnos y familias. Dichas actividades deberán ser parte integrante de la evaluación.</w:t>
      </w:r>
    </w:p>
    <w:p w14:paraId="0162EE83" w14:textId="77777777" w:rsidR="008B42C1" w:rsidRDefault="008B42C1" w:rsidP="008B42C1">
      <w:pPr>
        <w:jc w:val="both"/>
        <w:rPr>
          <w:rFonts w:ascii="Trebuchet MS" w:hAnsi="Trebuchet MS"/>
          <w:color w:val="000000"/>
        </w:rPr>
      </w:pPr>
    </w:p>
    <w:p w14:paraId="4B64D601" w14:textId="77777777" w:rsidR="008B42C1" w:rsidRDefault="008B42C1" w:rsidP="008B42C1">
      <w:pPr>
        <w:jc w:val="both"/>
        <w:rPr>
          <w:rFonts w:ascii="Trebuchet MS" w:hAnsi="Trebuchet MS"/>
          <w:b/>
          <w:color w:val="000000"/>
        </w:rPr>
      </w:pPr>
      <w:r w:rsidRPr="00B841AE">
        <w:rPr>
          <w:rFonts w:ascii="Trebuchet MS" w:hAnsi="Trebuchet MS"/>
          <w:b/>
          <w:color w:val="000000"/>
        </w:rPr>
        <w:t>IV- Períodos de evaluación ente comisión</w:t>
      </w:r>
    </w:p>
    <w:p w14:paraId="7672C9F7" w14:textId="77777777" w:rsidR="008B42C1" w:rsidRDefault="008B42C1" w:rsidP="008B42C1">
      <w:pPr>
        <w:jc w:val="both"/>
        <w:rPr>
          <w:rFonts w:ascii="Trebuchet MS" w:hAnsi="Trebuchet MS"/>
          <w:b/>
          <w:color w:val="000000"/>
        </w:rPr>
      </w:pPr>
    </w:p>
    <w:p w14:paraId="2CBAF9B9"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Los períodos de evaluación ante la comisión evaluadora serán 2 (dos) para los alumnos que no hubieren acreditado sus aprendizajes.</w:t>
      </w:r>
    </w:p>
    <w:p w14:paraId="1C0B04C0" w14:textId="77777777" w:rsidR="008B42C1" w:rsidRDefault="008B42C1" w:rsidP="008B42C1">
      <w:pPr>
        <w:ind w:left="360"/>
        <w:jc w:val="both"/>
        <w:rPr>
          <w:rFonts w:ascii="Trebuchet MS" w:hAnsi="Trebuchet MS"/>
          <w:color w:val="000000"/>
        </w:rPr>
      </w:pPr>
    </w:p>
    <w:p w14:paraId="6DC20BB8"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Primer período: a partir el último día de clases y hasta el 30 de Diciembre para los alumnos que hubieren obtenido una calificación final entre 4 (cuatro) puntos y menos de 7 (siete) o, no cumplir con el requisito establecido en el ítem 11 punto c.</w:t>
      </w:r>
    </w:p>
    <w:p w14:paraId="4848871B" w14:textId="77777777" w:rsidR="008B42C1" w:rsidRDefault="008B42C1" w:rsidP="008B42C1">
      <w:pPr>
        <w:ind w:left="360"/>
        <w:jc w:val="both"/>
        <w:rPr>
          <w:rFonts w:ascii="Trebuchet MS" w:hAnsi="Trebuchet MS"/>
          <w:color w:val="000000"/>
        </w:rPr>
      </w:pPr>
    </w:p>
    <w:p w14:paraId="2173FAFD"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Segundo período: </w:t>
      </w:r>
      <w:proofErr w:type="gramStart"/>
      <w:r>
        <w:rPr>
          <w:rFonts w:ascii="Trebuchet MS" w:hAnsi="Trebuchet MS"/>
          <w:color w:val="000000"/>
        </w:rPr>
        <w:t xml:space="preserve">en </w:t>
      </w:r>
      <w:r w:rsidRPr="00B841AE">
        <w:rPr>
          <w:rFonts w:ascii="Trebuchet MS" w:hAnsi="Trebuchet MS"/>
          <w:color w:val="000000"/>
        </w:rPr>
        <w:t xml:space="preserve"> </w:t>
      </w:r>
      <w:r>
        <w:rPr>
          <w:rFonts w:ascii="Trebuchet MS" w:hAnsi="Trebuchet MS"/>
          <w:color w:val="000000"/>
        </w:rPr>
        <w:t>febrero</w:t>
      </w:r>
      <w:proofErr w:type="gramEnd"/>
      <w:r>
        <w:rPr>
          <w:rFonts w:ascii="Trebuchet MS" w:hAnsi="Trebuchet MS"/>
          <w:color w:val="000000"/>
        </w:rPr>
        <w:t>-marzo para los alumnos que hubieren obtenido una calificación final inferior a 4 (cuatro) puntos, o que no hayan acreditado en el período de diciembre.</w:t>
      </w:r>
    </w:p>
    <w:p w14:paraId="79709020" w14:textId="77777777" w:rsidR="008B42C1" w:rsidRDefault="008B42C1" w:rsidP="008B42C1">
      <w:pPr>
        <w:ind w:left="360"/>
        <w:jc w:val="both"/>
        <w:rPr>
          <w:rFonts w:ascii="Trebuchet MS" w:hAnsi="Trebuchet MS"/>
          <w:color w:val="000000"/>
        </w:rPr>
      </w:pPr>
    </w:p>
    <w:p w14:paraId="6E56221E"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En estas instancias se evaluará el conjunto de expectativas de logro previstas para el año, debiendo el alumno obtener 4 (cuatro) o más puntos para acreditar el área o espacio curricular.</w:t>
      </w:r>
    </w:p>
    <w:p w14:paraId="7967DAE5" w14:textId="77777777" w:rsidR="008B42C1" w:rsidRDefault="008B42C1" w:rsidP="008B42C1">
      <w:pPr>
        <w:ind w:left="360"/>
        <w:jc w:val="both"/>
        <w:rPr>
          <w:rFonts w:ascii="Trebuchet MS" w:hAnsi="Trebuchet MS"/>
          <w:color w:val="000000"/>
        </w:rPr>
      </w:pPr>
    </w:p>
    <w:p w14:paraId="20458917"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Las comisiones evaluadoras estarán integradas por dos docentes. El presidente de las </w:t>
      </w:r>
      <w:proofErr w:type="gramStart"/>
      <w:r>
        <w:rPr>
          <w:rFonts w:ascii="Trebuchet MS" w:hAnsi="Trebuchet MS"/>
          <w:color w:val="000000"/>
        </w:rPr>
        <w:t>mismas</w:t>
      </w:r>
      <w:proofErr w:type="gramEnd"/>
      <w:r>
        <w:rPr>
          <w:rFonts w:ascii="Trebuchet MS" w:hAnsi="Trebuchet MS"/>
          <w:color w:val="000000"/>
        </w:rPr>
        <w:t xml:space="preserve"> será el docente a cargo del área o espacio curricular y estará acompañado por otro docente del mismo campo de conocimiento, siempre que sea posible.</w:t>
      </w:r>
    </w:p>
    <w:p w14:paraId="26A9019C" w14:textId="77777777" w:rsidR="008B42C1" w:rsidRDefault="008B42C1" w:rsidP="008B42C1">
      <w:pPr>
        <w:jc w:val="both"/>
        <w:rPr>
          <w:rFonts w:ascii="Trebuchet MS" w:hAnsi="Trebuchet MS"/>
          <w:color w:val="000000"/>
        </w:rPr>
      </w:pPr>
    </w:p>
    <w:p w14:paraId="3CAF97BC" w14:textId="77777777" w:rsidR="008B42C1" w:rsidRDefault="008B42C1" w:rsidP="008B42C1">
      <w:pPr>
        <w:jc w:val="both"/>
        <w:rPr>
          <w:rFonts w:ascii="Trebuchet MS" w:hAnsi="Trebuchet MS"/>
          <w:b/>
          <w:color w:val="000000"/>
        </w:rPr>
      </w:pPr>
      <w:r w:rsidRPr="00373FA7">
        <w:rPr>
          <w:rFonts w:ascii="Trebuchet MS" w:hAnsi="Trebuchet MS"/>
          <w:b/>
          <w:color w:val="000000"/>
        </w:rPr>
        <w:t>V- Promoción</w:t>
      </w:r>
    </w:p>
    <w:p w14:paraId="375CEDE0" w14:textId="77777777" w:rsidR="008B42C1" w:rsidRDefault="008B42C1" w:rsidP="008B42C1">
      <w:pPr>
        <w:jc w:val="both"/>
        <w:rPr>
          <w:rFonts w:ascii="Trebuchet MS" w:hAnsi="Trebuchet MS"/>
          <w:b/>
          <w:color w:val="000000"/>
        </w:rPr>
      </w:pPr>
    </w:p>
    <w:p w14:paraId="031E7768"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Serán promovidos al año inmediato superior los alumnos que cumplan con los requisitos pautados en el ítem11del presente anexo y aquellos que tengan pendiente de acreditación hasta 1 área/espacio curricular de 7º u 8º año luego del segundo período de evaluación.</w:t>
      </w:r>
    </w:p>
    <w:p w14:paraId="42D779C4" w14:textId="77777777" w:rsidR="008B42C1" w:rsidRDefault="008B42C1" w:rsidP="008B42C1">
      <w:pPr>
        <w:ind w:left="360"/>
        <w:jc w:val="both"/>
        <w:rPr>
          <w:rFonts w:ascii="Trebuchet MS" w:hAnsi="Trebuchet MS"/>
          <w:color w:val="000000"/>
        </w:rPr>
      </w:pPr>
    </w:p>
    <w:p w14:paraId="5F673BC1"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El alumno que al finalizar 9º año no hubiere alcanzado la acreditación en dos o más áreas/espacios curriculares tendrá acceso a las siguientes opciones:</w:t>
      </w:r>
    </w:p>
    <w:p w14:paraId="166C4D02" w14:textId="77777777" w:rsidR="008B42C1" w:rsidRDefault="008B42C1" w:rsidP="008B42C1">
      <w:pPr>
        <w:jc w:val="both"/>
        <w:rPr>
          <w:rFonts w:ascii="Trebuchet MS" w:hAnsi="Trebuchet MS"/>
          <w:color w:val="000000"/>
        </w:rPr>
      </w:pPr>
    </w:p>
    <w:p w14:paraId="53D2FCCC" w14:textId="77777777" w:rsidR="008B42C1" w:rsidRDefault="008B42C1" w:rsidP="008B42C1">
      <w:pPr>
        <w:numPr>
          <w:ilvl w:val="0"/>
          <w:numId w:val="2"/>
        </w:numPr>
        <w:spacing w:after="0" w:line="240" w:lineRule="auto"/>
        <w:jc w:val="both"/>
        <w:rPr>
          <w:rFonts w:ascii="Trebuchet MS" w:hAnsi="Trebuchet MS"/>
          <w:color w:val="000000"/>
        </w:rPr>
      </w:pPr>
      <w:r>
        <w:rPr>
          <w:rFonts w:ascii="Trebuchet MS" w:hAnsi="Trebuchet MS"/>
          <w:color w:val="000000"/>
        </w:rPr>
        <w:t>Cursar nuevamente el año</w:t>
      </w:r>
    </w:p>
    <w:p w14:paraId="60390B5A" w14:textId="77777777" w:rsidR="008B42C1" w:rsidRDefault="008B42C1" w:rsidP="008B42C1">
      <w:pPr>
        <w:numPr>
          <w:ilvl w:val="0"/>
          <w:numId w:val="2"/>
        </w:numPr>
        <w:spacing w:after="0" w:line="240" w:lineRule="auto"/>
        <w:jc w:val="both"/>
        <w:rPr>
          <w:rFonts w:ascii="Trebuchet MS" w:hAnsi="Trebuchet MS"/>
          <w:color w:val="000000"/>
        </w:rPr>
      </w:pPr>
      <w:r>
        <w:rPr>
          <w:rFonts w:ascii="Trebuchet MS" w:hAnsi="Trebuchet MS"/>
          <w:color w:val="000000"/>
        </w:rPr>
        <w:t xml:space="preserve">Acreditar áreas o espacios curriculares ante comisión evaluadora en los períodos habilitados a </w:t>
      </w:r>
      <w:proofErr w:type="gramStart"/>
      <w:r>
        <w:rPr>
          <w:rFonts w:ascii="Trebuchet MS" w:hAnsi="Trebuchet MS"/>
          <w:color w:val="000000"/>
        </w:rPr>
        <w:t>tal</w:t>
      </w:r>
      <w:proofErr w:type="gramEnd"/>
      <w:r>
        <w:rPr>
          <w:rFonts w:ascii="Trebuchet MS" w:hAnsi="Trebuchet MS"/>
          <w:color w:val="000000"/>
        </w:rPr>
        <w:t xml:space="preserve"> fin en el calendario de actividades docentes.</w:t>
      </w:r>
    </w:p>
    <w:p w14:paraId="07757575" w14:textId="77777777" w:rsidR="008B42C1" w:rsidRDefault="008B42C1" w:rsidP="008B42C1">
      <w:pPr>
        <w:jc w:val="both"/>
        <w:rPr>
          <w:rFonts w:ascii="Trebuchet MS" w:hAnsi="Trebuchet MS"/>
          <w:color w:val="000000"/>
        </w:rPr>
      </w:pPr>
    </w:p>
    <w:p w14:paraId="4027C359"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El alumno de 9º año que al finalizar el turno de evaluación de febrero-marzo tuviere pendiente de acreditación hasta dos áreas/espacios curriculares de cualquier año de la educación Secundaria Básica, podrá asistir a una tercera instancia de evaluación durante el mes de marzo debiendo la institución planificarla y notificar de la misma al alumno y la familia.</w:t>
      </w:r>
    </w:p>
    <w:p w14:paraId="507E0FDD" w14:textId="77777777" w:rsidR="008B42C1" w:rsidRDefault="008B42C1" w:rsidP="008B42C1">
      <w:pPr>
        <w:ind w:left="360"/>
        <w:jc w:val="both"/>
        <w:rPr>
          <w:rFonts w:ascii="Trebuchet MS" w:hAnsi="Trebuchet MS"/>
          <w:color w:val="000000"/>
        </w:rPr>
      </w:pPr>
    </w:p>
    <w:p w14:paraId="0F3365A8"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El alumno de 9º año que al finalizar las instancias de evaluación señaladas aún mantuvieran pendientes dos o más áreas/espacios curriculares podrá acceder </w:t>
      </w:r>
      <w:proofErr w:type="gramStart"/>
      <w:r>
        <w:rPr>
          <w:rFonts w:ascii="Trebuchet MS" w:hAnsi="Trebuchet MS"/>
          <w:color w:val="000000"/>
        </w:rPr>
        <w:t>a lo</w:t>
      </w:r>
      <w:proofErr w:type="gramEnd"/>
      <w:r>
        <w:rPr>
          <w:rFonts w:ascii="Trebuchet MS" w:hAnsi="Trebuchet MS"/>
          <w:color w:val="000000"/>
        </w:rPr>
        <w:t xml:space="preserve"> previsto en el ítem 21 y sus incisos.</w:t>
      </w:r>
    </w:p>
    <w:p w14:paraId="41CFA5BD" w14:textId="77777777" w:rsidR="008B42C1" w:rsidRDefault="008B42C1" w:rsidP="008B42C1">
      <w:pPr>
        <w:ind w:left="360"/>
        <w:jc w:val="both"/>
        <w:rPr>
          <w:rFonts w:ascii="Trebuchet MS" w:hAnsi="Trebuchet MS"/>
          <w:color w:val="000000"/>
        </w:rPr>
      </w:pPr>
    </w:p>
    <w:p w14:paraId="561616FB"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lastRenderedPageBreak/>
        <w:t>Los alumnos que hubieren promovido con espacios pendientes de acreditación deberán presentarse ante comisión evaluadora en los turnos que determine el calendario de actividades docentes.</w:t>
      </w:r>
    </w:p>
    <w:p w14:paraId="287C746D" w14:textId="77777777" w:rsidR="008B42C1" w:rsidRDefault="008B42C1" w:rsidP="008B42C1">
      <w:pPr>
        <w:ind w:left="360"/>
        <w:jc w:val="both"/>
        <w:rPr>
          <w:rFonts w:ascii="Trebuchet MS" w:hAnsi="Trebuchet MS"/>
          <w:color w:val="000000"/>
        </w:rPr>
      </w:pPr>
    </w:p>
    <w:p w14:paraId="498B39E3"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El alumno que hubiere perdido su condición de regular, de acuerdo a pautas establecidas en el régimen de asistencia y puntualidad para la ESB, deberá acreditar las áreas/espacios curriculares ante la comisión evaluadora en el período de diciembre, aunque la calificación final fuere de 7 (siete) puntos o más, o febrero-marzo si correspondiere una calificación final menor a 4 (cuatro).</w:t>
      </w:r>
    </w:p>
    <w:p w14:paraId="7D388D75" w14:textId="77777777" w:rsidR="008B42C1" w:rsidRDefault="008B42C1" w:rsidP="008B42C1">
      <w:pPr>
        <w:jc w:val="both"/>
        <w:rPr>
          <w:rFonts w:ascii="Trebuchet MS" w:hAnsi="Trebuchet MS"/>
          <w:color w:val="000000"/>
        </w:rPr>
      </w:pPr>
    </w:p>
    <w:p w14:paraId="7D97B317" w14:textId="77777777" w:rsidR="008B42C1" w:rsidRDefault="008B42C1" w:rsidP="008B42C1">
      <w:pPr>
        <w:numPr>
          <w:ilvl w:val="0"/>
          <w:numId w:val="1"/>
        </w:numPr>
        <w:spacing w:after="0" w:line="240" w:lineRule="auto"/>
        <w:jc w:val="both"/>
        <w:rPr>
          <w:rFonts w:ascii="Trebuchet MS" w:hAnsi="Trebuchet MS"/>
          <w:color w:val="000000"/>
        </w:rPr>
      </w:pPr>
      <w:r>
        <w:rPr>
          <w:rFonts w:ascii="Trebuchet MS" w:hAnsi="Trebuchet MS"/>
          <w:color w:val="000000"/>
        </w:rPr>
        <w:t xml:space="preserve">La acreditación de aprendizajes correspondientes </w:t>
      </w:r>
      <w:proofErr w:type="gramStart"/>
      <w:r>
        <w:rPr>
          <w:rFonts w:ascii="Trebuchet MS" w:hAnsi="Trebuchet MS"/>
          <w:color w:val="000000"/>
        </w:rPr>
        <w:t>a</w:t>
      </w:r>
      <w:proofErr w:type="gramEnd"/>
      <w:r>
        <w:rPr>
          <w:rFonts w:ascii="Trebuchet MS" w:hAnsi="Trebuchet MS"/>
          <w:color w:val="000000"/>
        </w:rPr>
        <w:t xml:space="preserve"> Educación Física y Educación artística, ante situaciones especiales se regirá por las pautas establecidas por las direcciones técnicas.</w:t>
      </w:r>
    </w:p>
    <w:p w14:paraId="3FBE87A5" w14:textId="77777777" w:rsidR="008B42C1" w:rsidRDefault="008B42C1" w:rsidP="008B42C1">
      <w:pPr>
        <w:jc w:val="both"/>
        <w:rPr>
          <w:rFonts w:ascii="Trebuchet MS" w:hAnsi="Trebuchet MS"/>
          <w:color w:val="000000"/>
        </w:rPr>
      </w:pPr>
    </w:p>
    <w:p w14:paraId="0B669C63" w14:textId="77777777" w:rsidR="008B42C1" w:rsidRDefault="008B42C1" w:rsidP="008B42C1">
      <w:pPr>
        <w:rPr>
          <w:rFonts w:ascii="Trebuchet MS" w:hAnsi="Trebuchet MS"/>
          <w:color w:val="000000"/>
        </w:rPr>
      </w:pPr>
    </w:p>
    <w:p w14:paraId="7A8A3477" w14:textId="77777777" w:rsidR="008B42C1" w:rsidRDefault="008B42C1" w:rsidP="008B42C1">
      <w:pPr>
        <w:jc w:val="center"/>
        <w:rPr>
          <w:rFonts w:ascii="Trebuchet MS" w:hAnsi="Trebuchet MS"/>
          <w:b/>
          <w:color w:val="000000"/>
        </w:rPr>
      </w:pPr>
      <w:r>
        <w:rPr>
          <w:rFonts w:ascii="Trebuchet MS" w:hAnsi="Trebuchet MS"/>
          <w:b/>
          <w:color w:val="000000"/>
        </w:rPr>
        <w:t>ANEXO II</w:t>
      </w:r>
    </w:p>
    <w:p w14:paraId="230BA368" w14:textId="77777777" w:rsidR="008B42C1" w:rsidRDefault="008B42C1" w:rsidP="008B42C1">
      <w:pPr>
        <w:jc w:val="center"/>
        <w:rPr>
          <w:rFonts w:ascii="Trebuchet MS" w:hAnsi="Trebuchet MS"/>
          <w:b/>
          <w:color w:val="000000"/>
        </w:rPr>
      </w:pPr>
    </w:p>
    <w:p w14:paraId="10888F19" w14:textId="77777777" w:rsidR="008B42C1" w:rsidRDefault="008B42C1" w:rsidP="008B42C1">
      <w:pPr>
        <w:spacing w:line="360" w:lineRule="auto"/>
        <w:jc w:val="center"/>
        <w:rPr>
          <w:rFonts w:ascii="Trebuchet MS" w:hAnsi="Trebuchet MS"/>
          <w:b/>
          <w:color w:val="000000"/>
        </w:rPr>
      </w:pPr>
      <w:r>
        <w:rPr>
          <w:rFonts w:ascii="Trebuchet MS" w:hAnsi="Trebuchet MS"/>
          <w:b/>
          <w:color w:val="000000"/>
        </w:rPr>
        <w:t>EVALUACIÓN, ACREDITACIÓN</w:t>
      </w:r>
      <w:proofErr w:type="gramStart"/>
      <w:r>
        <w:rPr>
          <w:rFonts w:ascii="Trebuchet MS" w:hAnsi="Trebuchet MS"/>
          <w:b/>
          <w:color w:val="000000"/>
        </w:rPr>
        <w:t>,  CALIFICACIÓN</w:t>
      </w:r>
      <w:proofErr w:type="gramEnd"/>
      <w:r>
        <w:rPr>
          <w:rFonts w:ascii="Trebuchet MS" w:hAnsi="Trebuchet MS"/>
          <w:b/>
          <w:color w:val="000000"/>
        </w:rPr>
        <w:t xml:space="preserve"> Y PROMOCIÓN DE LOS </w:t>
      </w:r>
    </w:p>
    <w:p w14:paraId="61E65C0A" w14:textId="77777777" w:rsidR="008B42C1" w:rsidRDefault="008B42C1" w:rsidP="008B42C1">
      <w:pPr>
        <w:spacing w:line="360" w:lineRule="auto"/>
        <w:jc w:val="center"/>
        <w:rPr>
          <w:rFonts w:ascii="Trebuchet MS" w:hAnsi="Trebuchet MS"/>
          <w:b/>
          <w:color w:val="000000"/>
        </w:rPr>
      </w:pPr>
      <w:r>
        <w:rPr>
          <w:rFonts w:ascii="Trebuchet MS" w:hAnsi="Trebuchet MS"/>
          <w:b/>
          <w:color w:val="000000"/>
        </w:rPr>
        <w:t>ALUMNOS DEL NIVEL POLIMODAL</w:t>
      </w:r>
    </w:p>
    <w:p w14:paraId="5D65E10B" w14:textId="77777777" w:rsidR="008B42C1" w:rsidRPr="00FE7F41" w:rsidRDefault="008B42C1" w:rsidP="008B42C1">
      <w:pPr>
        <w:jc w:val="center"/>
        <w:rPr>
          <w:rFonts w:ascii="Trebuchet MS" w:hAnsi="Trebuchet MS"/>
          <w:b/>
          <w:color w:val="000000"/>
        </w:rPr>
      </w:pPr>
    </w:p>
    <w:p w14:paraId="2877550A" w14:textId="77777777" w:rsidR="008B42C1" w:rsidRDefault="008B42C1" w:rsidP="008B42C1">
      <w:pPr>
        <w:jc w:val="both"/>
        <w:rPr>
          <w:rFonts w:ascii="Trebuchet MS" w:hAnsi="Trebuchet MS"/>
          <w:b/>
          <w:color w:val="000000"/>
        </w:rPr>
      </w:pPr>
      <w:r w:rsidRPr="00FE7F41">
        <w:rPr>
          <w:rFonts w:ascii="Trebuchet MS" w:hAnsi="Trebuchet MS"/>
          <w:b/>
          <w:color w:val="000000"/>
        </w:rPr>
        <w:t>I- Organización del ciclo y calificaciones</w:t>
      </w:r>
    </w:p>
    <w:p w14:paraId="050625A5" w14:textId="77777777" w:rsidR="008B42C1" w:rsidRDefault="008B42C1" w:rsidP="008B42C1">
      <w:pPr>
        <w:jc w:val="both"/>
        <w:rPr>
          <w:rFonts w:ascii="Trebuchet MS" w:hAnsi="Trebuchet MS"/>
          <w:b/>
          <w:color w:val="000000"/>
        </w:rPr>
      </w:pPr>
    </w:p>
    <w:p w14:paraId="57DEE995"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El ciclo lectivo se dividirá en tres trimestres. Al término de cada uno de ellos, los alumnos y sus familias recibirán la calificación correspondiente al mismo reflejando el progreso de los aprendizajes en función de las expectativas de logro establecidas para cada espacio curricular/módulo de TTP-TAP o Itinerarios Formativos según corresponda.</w:t>
      </w:r>
    </w:p>
    <w:p w14:paraId="1DB3CD47" w14:textId="77777777" w:rsidR="008B42C1" w:rsidRDefault="008B42C1" w:rsidP="008B42C1">
      <w:pPr>
        <w:ind w:left="360"/>
        <w:jc w:val="both"/>
        <w:rPr>
          <w:rFonts w:ascii="Trebuchet MS" w:hAnsi="Trebuchet MS"/>
          <w:color w:val="000000"/>
        </w:rPr>
      </w:pPr>
    </w:p>
    <w:p w14:paraId="15D6CF99"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Las expectativas de logro serán dadas a conocer </w:t>
      </w:r>
      <w:proofErr w:type="gramStart"/>
      <w:r>
        <w:rPr>
          <w:rFonts w:ascii="Trebuchet MS" w:hAnsi="Trebuchet MS"/>
          <w:color w:val="000000"/>
        </w:rPr>
        <w:t>a</w:t>
      </w:r>
      <w:proofErr w:type="gramEnd"/>
      <w:r>
        <w:rPr>
          <w:rFonts w:ascii="Trebuchet MS" w:hAnsi="Trebuchet MS"/>
          <w:color w:val="000000"/>
        </w:rPr>
        <w:t xml:space="preserve"> alumnos y las familias, quienes notificarán de las mismas como así también de las pautas que indica la presente Resolución. Con esta finalidad cada establecimiento elaborará su plan institucional de evaluación para los espacios/módulos curriculares de TTP-TAP o Itinerarios formativos según corresponda.</w:t>
      </w:r>
    </w:p>
    <w:p w14:paraId="6CE6D9E6" w14:textId="77777777" w:rsidR="008B42C1" w:rsidRDefault="008B42C1" w:rsidP="008B42C1">
      <w:pPr>
        <w:ind w:left="360"/>
        <w:jc w:val="both"/>
        <w:rPr>
          <w:rFonts w:ascii="Trebuchet MS" w:hAnsi="Trebuchet MS"/>
          <w:color w:val="000000"/>
        </w:rPr>
      </w:pPr>
    </w:p>
    <w:p w14:paraId="6F424B08"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En cada trimestre el alumno deberá tener al menos tres calificaciones: una de </w:t>
      </w:r>
      <w:proofErr w:type="gramStart"/>
      <w:r>
        <w:rPr>
          <w:rFonts w:ascii="Trebuchet MS" w:hAnsi="Trebuchet MS"/>
          <w:color w:val="000000"/>
        </w:rPr>
        <w:t>ellas</w:t>
      </w:r>
      <w:proofErr w:type="gramEnd"/>
      <w:r>
        <w:rPr>
          <w:rFonts w:ascii="Trebuchet MS" w:hAnsi="Trebuchet MS"/>
          <w:color w:val="000000"/>
        </w:rPr>
        <w:t xml:space="preserve"> corresponderá a evaluación escrita, otra de las calificaciones será definida considerando el desempeño global del alumno durante el período. Las demás surgirán de los instrumentos de evaluación que el docente considere pertinente.</w:t>
      </w:r>
    </w:p>
    <w:p w14:paraId="5D45631F" w14:textId="77777777" w:rsidR="008B42C1" w:rsidRDefault="008B42C1" w:rsidP="008B42C1">
      <w:pPr>
        <w:ind w:left="360"/>
        <w:jc w:val="both"/>
        <w:rPr>
          <w:rFonts w:ascii="Trebuchet MS" w:hAnsi="Trebuchet MS"/>
          <w:color w:val="000000"/>
        </w:rPr>
      </w:pPr>
    </w:p>
    <w:p w14:paraId="49F887C9"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Las calificaciones parciales serán numéricas según escala de uno a diez puntos en números naturales. La calificación trimestral surgirá de la ponderación de parte del docente de las calificaciones obtenidas por el alumno en el período.</w:t>
      </w:r>
    </w:p>
    <w:p w14:paraId="5E7DF698" w14:textId="77777777" w:rsidR="008B42C1" w:rsidRDefault="008B42C1" w:rsidP="008B42C1">
      <w:pPr>
        <w:ind w:left="360"/>
        <w:jc w:val="both"/>
        <w:rPr>
          <w:rFonts w:ascii="Trebuchet MS" w:hAnsi="Trebuchet MS"/>
          <w:color w:val="000000"/>
        </w:rPr>
      </w:pPr>
    </w:p>
    <w:p w14:paraId="216A177D"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lastRenderedPageBreak/>
        <w:t>La acreditación corresponderá a cada espacio curricular/módulo de TTP-TAP o itinerarios Formativos y se concretará considerando el desempeño del alumno respecto de las expectativas de logro formuladas por la jurisdicción.</w:t>
      </w:r>
    </w:p>
    <w:p w14:paraId="7E13C9F5" w14:textId="77777777" w:rsidR="008B42C1" w:rsidRDefault="008B42C1" w:rsidP="008B42C1">
      <w:pPr>
        <w:ind w:left="360"/>
        <w:jc w:val="both"/>
        <w:rPr>
          <w:rFonts w:ascii="Trebuchet MS" w:hAnsi="Trebuchet MS"/>
          <w:color w:val="000000"/>
        </w:rPr>
      </w:pPr>
    </w:p>
    <w:p w14:paraId="5837BB02"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 calificación trimestral final podrá expresarse en números decimales de ser necesario.</w:t>
      </w:r>
    </w:p>
    <w:p w14:paraId="6D0E1111" w14:textId="77777777" w:rsidR="008B42C1" w:rsidRDefault="008B42C1" w:rsidP="008B42C1">
      <w:pPr>
        <w:ind w:left="360"/>
        <w:jc w:val="both"/>
        <w:rPr>
          <w:rFonts w:ascii="Trebuchet MS" w:hAnsi="Trebuchet MS"/>
          <w:color w:val="000000"/>
        </w:rPr>
      </w:pPr>
    </w:p>
    <w:p w14:paraId="4FB1B51B"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 calificación final será promedio de las calificaciones correspondientes a cada trimestre.</w:t>
      </w:r>
    </w:p>
    <w:p w14:paraId="6F7DB76E" w14:textId="77777777" w:rsidR="008B42C1" w:rsidRDefault="008B42C1" w:rsidP="008B42C1">
      <w:pPr>
        <w:ind w:left="360"/>
        <w:jc w:val="both"/>
        <w:rPr>
          <w:rFonts w:ascii="Trebuchet MS" w:hAnsi="Trebuchet MS"/>
          <w:color w:val="000000"/>
        </w:rPr>
      </w:pPr>
    </w:p>
    <w:p w14:paraId="44F2E302"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Las calificaciones se registrarán en la documentación correspondiente.</w:t>
      </w:r>
    </w:p>
    <w:p w14:paraId="34FB9ADF" w14:textId="77777777" w:rsidR="008B42C1" w:rsidRDefault="008B42C1" w:rsidP="008B42C1">
      <w:pPr>
        <w:ind w:left="360"/>
        <w:jc w:val="both"/>
        <w:rPr>
          <w:rFonts w:ascii="Trebuchet MS" w:hAnsi="Trebuchet MS"/>
          <w:color w:val="000000"/>
        </w:rPr>
      </w:pPr>
    </w:p>
    <w:p w14:paraId="33711A01"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Las evaluaciones previstas en el ítem tres serán paulatinamente integradoras de lo enseñado en </w:t>
      </w:r>
      <w:proofErr w:type="gramStart"/>
      <w:r>
        <w:rPr>
          <w:rFonts w:ascii="Trebuchet MS" w:hAnsi="Trebuchet MS"/>
          <w:color w:val="000000"/>
        </w:rPr>
        <w:t>ese</w:t>
      </w:r>
      <w:proofErr w:type="gramEnd"/>
      <w:r>
        <w:rPr>
          <w:rFonts w:ascii="Trebuchet MS" w:hAnsi="Trebuchet MS"/>
          <w:color w:val="000000"/>
        </w:rPr>
        <w:t xml:space="preserve"> lapso y documentarán el proceso desarrollado enmarcado en el plan institucional de evaluación.</w:t>
      </w:r>
    </w:p>
    <w:p w14:paraId="14FF6CA9" w14:textId="77777777" w:rsidR="008B42C1" w:rsidRDefault="008B42C1" w:rsidP="008B42C1">
      <w:pPr>
        <w:ind w:left="360"/>
        <w:jc w:val="both"/>
        <w:rPr>
          <w:rFonts w:ascii="Trebuchet MS" w:hAnsi="Trebuchet MS"/>
          <w:color w:val="000000"/>
        </w:rPr>
      </w:pPr>
    </w:p>
    <w:p w14:paraId="25F85022"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Si el alumno obtuviere en el primer o segundo trimestre una calificación inferior a 7 (siete) o no pudiera ser calificado en algún período por inasistencias justificadas, el equipo directivo del establecimiento deberá convocar y/o acercarse a la familia/adulto a cargo para ponerlos en conocimiento fehaciente de la situación pedagógica del alumno.</w:t>
      </w:r>
    </w:p>
    <w:p w14:paraId="4226FFCB" w14:textId="77777777" w:rsidR="008B42C1" w:rsidRDefault="008B42C1" w:rsidP="008B42C1">
      <w:pPr>
        <w:jc w:val="both"/>
        <w:rPr>
          <w:rFonts w:ascii="Trebuchet MS" w:hAnsi="Trebuchet MS"/>
          <w:color w:val="000000"/>
        </w:rPr>
      </w:pPr>
    </w:p>
    <w:p w14:paraId="6D2FE79C" w14:textId="77777777" w:rsidR="008B42C1" w:rsidRDefault="008B42C1" w:rsidP="008B42C1">
      <w:pPr>
        <w:jc w:val="both"/>
        <w:rPr>
          <w:rFonts w:ascii="Trebuchet MS" w:hAnsi="Trebuchet MS"/>
          <w:b/>
          <w:color w:val="000000"/>
        </w:rPr>
      </w:pPr>
      <w:r>
        <w:rPr>
          <w:rFonts w:ascii="Trebuchet MS" w:hAnsi="Trebuchet MS"/>
          <w:b/>
          <w:color w:val="000000"/>
        </w:rPr>
        <w:t>II-Acreditación</w:t>
      </w:r>
    </w:p>
    <w:p w14:paraId="61D535D8" w14:textId="77777777" w:rsidR="008B42C1" w:rsidRDefault="008B42C1" w:rsidP="008B42C1">
      <w:pPr>
        <w:jc w:val="both"/>
        <w:rPr>
          <w:rFonts w:ascii="Trebuchet MS" w:hAnsi="Trebuchet MS"/>
          <w:b/>
          <w:color w:val="000000"/>
        </w:rPr>
      </w:pPr>
    </w:p>
    <w:p w14:paraId="4B7F8825" w14:textId="77777777" w:rsidR="008B42C1" w:rsidRDefault="008B42C1" w:rsidP="008B42C1">
      <w:pPr>
        <w:numPr>
          <w:ilvl w:val="0"/>
          <w:numId w:val="3"/>
        </w:numPr>
        <w:spacing w:after="0" w:line="240" w:lineRule="auto"/>
        <w:jc w:val="both"/>
        <w:rPr>
          <w:rFonts w:ascii="Trebuchet MS" w:hAnsi="Trebuchet MS"/>
          <w:color w:val="000000"/>
        </w:rPr>
      </w:pPr>
      <w:r w:rsidRPr="002E3F5E">
        <w:rPr>
          <w:rFonts w:ascii="Trebuchet MS" w:hAnsi="Trebuchet MS"/>
          <w:color w:val="000000"/>
        </w:rPr>
        <w:t>Los alumnos acreditarán los aprendi</w:t>
      </w:r>
      <w:r>
        <w:rPr>
          <w:rFonts w:ascii="Trebuchet MS" w:hAnsi="Trebuchet MS"/>
          <w:color w:val="000000"/>
        </w:rPr>
        <w:t>zajes correspondientes a cada espacio curricular/módulo de TTP-TAP o Itinerarios Formativos cuando cumplan con los siguientes requisitos:</w:t>
      </w:r>
    </w:p>
    <w:p w14:paraId="7696C3C3" w14:textId="77777777" w:rsidR="008B42C1" w:rsidRDefault="008B42C1" w:rsidP="008B42C1">
      <w:pPr>
        <w:ind w:left="360"/>
        <w:jc w:val="both"/>
        <w:rPr>
          <w:rFonts w:ascii="Trebuchet MS" w:hAnsi="Trebuchet MS"/>
          <w:color w:val="000000"/>
        </w:rPr>
      </w:pPr>
    </w:p>
    <w:p w14:paraId="10E10541" w14:textId="77777777" w:rsidR="008B42C1" w:rsidRDefault="008B42C1" w:rsidP="008B42C1">
      <w:pPr>
        <w:numPr>
          <w:ilvl w:val="0"/>
          <w:numId w:val="4"/>
        </w:numPr>
        <w:spacing w:after="0" w:line="240" w:lineRule="auto"/>
        <w:jc w:val="both"/>
        <w:rPr>
          <w:rFonts w:ascii="Trebuchet MS" w:hAnsi="Trebuchet MS"/>
          <w:color w:val="000000"/>
        </w:rPr>
      </w:pPr>
      <w:r>
        <w:rPr>
          <w:rFonts w:ascii="Trebuchet MS" w:hAnsi="Trebuchet MS"/>
          <w:color w:val="000000"/>
        </w:rPr>
        <w:t>Calificación final de 7 (siete) o más puntos.</w:t>
      </w:r>
    </w:p>
    <w:p w14:paraId="23935A5E" w14:textId="77777777" w:rsidR="008B42C1" w:rsidRDefault="008B42C1" w:rsidP="008B42C1">
      <w:pPr>
        <w:numPr>
          <w:ilvl w:val="0"/>
          <w:numId w:val="4"/>
        </w:numPr>
        <w:spacing w:after="0" w:line="240" w:lineRule="auto"/>
        <w:jc w:val="both"/>
        <w:rPr>
          <w:rFonts w:ascii="Trebuchet MS" w:hAnsi="Trebuchet MS"/>
          <w:color w:val="000000"/>
        </w:rPr>
      </w:pPr>
      <w:r>
        <w:rPr>
          <w:rFonts w:ascii="Trebuchet MS" w:hAnsi="Trebuchet MS"/>
          <w:color w:val="000000"/>
        </w:rPr>
        <w:t>Calificación en cada trimestre.</w:t>
      </w:r>
    </w:p>
    <w:p w14:paraId="66FE9420" w14:textId="77777777" w:rsidR="008B42C1" w:rsidRDefault="008B42C1" w:rsidP="008B42C1">
      <w:pPr>
        <w:numPr>
          <w:ilvl w:val="0"/>
          <w:numId w:val="4"/>
        </w:numPr>
        <w:spacing w:after="0" w:line="240" w:lineRule="auto"/>
        <w:jc w:val="both"/>
        <w:rPr>
          <w:rFonts w:ascii="Trebuchet MS" w:hAnsi="Trebuchet MS"/>
          <w:color w:val="000000"/>
        </w:rPr>
      </w:pPr>
      <w:r>
        <w:rPr>
          <w:rFonts w:ascii="Trebuchet MS" w:hAnsi="Trebuchet MS"/>
          <w:color w:val="000000"/>
        </w:rPr>
        <w:t>Calificación de 7 (siete) o más puntos en el tercer trimestre.</w:t>
      </w:r>
    </w:p>
    <w:p w14:paraId="4F857082" w14:textId="77777777" w:rsidR="008B42C1" w:rsidRDefault="008B42C1" w:rsidP="008B42C1">
      <w:pPr>
        <w:numPr>
          <w:ilvl w:val="0"/>
          <w:numId w:val="4"/>
        </w:numPr>
        <w:spacing w:after="0" w:line="240" w:lineRule="auto"/>
        <w:jc w:val="both"/>
        <w:rPr>
          <w:rFonts w:ascii="Trebuchet MS" w:hAnsi="Trebuchet MS"/>
          <w:color w:val="000000"/>
        </w:rPr>
      </w:pPr>
      <w:r>
        <w:rPr>
          <w:rFonts w:ascii="Trebuchet MS" w:hAnsi="Trebuchet MS"/>
          <w:color w:val="000000"/>
        </w:rPr>
        <w:t>Cumplimiento de las condiciones expresadas en el ítem 25.</w:t>
      </w:r>
    </w:p>
    <w:p w14:paraId="4D39FFBF" w14:textId="77777777" w:rsidR="008B42C1" w:rsidRDefault="008B42C1" w:rsidP="008B42C1">
      <w:pPr>
        <w:numPr>
          <w:ilvl w:val="0"/>
          <w:numId w:val="4"/>
        </w:numPr>
        <w:spacing w:after="0" w:line="240" w:lineRule="auto"/>
        <w:jc w:val="both"/>
        <w:rPr>
          <w:rFonts w:ascii="Trebuchet MS" w:hAnsi="Trebuchet MS"/>
          <w:color w:val="000000"/>
        </w:rPr>
      </w:pPr>
      <w:r>
        <w:rPr>
          <w:rFonts w:ascii="Trebuchet MS" w:hAnsi="Trebuchet MS"/>
          <w:color w:val="000000"/>
        </w:rPr>
        <w:t>Cumplimiento de la evaluación integradora en caso de corresponder.</w:t>
      </w:r>
    </w:p>
    <w:p w14:paraId="45151808" w14:textId="77777777" w:rsidR="008B42C1" w:rsidRDefault="008B42C1" w:rsidP="008B42C1">
      <w:pPr>
        <w:jc w:val="both"/>
        <w:rPr>
          <w:rFonts w:ascii="Trebuchet MS" w:hAnsi="Trebuchet MS"/>
          <w:color w:val="000000"/>
        </w:rPr>
      </w:pPr>
    </w:p>
    <w:p w14:paraId="5547B5FC" w14:textId="77777777" w:rsidR="008B42C1" w:rsidRDefault="008B42C1" w:rsidP="008B42C1">
      <w:pPr>
        <w:jc w:val="both"/>
        <w:rPr>
          <w:rFonts w:ascii="Trebuchet MS" w:hAnsi="Trebuchet MS"/>
          <w:b/>
          <w:color w:val="000000"/>
        </w:rPr>
      </w:pPr>
      <w:r>
        <w:rPr>
          <w:rFonts w:ascii="Trebuchet MS" w:hAnsi="Trebuchet MS"/>
          <w:b/>
          <w:color w:val="000000"/>
        </w:rPr>
        <w:t>III- Períodos de orientación</w:t>
      </w:r>
    </w:p>
    <w:p w14:paraId="3B1D5E89" w14:textId="77777777" w:rsidR="008B42C1" w:rsidRDefault="008B42C1" w:rsidP="008B42C1">
      <w:pPr>
        <w:jc w:val="both"/>
        <w:rPr>
          <w:rFonts w:ascii="Trebuchet MS" w:hAnsi="Trebuchet MS"/>
          <w:b/>
          <w:color w:val="000000"/>
        </w:rPr>
      </w:pPr>
    </w:p>
    <w:p w14:paraId="70C08D60" w14:textId="77777777" w:rsidR="008B42C1" w:rsidRDefault="008B42C1" w:rsidP="008B42C1">
      <w:pPr>
        <w:numPr>
          <w:ilvl w:val="0"/>
          <w:numId w:val="3"/>
        </w:numPr>
        <w:spacing w:after="0" w:line="240" w:lineRule="auto"/>
        <w:jc w:val="both"/>
        <w:rPr>
          <w:rFonts w:ascii="Trebuchet MS" w:hAnsi="Trebuchet MS"/>
          <w:color w:val="000000"/>
        </w:rPr>
      </w:pPr>
      <w:r w:rsidRPr="002E3F5E">
        <w:rPr>
          <w:rFonts w:ascii="Trebuchet MS" w:hAnsi="Trebuchet MS"/>
          <w:color w:val="000000"/>
        </w:rPr>
        <w:t>Los alumnos que no hubieren</w:t>
      </w:r>
      <w:r>
        <w:rPr>
          <w:rFonts w:ascii="Trebuchet MS" w:hAnsi="Trebuchet MS"/>
          <w:color w:val="000000"/>
        </w:rPr>
        <w:t xml:space="preserve"> cumplido con los requisitos para la aprobación de cualquier espacio curricular/módulo de TTP-TAP o Itinerarios Formativos o, que no hubieren acreditado por aplicación del ítem 11, deberán concurrir obligatoriamente a </w:t>
      </w:r>
      <w:proofErr w:type="gramStart"/>
      <w:r>
        <w:rPr>
          <w:rFonts w:ascii="Trebuchet MS" w:hAnsi="Trebuchet MS"/>
          <w:color w:val="000000"/>
        </w:rPr>
        <w:t>un</w:t>
      </w:r>
      <w:proofErr w:type="gramEnd"/>
      <w:r>
        <w:rPr>
          <w:rFonts w:ascii="Trebuchet MS" w:hAnsi="Trebuchet MS"/>
          <w:color w:val="000000"/>
        </w:rPr>
        <w:t xml:space="preserve"> período de orientación durante la última semana de clases.</w:t>
      </w:r>
    </w:p>
    <w:p w14:paraId="25FC9363"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 institución deberá organizar y comunicar a los alumnos y sus familias las actividades de orientación previstas para todos los turnos de evaluación.</w:t>
      </w:r>
    </w:p>
    <w:p w14:paraId="65AF0C03" w14:textId="77777777" w:rsidR="008B42C1" w:rsidRDefault="008B42C1" w:rsidP="008B42C1">
      <w:pPr>
        <w:jc w:val="both"/>
        <w:rPr>
          <w:rFonts w:ascii="Trebuchet MS" w:hAnsi="Trebuchet MS"/>
          <w:color w:val="000000"/>
        </w:rPr>
      </w:pPr>
    </w:p>
    <w:p w14:paraId="076CC122" w14:textId="77777777" w:rsidR="008B42C1" w:rsidRDefault="008B42C1" w:rsidP="008B42C1">
      <w:pPr>
        <w:jc w:val="both"/>
        <w:rPr>
          <w:rFonts w:ascii="Trebuchet MS" w:hAnsi="Trebuchet MS"/>
          <w:b/>
          <w:color w:val="000000"/>
        </w:rPr>
      </w:pPr>
      <w:r>
        <w:rPr>
          <w:rFonts w:ascii="Trebuchet MS" w:hAnsi="Trebuchet MS"/>
          <w:b/>
          <w:color w:val="000000"/>
        </w:rPr>
        <w:t>IV- Períodos de Evaluación ante Comisión</w:t>
      </w:r>
    </w:p>
    <w:p w14:paraId="7239FA5C" w14:textId="77777777" w:rsidR="008B42C1" w:rsidRDefault="008B42C1" w:rsidP="008B42C1">
      <w:pPr>
        <w:jc w:val="both"/>
        <w:rPr>
          <w:rFonts w:ascii="Trebuchet MS" w:hAnsi="Trebuchet MS"/>
          <w:b/>
          <w:color w:val="000000"/>
        </w:rPr>
      </w:pPr>
    </w:p>
    <w:p w14:paraId="3546806D"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lastRenderedPageBreak/>
        <w:t>Los períodos de evaluación ante la comisión evaluadora serán 2 (dos) para los alumnos que no hubieren acreditado sus aprendizajes</w:t>
      </w:r>
    </w:p>
    <w:p w14:paraId="6CB9A9BD" w14:textId="77777777" w:rsidR="008B42C1" w:rsidRDefault="008B42C1" w:rsidP="008B42C1">
      <w:pPr>
        <w:ind w:left="360"/>
        <w:jc w:val="both"/>
        <w:rPr>
          <w:rFonts w:ascii="Trebuchet MS" w:hAnsi="Trebuchet MS"/>
          <w:color w:val="000000"/>
        </w:rPr>
      </w:pPr>
    </w:p>
    <w:p w14:paraId="29B1B731"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Primer período: a partir el último día de clases y hasta el 30 de Diciembre para los alumnos que hubieren obtenido una calificación final entre 4 (cuatro) puntos y menos de 7 (siete)</w:t>
      </w:r>
    </w:p>
    <w:p w14:paraId="21CD8C46" w14:textId="77777777" w:rsidR="008B42C1" w:rsidRDefault="008B42C1" w:rsidP="008B42C1">
      <w:pPr>
        <w:ind w:left="360"/>
        <w:jc w:val="both"/>
        <w:rPr>
          <w:rFonts w:ascii="Trebuchet MS" w:hAnsi="Trebuchet MS"/>
          <w:color w:val="000000"/>
        </w:rPr>
      </w:pPr>
    </w:p>
    <w:p w14:paraId="658B191E"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Segundo período: </w:t>
      </w:r>
      <w:proofErr w:type="gramStart"/>
      <w:r>
        <w:rPr>
          <w:rFonts w:ascii="Trebuchet MS" w:hAnsi="Trebuchet MS"/>
          <w:color w:val="000000"/>
        </w:rPr>
        <w:t xml:space="preserve">en </w:t>
      </w:r>
      <w:r w:rsidRPr="00B841AE">
        <w:rPr>
          <w:rFonts w:ascii="Trebuchet MS" w:hAnsi="Trebuchet MS"/>
          <w:color w:val="000000"/>
        </w:rPr>
        <w:t xml:space="preserve"> </w:t>
      </w:r>
      <w:r>
        <w:rPr>
          <w:rFonts w:ascii="Trebuchet MS" w:hAnsi="Trebuchet MS"/>
          <w:color w:val="000000"/>
        </w:rPr>
        <w:t>febrero</w:t>
      </w:r>
      <w:proofErr w:type="gramEnd"/>
      <w:r>
        <w:rPr>
          <w:rFonts w:ascii="Trebuchet MS" w:hAnsi="Trebuchet MS"/>
          <w:color w:val="000000"/>
        </w:rPr>
        <w:t>-marzo para los alumnos que hubieren obtenido una calificación final inferior a 4 (cuatro) puntos, o que no hayan acreditado en el período de diciembre.</w:t>
      </w:r>
    </w:p>
    <w:p w14:paraId="244F7CE0" w14:textId="77777777" w:rsidR="008B42C1" w:rsidRDefault="008B42C1" w:rsidP="008B42C1">
      <w:pPr>
        <w:jc w:val="both"/>
        <w:rPr>
          <w:rFonts w:ascii="Trebuchet MS" w:hAnsi="Trebuchet MS"/>
          <w:color w:val="000000"/>
        </w:rPr>
      </w:pPr>
    </w:p>
    <w:p w14:paraId="18766336"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En todas las instancias d evaluación ante comisión se evaluará el conjunto de expectativas de logro previstas para el año, debiendo el alumno obtener 4 (cuatro) o más puntos para acreditar el área/espacio curricular/módulo de TTP-TAP.</w:t>
      </w:r>
    </w:p>
    <w:p w14:paraId="10C8CD2F" w14:textId="77777777" w:rsidR="008B42C1" w:rsidRDefault="008B42C1" w:rsidP="008B42C1">
      <w:pPr>
        <w:jc w:val="both"/>
        <w:rPr>
          <w:rFonts w:ascii="Trebuchet MS" w:hAnsi="Trebuchet MS"/>
          <w:color w:val="000000"/>
        </w:rPr>
      </w:pPr>
    </w:p>
    <w:p w14:paraId="02745141"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Las comisiones evaluadoras estarán integradas por dos docentes. El presidente de las </w:t>
      </w:r>
      <w:proofErr w:type="gramStart"/>
      <w:r>
        <w:rPr>
          <w:rFonts w:ascii="Trebuchet MS" w:hAnsi="Trebuchet MS"/>
          <w:color w:val="000000"/>
        </w:rPr>
        <w:t>mismas</w:t>
      </w:r>
      <w:proofErr w:type="gramEnd"/>
      <w:r>
        <w:rPr>
          <w:rFonts w:ascii="Trebuchet MS" w:hAnsi="Trebuchet MS"/>
          <w:color w:val="000000"/>
        </w:rPr>
        <w:t xml:space="preserve"> será el docente a cargo del área/espacio curricular/módulo o Itinerarios Formativos según corresponda.</w:t>
      </w:r>
    </w:p>
    <w:p w14:paraId="435DE189" w14:textId="77777777" w:rsidR="008B42C1" w:rsidRDefault="008B42C1" w:rsidP="008B42C1">
      <w:pPr>
        <w:jc w:val="both"/>
        <w:rPr>
          <w:rFonts w:ascii="Trebuchet MS" w:hAnsi="Trebuchet MS"/>
          <w:color w:val="000000"/>
        </w:rPr>
      </w:pPr>
    </w:p>
    <w:p w14:paraId="03A22416"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En las instancias de evaluación ante comisión, se evaluará el conjunto de las expectativas de logro previstas para el año debiendo el alumno obtener 4 (cuatro) o más puntos para acreditar el área/espacio curricular/módulo de TTP-TAP o Itinerarios Formativos según corresponde.</w:t>
      </w:r>
    </w:p>
    <w:p w14:paraId="7E4F05E7" w14:textId="77777777" w:rsidR="008B42C1" w:rsidRDefault="008B42C1" w:rsidP="008B42C1">
      <w:pPr>
        <w:jc w:val="both"/>
        <w:rPr>
          <w:rFonts w:ascii="Trebuchet MS" w:hAnsi="Trebuchet MS"/>
          <w:color w:val="000000"/>
        </w:rPr>
      </w:pPr>
    </w:p>
    <w:p w14:paraId="38A26BAD" w14:textId="77777777" w:rsidR="008B42C1" w:rsidRDefault="008B42C1" w:rsidP="008B42C1">
      <w:pPr>
        <w:jc w:val="both"/>
        <w:rPr>
          <w:rFonts w:ascii="Trebuchet MS" w:hAnsi="Trebuchet MS"/>
          <w:b/>
          <w:color w:val="000000"/>
        </w:rPr>
      </w:pPr>
      <w:r>
        <w:rPr>
          <w:rFonts w:ascii="Trebuchet MS" w:hAnsi="Trebuchet MS"/>
          <w:b/>
          <w:color w:val="000000"/>
        </w:rPr>
        <w:t>V- Promoción</w:t>
      </w:r>
    </w:p>
    <w:p w14:paraId="4A098FF5" w14:textId="77777777" w:rsidR="008B42C1" w:rsidRDefault="008B42C1" w:rsidP="008B42C1">
      <w:pPr>
        <w:jc w:val="both"/>
        <w:rPr>
          <w:rFonts w:ascii="Trebuchet MS" w:hAnsi="Trebuchet MS"/>
          <w:b/>
          <w:color w:val="000000"/>
        </w:rPr>
      </w:pPr>
    </w:p>
    <w:p w14:paraId="6BE4881D"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Los alumnos que cumplan con las condiciones pautadas en lo ítems anteriores en todos los espacios curriculares/módulos de TTP-TAP o Itinerarios Formativos según corresponda, serán promovidos al año inmediato superior.</w:t>
      </w:r>
    </w:p>
    <w:p w14:paraId="39469FC5" w14:textId="77777777" w:rsidR="008B42C1" w:rsidRDefault="008B42C1" w:rsidP="008B42C1">
      <w:pPr>
        <w:ind w:left="360"/>
        <w:jc w:val="both"/>
        <w:rPr>
          <w:rFonts w:ascii="Trebuchet MS" w:hAnsi="Trebuchet MS"/>
          <w:color w:val="000000"/>
        </w:rPr>
      </w:pPr>
    </w:p>
    <w:p w14:paraId="656C1D4F"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Transcurridos los períodos de evaluación los alumnos serán promovidos al año inmediato superior siempre que no tengan pendientes de acreditación más de dos espacios curriculares y un módulo de TTP-TAP o Itinerarios Formativos según corresponda, para los casos de 1ª y 2ª año de Educación Polimodal con Planes de 3 (tres) años; y para los casos de 1º, 2º</w:t>
      </w:r>
      <w:proofErr w:type="gramStart"/>
      <w:r>
        <w:rPr>
          <w:rFonts w:ascii="Trebuchet MS" w:hAnsi="Trebuchet MS"/>
          <w:color w:val="000000"/>
        </w:rPr>
        <w:t>,3</w:t>
      </w:r>
      <w:proofErr w:type="gramEnd"/>
      <w:r>
        <w:rPr>
          <w:rFonts w:ascii="Trebuchet MS" w:hAnsi="Trebuchet MS"/>
          <w:color w:val="000000"/>
        </w:rPr>
        <w:t>º año de Educación Polimodal con Planes de 4 (cuatro) años.</w:t>
      </w:r>
    </w:p>
    <w:p w14:paraId="7FAD4A3E" w14:textId="77777777" w:rsidR="008B42C1" w:rsidRDefault="008B42C1" w:rsidP="008B42C1">
      <w:pPr>
        <w:jc w:val="both"/>
        <w:rPr>
          <w:rFonts w:ascii="Trebuchet MS" w:hAnsi="Trebuchet MS"/>
          <w:color w:val="000000"/>
        </w:rPr>
      </w:pPr>
    </w:p>
    <w:p w14:paraId="360637F7"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Los límites establecidos en el ítem precedente atañen a áreas/espacios curriculares/módulos de TTP-TAP o Itinerarios Formativos correspondientes a un año, así como también a la acumulación de los mismos, si correspondieran a distintos años del nivel.</w:t>
      </w:r>
    </w:p>
    <w:p w14:paraId="279DD9EC" w14:textId="77777777" w:rsidR="008B42C1" w:rsidRDefault="008B42C1" w:rsidP="008B42C1">
      <w:pPr>
        <w:ind w:left="360"/>
        <w:jc w:val="both"/>
        <w:rPr>
          <w:rFonts w:ascii="Trebuchet MS" w:hAnsi="Trebuchet MS"/>
          <w:color w:val="000000"/>
        </w:rPr>
      </w:pPr>
    </w:p>
    <w:p w14:paraId="6DBDE861"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 xml:space="preserve">Los alumnos de 1º y 2º año para los planes de Educación Polimodal de tres años </w:t>
      </w:r>
      <w:proofErr w:type="gramStart"/>
      <w:r>
        <w:rPr>
          <w:rFonts w:ascii="Trebuchet MS" w:hAnsi="Trebuchet MS"/>
          <w:color w:val="000000"/>
        </w:rPr>
        <w:t>y ,</w:t>
      </w:r>
      <w:proofErr w:type="gramEnd"/>
      <w:r>
        <w:rPr>
          <w:rFonts w:ascii="Trebuchet MS" w:hAnsi="Trebuchet MS"/>
          <w:color w:val="000000"/>
        </w:rPr>
        <w:t xml:space="preserve"> de 1º, 2º, y 3ª año para los Planes de cuatro años, que no cumplieren con las condiciones de promoción establecidas en el presente anexo tendrán acceso a una de las siguientes opciones:</w:t>
      </w:r>
    </w:p>
    <w:p w14:paraId="2988D38A" w14:textId="77777777" w:rsidR="008B42C1" w:rsidRDefault="008B42C1" w:rsidP="008B42C1">
      <w:pPr>
        <w:jc w:val="both"/>
        <w:rPr>
          <w:rFonts w:ascii="Trebuchet MS" w:hAnsi="Trebuchet MS"/>
          <w:color w:val="000000"/>
        </w:rPr>
      </w:pPr>
    </w:p>
    <w:p w14:paraId="01282A2E" w14:textId="77777777" w:rsidR="008B42C1" w:rsidRDefault="008B42C1" w:rsidP="008B42C1">
      <w:pPr>
        <w:numPr>
          <w:ilvl w:val="0"/>
          <w:numId w:val="5"/>
        </w:numPr>
        <w:spacing w:after="0" w:line="240" w:lineRule="auto"/>
        <w:jc w:val="both"/>
        <w:rPr>
          <w:rFonts w:ascii="Trebuchet MS" w:hAnsi="Trebuchet MS"/>
          <w:color w:val="000000"/>
        </w:rPr>
      </w:pPr>
      <w:r>
        <w:rPr>
          <w:rFonts w:ascii="Trebuchet MS" w:hAnsi="Trebuchet MS"/>
          <w:color w:val="000000"/>
        </w:rPr>
        <w:lastRenderedPageBreak/>
        <w:t>Cursar nuevamente el año.</w:t>
      </w:r>
    </w:p>
    <w:p w14:paraId="7CE6E067" w14:textId="77777777" w:rsidR="008B42C1" w:rsidRDefault="008B42C1" w:rsidP="008B42C1">
      <w:pPr>
        <w:numPr>
          <w:ilvl w:val="0"/>
          <w:numId w:val="5"/>
        </w:numPr>
        <w:spacing w:after="0" w:line="240" w:lineRule="auto"/>
        <w:jc w:val="both"/>
        <w:rPr>
          <w:rFonts w:ascii="Trebuchet MS" w:hAnsi="Trebuchet MS"/>
          <w:color w:val="000000"/>
        </w:rPr>
      </w:pPr>
      <w:r>
        <w:rPr>
          <w:rFonts w:ascii="Trebuchet MS" w:hAnsi="Trebuchet MS"/>
          <w:color w:val="000000"/>
        </w:rPr>
        <w:t>Acreditar los espacios curriculares/módulos de TTP-TAP o Itinerarios Formativos según corresponda pendientes ante Comisión Evaluadora en los períodos habilitados a tal fin en el calendario de las actividades docentes</w:t>
      </w:r>
    </w:p>
    <w:p w14:paraId="403BCA60" w14:textId="77777777" w:rsidR="008B42C1" w:rsidRDefault="008B42C1" w:rsidP="008B42C1">
      <w:pPr>
        <w:jc w:val="both"/>
        <w:rPr>
          <w:rFonts w:ascii="Trebuchet MS" w:hAnsi="Trebuchet MS"/>
          <w:color w:val="000000"/>
        </w:rPr>
      </w:pPr>
    </w:p>
    <w:p w14:paraId="50CFAD19"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Los alumnos que hubieren promovido con espacios curriculares/módulos de TTP-TAP o Itinerarios Formativos pendientes de acreditación deberán presentarse ante Comisión Evaluadora en los turnos que establezca el calendario de actividades docentes.</w:t>
      </w:r>
    </w:p>
    <w:p w14:paraId="4A308B52" w14:textId="77777777" w:rsidR="008B42C1" w:rsidRDefault="008B42C1" w:rsidP="008B42C1">
      <w:pPr>
        <w:ind w:left="360"/>
        <w:jc w:val="both"/>
        <w:rPr>
          <w:rFonts w:ascii="Trebuchet MS" w:hAnsi="Trebuchet MS"/>
          <w:color w:val="000000"/>
        </w:rPr>
      </w:pPr>
    </w:p>
    <w:p w14:paraId="435DB091"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El alumno que hubiere perdido su condición de regular, de acuerdo a pautas establecidas en el régimen de asistencia y puntualidad para la Educación Polimodal, deberá acreditar los espacios curriculares/módulos de TTP-TAP o Itinerario formativo ante Comisión Evaluadora en el período de diciembre, febrero aunque la calificación fuere de 7 (siete) puntos o más.</w:t>
      </w:r>
    </w:p>
    <w:p w14:paraId="7C4B741A"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La acreditación de aprendizajes correspondientes a Educación Física y Educación Artística, antes situaciones especiales, se regirá por las pautas establecidas por las direcciones técnicas.</w:t>
      </w:r>
    </w:p>
    <w:p w14:paraId="75B209F2" w14:textId="77777777" w:rsidR="008B42C1" w:rsidRDefault="008B42C1" w:rsidP="008B42C1">
      <w:pPr>
        <w:ind w:left="360"/>
        <w:jc w:val="both"/>
        <w:rPr>
          <w:rFonts w:ascii="Trebuchet MS" w:hAnsi="Trebuchet MS"/>
          <w:color w:val="000000"/>
        </w:rPr>
      </w:pPr>
    </w:p>
    <w:p w14:paraId="4A347689" w14:textId="77777777" w:rsidR="008B42C1" w:rsidRDefault="008B42C1" w:rsidP="008B42C1">
      <w:pPr>
        <w:numPr>
          <w:ilvl w:val="0"/>
          <w:numId w:val="3"/>
        </w:numPr>
        <w:spacing w:after="0" w:line="240" w:lineRule="auto"/>
        <w:jc w:val="both"/>
        <w:rPr>
          <w:rFonts w:ascii="Trebuchet MS" w:hAnsi="Trebuchet MS"/>
          <w:color w:val="000000"/>
        </w:rPr>
      </w:pPr>
      <w:r>
        <w:rPr>
          <w:rFonts w:ascii="Trebuchet MS" w:hAnsi="Trebuchet MS"/>
          <w:color w:val="000000"/>
        </w:rPr>
        <w:t>En el certificado de los alumnos se consignará en todos los casos, la calificación en la instancia en que los aprendizajes fueron acreditados.</w:t>
      </w:r>
    </w:p>
    <w:p w14:paraId="59B435B7" w14:textId="77777777" w:rsidR="008B42C1" w:rsidRDefault="008B42C1" w:rsidP="008B42C1">
      <w:pPr>
        <w:rPr>
          <w:rFonts w:ascii="Trebuchet MS" w:hAnsi="Trebuchet MS"/>
          <w:color w:val="000000"/>
        </w:rPr>
      </w:pPr>
    </w:p>
    <w:p w14:paraId="717DA669" w14:textId="77777777" w:rsidR="008B42C1" w:rsidRDefault="008B42C1" w:rsidP="008B42C1">
      <w:pPr>
        <w:spacing w:line="360" w:lineRule="auto"/>
        <w:jc w:val="center"/>
        <w:rPr>
          <w:rFonts w:ascii="Trebuchet MS" w:hAnsi="Trebuchet MS"/>
          <w:b/>
          <w:color w:val="000000"/>
        </w:rPr>
      </w:pPr>
      <w:r>
        <w:rPr>
          <w:rFonts w:ascii="Trebuchet MS" w:hAnsi="Trebuchet MS"/>
          <w:b/>
          <w:color w:val="000000"/>
        </w:rPr>
        <w:t>ANEXO III</w:t>
      </w:r>
    </w:p>
    <w:p w14:paraId="7C6610CA" w14:textId="77777777" w:rsidR="008B42C1" w:rsidRDefault="008B42C1" w:rsidP="008B42C1">
      <w:pPr>
        <w:spacing w:line="360" w:lineRule="auto"/>
        <w:jc w:val="center"/>
        <w:rPr>
          <w:rFonts w:ascii="Trebuchet MS" w:hAnsi="Trebuchet MS"/>
          <w:b/>
          <w:color w:val="000000"/>
        </w:rPr>
      </w:pPr>
      <w:r>
        <w:rPr>
          <w:rFonts w:ascii="Trebuchet MS" w:hAnsi="Trebuchet MS"/>
          <w:b/>
          <w:color w:val="000000"/>
        </w:rPr>
        <w:t>EVALUACIÓN INTEGRADORA PARA LOS ALUMNOS DE NIVEL POLIMODAL</w:t>
      </w:r>
    </w:p>
    <w:p w14:paraId="729EFEF4" w14:textId="77777777" w:rsidR="008B42C1" w:rsidRDefault="008B42C1" w:rsidP="008B42C1">
      <w:pPr>
        <w:rPr>
          <w:rFonts w:ascii="Trebuchet MS" w:hAnsi="Trebuchet MS"/>
          <w:b/>
          <w:color w:val="000000"/>
        </w:rPr>
      </w:pPr>
    </w:p>
    <w:p w14:paraId="58A7D44B" w14:textId="77777777" w:rsidR="008B42C1" w:rsidRDefault="008B42C1" w:rsidP="008B42C1">
      <w:pPr>
        <w:jc w:val="both"/>
        <w:rPr>
          <w:rFonts w:ascii="Trebuchet MS" w:hAnsi="Trebuchet MS"/>
          <w:b/>
          <w:color w:val="000000"/>
        </w:rPr>
      </w:pPr>
      <w:r>
        <w:rPr>
          <w:rFonts w:ascii="Trebuchet MS" w:hAnsi="Trebuchet MS"/>
          <w:b/>
          <w:color w:val="000000"/>
        </w:rPr>
        <w:t>1- Las calificaciones</w:t>
      </w:r>
    </w:p>
    <w:p w14:paraId="3988329D" w14:textId="77777777" w:rsidR="008B42C1" w:rsidRDefault="008B42C1" w:rsidP="008B42C1">
      <w:pPr>
        <w:jc w:val="both"/>
        <w:rPr>
          <w:rFonts w:ascii="Trebuchet MS" w:hAnsi="Trebuchet MS"/>
          <w:b/>
          <w:color w:val="000000"/>
        </w:rPr>
      </w:pPr>
    </w:p>
    <w:p w14:paraId="390A840E" w14:textId="77777777" w:rsidR="008B42C1" w:rsidRDefault="008B42C1" w:rsidP="008B42C1">
      <w:pPr>
        <w:jc w:val="both"/>
        <w:rPr>
          <w:rFonts w:ascii="Trebuchet MS" w:hAnsi="Trebuchet MS"/>
          <w:color w:val="000000"/>
        </w:rPr>
      </w:pPr>
      <w:proofErr w:type="gramStart"/>
      <w:r>
        <w:rPr>
          <w:rFonts w:ascii="Trebuchet MS" w:hAnsi="Trebuchet MS"/>
          <w:color w:val="000000"/>
        </w:rPr>
        <w:t>Las calificaciones de las evaluaciones integradoras serán numéricas según una escala de 1 (uno) a 10 (diez) punto, y se expresarán en números naturales.</w:t>
      </w:r>
      <w:proofErr w:type="gramEnd"/>
    </w:p>
    <w:p w14:paraId="6378F0D0" w14:textId="77777777" w:rsidR="008B42C1" w:rsidRDefault="008B42C1" w:rsidP="008B42C1">
      <w:pPr>
        <w:jc w:val="both"/>
        <w:rPr>
          <w:rFonts w:ascii="Trebuchet MS" w:hAnsi="Trebuchet MS"/>
          <w:color w:val="000000"/>
        </w:rPr>
      </w:pPr>
    </w:p>
    <w:p w14:paraId="31BB52B3" w14:textId="77777777" w:rsidR="008B42C1" w:rsidRPr="00716A7E" w:rsidRDefault="008B42C1" w:rsidP="008B42C1">
      <w:pPr>
        <w:jc w:val="both"/>
        <w:rPr>
          <w:rFonts w:ascii="Trebuchet MS" w:hAnsi="Trebuchet MS"/>
          <w:b/>
          <w:color w:val="000000"/>
        </w:rPr>
      </w:pPr>
      <w:r w:rsidRPr="00716A7E">
        <w:rPr>
          <w:rFonts w:ascii="Trebuchet MS" w:hAnsi="Trebuchet MS"/>
          <w:b/>
          <w:color w:val="000000"/>
        </w:rPr>
        <w:t xml:space="preserve">2- Espacios </w:t>
      </w:r>
      <w:proofErr w:type="gramStart"/>
      <w:r w:rsidRPr="00716A7E">
        <w:rPr>
          <w:rFonts w:ascii="Trebuchet MS" w:hAnsi="Trebuchet MS"/>
          <w:b/>
          <w:color w:val="000000"/>
        </w:rPr>
        <w:t>a</w:t>
      </w:r>
      <w:proofErr w:type="gramEnd"/>
      <w:r w:rsidRPr="00716A7E">
        <w:rPr>
          <w:rFonts w:ascii="Trebuchet MS" w:hAnsi="Trebuchet MS"/>
          <w:b/>
          <w:color w:val="000000"/>
        </w:rPr>
        <w:t xml:space="preserve"> evaluar</w:t>
      </w:r>
    </w:p>
    <w:p w14:paraId="7A606F85" w14:textId="77777777" w:rsidR="008B42C1" w:rsidRDefault="008B42C1" w:rsidP="008B42C1">
      <w:pPr>
        <w:jc w:val="both"/>
        <w:rPr>
          <w:rFonts w:ascii="Trebuchet MS" w:hAnsi="Trebuchet MS"/>
          <w:color w:val="000000"/>
        </w:rPr>
      </w:pPr>
    </w:p>
    <w:p w14:paraId="60A340FE" w14:textId="77777777" w:rsidR="008B42C1" w:rsidRDefault="008B42C1" w:rsidP="008B42C1">
      <w:pPr>
        <w:jc w:val="both"/>
        <w:rPr>
          <w:rFonts w:ascii="Trebuchet MS" w:hAnsi="Trebuchet MS"/>
          <w:color w:val="000000"/>
        </w:rPr>
      </w:pPr>
      <w:r>
        <w:rPr>
          <w:rFonts w:ascii="Trebuchet MS" w:hAnsi="Trebuchet MS"/>
          <w:color w:val="000000"/>
        </w:rPr>
        <w:t xml:space="preserve">Los espacios </w:t>
      </w:r>
      <w:proofErr w:type="gramStart"/>
      <w:r>
        <w:rPr>
          <w:rFonts w:ascii="Trebuchet MS" w:hAnsi="Trebuchet MS"/>
          <w:color w:val="000000"/>
        </w:rPr>
        <w:t>a</w:t>
      </w:r>
      <w:proofErr w:type="gramEnd"/>
      <w:r>
        <w:rPr>
          <w:rFonts w:ascii="Trebuchet MS" w:hAnsi="Trebuchet MS"/>
          <w:color w:val="000000"/>
        </w:rPr>
        <w:t xml:space="preserve"> evaluar serán 4 (cuatro) para cada unote los años que integran en el nivel</w:t>
      </w:r>
    </w:p>
    <w:p w14:paraId="72013DE4" w14:textId="77777777" w:rsidR="008B42C1" w:rsidRDefault="008B42C1" w:rsidP="008B42C1">
      <w:pPr>
        <w:jc w:val="both"/>
        <w:rPr>
          <w:rFonts w:ascii="Trebuchet MS" w:hAnsi="Trebuchet MS"/>
          <w:color w:val="000000"/>
        </w:rPr>
      </w:pPr>
    </w:p>
    <w:p w14:paraId="34B04A11" w14:textId="77777777" w:rsidR="008B42C1" w:rsidRPr="00C42529" w:rsidRDefault="008B42C1" w:rsidP="008B42C1">
      <w:pPr>
        <w:numPr>
          <w:ilvl w:val="0"/>
          <w:numId w:val="7"/>
        </w:numPr>
        <w:spacing w:after="0" w:line="240" w:lineRule="auto"/>
        <w:jc w:val="both"/>
        <w:rPr>
          <w:rFonts w:ascii="Trebuchet MS" w:hAnsi="Trebuchet MS"/>
          <w:b/>
          <w:color w:val="000000"/>
        </w:rPr>
      </w:pPr>
      <w:r w:rsidRPr="00C42529">
        <w:rPr>
          <w:rFonts w:ascii="Trebuchet MS" w:hAnsi="Trebuchet MS"/>
          <w:b/>
          <w:color w:val="000000"/>
        </w:rPr>
        <w:t>PLAN DE 3 (TRES) AÑOS</w:t>
      </w:r>
    </w:p>
    <w:p w14:paraId="6A1639ED" w14:textId="77777777" w:rsidR="008B42C1" w:rsidRDefault="008B42C1" w:rsidP="008B42C1">
      <w:pPr>
        <w:jc w:val="both"/>
        <w:rPr>
          <w:rFonts w:ascii="Trebuchet MS" w:hAnsi="Trebuchet MS"/>
          <w:color w:val="000000"/>
        </w:rPr>
      </w:pPr>
    </w:p>
    <w:p w14:paraId="71B92B6F" w14:textId="77777777" w:rsidR="008B42C1" w:rsidRDefault="008B42C1" w:rsidP="008B42C1">
      <w:pPr>
        <w:jc w:val="both"/>
        <w:rPr>
          <w:rFonts w:ascii="Trebuchet MS" w:hAnsi="Trebuchet MS"/>
          <w:color w:val="000000"/>
        </w:rPr>
      </w:pPr>
    </w:p>
    <w:p w14:paraId="67C44891" w14:textId="77777777" w:rsidR="008B42C1" w:rsidRPr="00C42529" w:rsidRDefault="008B42C1" w:rsidP="008B42C1">
      <w:pPr>
        <w:jc w:val="both"/>
        <w:rPr>
          <w:rFonts w:ascii="Trebuchet MS" w:hAnsi="Trebuchet MS"/>
          <w:b/>
          <w:color w:val="000000"/>
        </w:rPr>
      </w:pPr>
      <w:r>
        <w:rPr>
          <w:rFonts w:ascii="Trebuchet MS" w:hAnsi="Trebuchet MS"/>
          <w:color w:val="000000"/>
        </w:rPr>
        <w:t xml:space="preserve"> </w:t>
      </w:r>
      <w:r w:rsidRPr="00C42529">
        <w:rPr>
          <w:rFonts w:ascii="Trebuchet MS" w:hAnsi="Trebuchet MS"/>
          <w:b/>
          <w:color w:val="000000"/>
        </w:rPr>
        <w:t>Plan Resolución Nº 6247/03</w:t>
      </w:r>
    </w:p>
    <w:p w14:paraId="7020DDA1" w14:textId="77777777" w:rsidR="008B42C1" w:rsidRDefault="008B42C1" w:rsidP="008B42C1">
      <w:pPr>
        <w:jc w:val="both"/>
        <w:rPr>
          <w:rFonts w:ascii="Trebuchet MS" w:hAnsi="Trebuchet MS"/>
          <w:color w:val="000000"/>
        </w:rPr>
      </w:pPr>
      <w:r>
        <w:rPr>
          <w:rFonts w:ascii="Trebuchet MS" w:hAnsi="Trebuchet MS"/>
          <w:color w:val="000000"/>
        </w:rPr>
        <w:t>1º año</w:t>
      </w:r>
    </w:p>
    <w:p w14:paraId="37E36C77" w14:textId="77777777" w:rsidR="008B42C1" w:rsidRDefault="008B42C1" w:rsidP="008B42C1">
      <w:pPr>
        <w:jc w:val="both"/>
        <w:rPr>
          <w:rFonts w:ascii="Trebuchet MS" w:hAnsi="Trebuchet MS"/>
          <w:color w:val="000000"/>
        </w:rPr>
      </w:pPr>
    </w:p>
    <w:p w14:paraId="2AC4D830"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5CA683CD"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7B1B2B8E"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Derechos Humanos y Ciudadanía</w:t>
      </w:r>
    </w:p>
    <w:p w14:paraId="5C62EFDA"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Física</w:t>
      </w:r>
    </w:p>
    <w:p w14:paraId="5A987568" w14:textId="77777777" w:rsidR="008B42C1" w:rsidRDefault="008B42C1" w:rsidP="008B42C1">
      <w:pPr>
        <w:jc w:val="both"/>
        <w:rPr>
          <w:rFonts w:ascii="Trebuchet MS" w:hAnsi="Trebuchet MS"/>
          <w:color w:val="000000"/>
        </w:rPr>
      </w:pPr>
    </w:p>
    <w:p w14:paraId="25DCF03F" w14:textId="77777777" w:rsidR="008B42C1" w:rsidRDefault="008B42C1" w:rsidP="008B42C1">
      <w:pPr>
        <w:jc w:val="both"/>
        <w:rPr>
          <w:rFonts w:ascii="Trebuchet MS" w:hAnsi="Trebuchet MS"/>
          <w:color w:val="000000"/>
        </w:rPr>
      </w:pPr>
      <w:r>
        <w:rPr>
          <w:rFonts w:ascii="Trebuchet MS" w:hAnsi="Trebuchet MS"/>
          <w:color w:val="000000"/>
        </w:rPr>
        <w:t>2º Año</w:t>
      </w:r>
    </w:p>
    <w:p w14:paraId="27F97615" w14:textId="77777777" w:rsidR="008B42C1" w:rsidRDefault="008B42C1" w:rsidP="008B42C1">
      <w:pPr>
        <w:jc w:val="both"/>
        <w:rPr>
          <w:rFonts w:ascii="Trebuchet MS" w:hAnsi="Trebuchet MS"/>
          <w:color w:val="000000"/>
        </w:rPr>
      </w:pPr>
    </w:p>
    <w:p w14:paraId="2833CB43"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660995B1"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18C084AA"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Historia</w:t>
      </w:r>
    </w:p>
    <w:p w14:paraId="2CAE2DAC"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Química</w:t>
      </w:r>
    </w:p>
    <w:p w14:paraId="311AF700" w14:textId="77777777" w:rsidR="008B42C1" w:rsidRDefault="008B42C1" w:rsidP="008B42C1">
      <w:pPr>
        <w:jc w:val="both"/>
        <w:rPr>
          <w:rFonts w:ascii="Trebuchet MS" w:hAnsi="Trebuchet MS"/>
          <w:color w:val="000000"/>
        </w:rPr>
      </w:pPr>
    </w:p>
    <w:p w14:paraId="72829AD5" w14:textId="77777777" w:rsidR="008B42C1" w:rsidRDefault="008B42C1" w:rsidP="008B42C1">
      <w:pPr>
        <w:jc w:val="both"/>
        <w:rPr>
          <w:rFonts w:ascii="Trebuchet MS" w:hAnsi="Trebuchet MS"/>
          <w:color w:val="000000"/>
        </w:rPr>
      </w:pPr>
      <w:r>
        <w:rPr>
          <w:rFonts w:ascii="Trebuchet MS" w:hAnsi="Trebuchet MS"/>
          <w:color w:val="000000"/>
        </w:rPr>
        <w:t>3º año</w:t>
      </w:r>
    </w:p>
    <w:p w14:paraId="177AC36F" w14:textId="77777777" w:rsidR="008B42C1" w:rsidRDefault="008B42C1" w:rsidP="008B42C1">
      <w:pPr>
        <w:jc w:val="both"/>
        <w:rPr>
          <w:rFonts w:ascii="Trebuchet MS" w:hAnsi="Trebuchet MS"/>
          <w:color w:val="000000"/>
        </w:rPr>
      </w:pPr>
    </w:p>
    <w:p w14:paraId="5BA83C15"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6015EBC3"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44027487"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Biología</w:t>
      </w:r>
    </w:p>
    <w:p w14:paraId="2D3D2CF8"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Un espacio curricular propio de la modalidad</w:t>
      </w:r>
    </w:p>
    <w:p w14:paraId="1EF2FC57"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Economía: Economía y Gestión de las Organizaciones</w:t>
      </w:r>
    </w:p>
    <w:p w14:paraId="6AC74BB4"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Imágenes y contextos: Comunicación Arte y Diseño</w:t>
      </w:r>
    </w:p>
    <w:p w14:paraId="7AB017C5"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Proyecto de investigación: Ciencias Naturales</w:t>
      </w:r>
    </w:p>
    <w:p w14:paraId="508CE99C"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Sociología: Humanidades y Ciencias Sociales</w:t>
      </w:r>
    </w:p>
    <w:p w14:paraId="48EAE80D" w14:textId="77777777" w:rsidR="008B42C1" w:rsidRDefault="008B42C1" w:rsidP="008B42C1">
      <w:pPr>
        <w:jc w:val="both"/>
        <w:rPr>
          <w:rFonts w:ascii="Trebuchet MS" w:hAnsi="Trebuchet MS"/>
          <w:color w:val="000000"/>
        </w:rPr>
      </w:pPr>
    </w:p>
    <w:p w14:paraId="76D52784" w14:textId="77777777" w:rsidR="008B42C1" w:rsidRDefault="008B42C1" w:rsidP="008B42C1">
      <w:pPr>
        <w:jc w:val="both"/>
        <w:rPr>
          <w:rFonts w:ascii="Trebuchet MS" w:hAnsi="Trebuchet MS"/>
          <w:color w:val="000000"/>
        </w:rPr>
      </w:pPr>
    </w:p>
    <w:p w14:paraId="6A59E943" w14:textId="77777777" w:rsidR="008B42C1" w:rsidRPr="00C42529" w:rsidRDefault="008B42C1" w:rsidP="008B42C1">
      <w:pPr>
        <w:jc w:val="both"/>
        <w:rPr>
          <w:rFonts w:ascii="Trebuchet MS" w:hAnsi="Trebuchet MS"/>
          <w:b/>
          <w:color w:val="000000"/>
        </w:rPr>
      </w:pPr>
      <w:r w:rsidRPr="00C42529">
        <w:rPr>
          <w:rFonts w:ascii="Trebuchet MS" w:hAnsi="Trebuchet MS"/>
          <w:b/>
          <w:color w:val="000000"/>
        </w:rPr>
        <w:t>RESOLUCIÓN 4625/98 – Producción de Bienes y Servicios</w:t>
      </w:r>
    </w:p>
    <w:p w14:paraId="1656A85A" w14:textId="77777777" w:rsidR="008B42C1" w:rsidRDefault="008B42C1" w:rsidP="008B42C1">
      <w:pPr>
        <w:jc w:val="both"/>
        <w:rPr>
          <w:rFonts w:ascii="Trebuchet MS" w:hAnsi="Trebuchet MS"/>
          <w:color w:val="000000"/>
        </w:rPr>
      </w:pPr>
      <w:r w:rsidRPr="00C42529">
        <w:rPr>
          <w:rFonts w:ascii="Trebuchet MS" w:hAnsi="Trebuchet MS"/>
          <w:color w:val="000000"/>
        </w:rPr>
        <w:t>1º año</w:t>
      </w:r>
    </w:p>
    <w:p w14:paraId="15854596" w14:textId="77777777" w:rsidR="008B42C1" w:rsidRPr="00C42529" w:rsidRDefault="008B42C1" w:rsidP="008B42C1">
      <w:pPr>
        <w:jc w:val="both"/>
        <w:rPr>
          <w:rFonts w:ascii="Trebuchet MS" w:hAnsi="Trebuchet MS"/>
          <w:color w:val="000000"/>
        </w:rPr>
      </w:pPr>
    </w:p>
    <w:p w14:paraId="34CB4A82"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75F62DD9"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0049C8C2"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Historia</w:t>
      </w:r>
    </w:p>
    <w:p w14:paraId="29A775BF"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Química</w:t>
      </w:r>
    </w:p>
    <w:p w14:paraId="185CEDDE" w14:textId="77777777" w:rsidR="008B42C1" w:rsidRDefault="008B42C1" w:rsidP="008B42C1">
      <w:pPr>
        <w:jc w:val="both"/>
        <w:rPr>
          <w:rFonts w:ascii="Trebuchet MS" w:hAnsi="Trebuchet MS"/>
          <w:color w:val="000000"/>
        </w:rPr>
      </w:pPr>
    </w:p>
    <w:p w14:paraId="401E1878" w14:textId="77777777" w:rsidR="008B42C1" w:rsidRDefault="008B42C1" w:rsidP="008B42C1">
      <w:pPr>
        <w:jc w:val="both"/>
        <w:rPr>
          <w:rFonts w:ascii="Trebuchet MS" w:hAnsi="Trebuchet MS"/>
          <w:color w:val="000000"/>
        </w:rPr>
      </w:pPr>
      <w:r>
        <w:rPr>
          <w:rFonts w:ascii="Trebuchet MS" w:hAnsi="Trebuchet MS"/>
          <w:color w:val="000000"/>
        </w:rPr>
        <w:t>2º año</w:t>
      </w:r>
    </w:p>
    <w:p w14:paraId="5D9D7D9F"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7DE92848"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74BB4518"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Filosofía y Formación Ética y Ciudadana</w:t>
      </w:r>
    </w:p>
    <w:p w14:paraId="4F569C22"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Procesos Productivos</w:t>
      </w:r>
    </w:p>
    <w:p w14:paraId="48B0AC47" w14:textId="77777777" w:rsidR="008B42C1" w:rsidRDefault="008B42C1" w:rsidP="008B42C1">
      <w:pPr>
        <w:jc w:val="both"/>
        <w:rPr>
          <w:rFonts w:ascii="Trebuchet MS" w:hAnsi="Trebuchet MS"/>
          <w:color w:val="000000"/>
        </w:rPr>
      </w:pPr>
    </w:p>
    <w:p w14:paraId="3CCDF729" w14:textId="77777777" w:rsidR="008B42C1" w:rsidRDefault="008B42C1" w:rsidP="008B42C1">
      <w:pPr>
        <w:jc w:val="both"/>
        <w:rPr>
          <w:rFonts w:ascii="Trebuchet MS" w:hAnsi="Trebuchet MS"/>
          <w:color w:val="000000"/>
        </w:rPr>
      </w:pPr>
      <w:r>
        <w:rPr>
          <w:rFonts w:ascii="Trebuchet MS" w:hAnsi="Trebuchet MS"/>
          <w:color w:val="000000"/>
        </w:rPr>
        <w:t>3º año</w:t>
      </w:r>
    </w:p>
    <w:p w14:paraId="448FB1CB" w14:textId="77777777" w:rsidR="008B42C1" w:rsidRDefault="008B42C1" w:rsidP="008B42C1">
      <w:pPr>
        <w:jc w:val="both"/>
        <w:rPr>
          <w:rFonts w:ascii="Trebuchet MS" w:hAnsi="Trebuchet MS"/>
          <w:color w:val="000000"/>
        </w:rPr>
      </w:pPr>
    </w:p>
    <w:p w14:paraId="57A480AD"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5CE95512"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7E7186C6"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ECI o Polimodalizado</w:t>
      </w:r>
    </w:p>
    <w:p w14:paraId="644C6811"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Un espacio propio de la modalidad: Proyectos y producción.</w:t>
      </w:r>
    </w:p>
    <w:p w14:paraId="6241440B" w14:textId="77777777" w:rsidR="008B42C1" w:rsidRDefault="008B42C1" w:rsidP="008B42C1">
      <w:pPr>
        <w:jc w:val="both"/>
        <w:rPr>
          <w:rFonts w:ascii="Trebuchet MS" w:hAnsi="Trebuchet MS"/>
          <w:color w:val="000000"/>
        </w:rPr>
      </w:pPr>
    </w:p>
    <w:p w14:paraId="7CDC3B1A" w14:textId="77777777" w:rsidR="008B42C1" w:rsidRDefault="008B42C1" w:rsidP="008B42C1">
      <w:pPr>
        <w:jc w:val="both"/>
        <w:rPr>
          <w:rFonts w:ascii="Trebuchet MS" w:hAnsi="Trebuchet MS"/>
          <w:color w:val="000000"/>
        </w:rPr>
      </w:pPr>
    </w:p>
    <w:p w14:paraId="27D43DDF" w14:textId="77777777" w:rsidR="008B42C1" w:rsidRDefault="008B42C1" w:rsidP="008B42C1">
      <w:pPr>
        <w:jc w:val="both"/>
        <w:rPr>
          <w:rFonts w:ascii="Trebuchet MS" w:hAnsi="Trebuchet MS"/>
          <w:color w:val="000000"/>
        </w:rPr>
      </w:pPr>
    </w:p>
    <w:p w14:paraId="14565D5F" w14:textId="77777777" w:rsidR="008B42C1" w:rsidRDefault="008B42C1" w:rsidP="008B42C1">
      <w:pPr>
        <w:jc w:val="both"/>
        <w:rPr>
          <w:rFonts w:ascii="Trebuchet MS" w:hAnsi="Trebuchet MS"/>
          <w:color w:val="000000"/>
        </w:rPr>
      </w:pPr>
    </w:p>
    <w:p w14:paraId="5048B251" w14:textId="77777777" w:rsidR="008B42C1" w:rsidRDefault="008B42C1" w:rsidP="008B42C1">
      <w:pPr>
        <w:jc w:val="both"/>
        <w:rPr>
          <w:rFonts w:ascii="Trebuchet MS" w:hAnsi="Trebuchet MS"/>
          <w:b/>
          <w:color w:val="000000"/>
        </w:rPr>
      </w:pPr>
      <w:r w:rsidRPr="002540B7">
        <w:rPr>
          <w:rFonts w:ascii="Trebuchet MS" w:hAnsi="Trebuchet MS"/>
          <w:b/>
          <w:color w:val="000000"/>
        </w:rPr>
        <w:t>B) PLAN DE CUATRO AÑOS</w:t>
      </w:r>
    </w:p>
    <w:p w14:paraId="0FEDBF18" w14:textId="77777777" w:rsidR="008B42C1" w:rsidRDefault="008B42C1" w:rsidP="008B42C1">
      <w:pPr>
        <w:jc w:val="both"/>
        <w:rPr>
          <w:rFonts w:ascii="Trebuchet MS" w:hAnsi="Trebuchet MS"/>
          <w:b/>
          <w:color w:val="000000"/>
        </w:rPr>
      </w:pPr>
    </w:p>
    <w:p w14:paraId="2EC8C440" w14:textId="77777777" w:rsidR="008B42C1" w:rsidRDefault="008B42C1" w:rsidP="008B42C1">
      <w:pPr>
        <w:jc w:val="both"/>
        <w:rPr>
          <w:rFonts w:ascii="Trebuchet MS" w:hAnsi="Trebuchet MS"/>
          <w:color w:val="000000"/>
        </w:rPr>
      </w:pPr>
      <w:r>
        <w:rPr>
          <w:rFonts w:ascii="Trebuchet MS" w:hAnsi="Trebuchet MS"/>
          <w:b/>
          <w:color w:val="000000"/>
        </w:rPr>
        <w:t>1º año- 2º año- 3º año:</w:t>
      </w:r>
    </w:p>
    <w:p w14:paraId="671D9E7E" w14:textId="77777777" w:rsidR="008B42C1" w:rsidRDefault="008B42C1" w:rsidP="008B42C1">
      <w:pPr>
        <w:jc w:val="both"/>
        <w:rPr>
          <w:rFonts w:ascii="Trebuchet MS" w:hAnsi="Trebuchet MS"/>
          <w:color w:val="000000"/>
        </w:rPr>
      </w:pPr>
    </w:p>
    <w:p w14:paraId="76564068"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Matemática</w:t>
      </w:r>
    </w:p>
    <w:p w14:paraId="65F1C08D"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Lengua y Literatura</w:t>
      </w:r>
    </w:p>
    <w:p w14:paraId="0674DB49"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Dos espacios curriculares a determinar por la Dirección Provincial de Educación de Gestión Privada y la Dirección de Educación Polimodal y TTP.</w:t>
      </w:r>
    </w:p>
    <w:p w14:paraId="4C0D2EE0" w14:textId="77777777" w:rsidR="008B42C1" w:rsidRDefault="008B42C1" w:rsidP="008B42C1">
      <w:pPr>
        <w:jc w:val="both"/>
        <w:rPr>
          <w:rFonts w:ascii="Trebuchet MS" w:hAnsi="Trebuchet MS"/>
          <w:color w:val="000000"/>
        </w:rPr>
      </w:pPr>
    </w:p>
    <w:p w14:paraId="30CC196C" w14:textId="77777777" w:rsidR="008B42C1" w:rsidRDefault="008B42C1" w:rsidP="008B42C1">
      <w:pPr>
        <w:jc w:val="both"/>
        <w:rPr>
          <w:rFonts w:ascii="Trebuchet MS" w:hAnsi="Trebuchet MS"/>
          <w:color w:val="000000"/>
        </w:rPr>
      </w:pPr>
      <w:r>
        <w:rPr>
          <w:rFonts w:ascii="Trebuchet MS" w:hAnsi="Trebuchet MS"/>
          <w:color w:val="000000"/>
        </w:rPr>
        <w:t>4º año</w:t>
      </w:r>
    </w:p>
    <w:p w14:paraId="20F81A1B"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Los espacios curriculares serán determinados por ambas Direcciones de acuerdo con las características de la modalidad y la tecnicatura</w:t>
      </w:r>
    </w:p>
    <w:p w14:paraId="690E376D" w14:textId="77777777" w:rsidR="008B42C1" w:rsidRDefault="008B42C1" w:rsidP="008B42C1">
      <w:pPr>
        <w:jc w:val="both"/>
        <w:rPr>
          <w:rFonts w:ascii="Trebuchet MS" w:hAnsi="Trebuchet MS"/>
          <w:color w:val="000000"/>
        </w:rPr>
      </w:pPr>
    </w:p>
    <w:p w14:paraId="61714496" w14:textId="77777777" w:rsidR="008B42C1" w:rsidRPr="00813F31" w:rsidRDefault="008B42C1" w:rsidP="008B42C1">
      <w:pPr>
        <w:jc w:val="both"/>
        <w:rPr>
          <w:rFonts w:ascii="Trebuchet MS" w:hAnsi="Trebuchet MS"/>
          <w:b/>
          <w:color w:val="000000"/>
        </w:rPr>
      </w:pPr>
      <w:proofErr w:type="gramStart"/>
      <w:r w:rsidRPr="00813F31">
        <w:rPr>
          <w:rFonts w:ascii="Trebuchet MS" w:hAnsi="Trebuchet MS"/>
          <w:b/>
          <w:color w:val="000000"/>
        </w:rPr>
        <w:t>3- Características de la evaluación integradora.</w:t>
      </w:r>
      <w:proofErr w:type="gramEnd"/>
    </w:p>
    <w:p w14:paraId="51610F39" w14:textId="77777777" w:rsidR="008B42C1" w:rsidRDefault="008B42C1" w:rsidP="008B42C1">
      <w:pPr>
        <w:jc w:val="both"/>
        <w:rPr>
          <w:rFonts w:ascii="Trebuchet MS" w:hAnsi="Trebuchet MS"/>
          <w:color w:val="000000"/>
        </w:rPr>
      </w:pPr>
    </w:p>
    <w:p w14:paraId="1391EAA8"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Tipo: Escrita. A cargo del docente del respectivo espacio curricular</w:t>
      </w:r>
    </w:p>
    <w:p w14:paraId="5FE3E68D"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Criterio de Evaluación: A determinar por los Departamentos de Integración Curricular en el marco del proyecto de Evaluación Institucional</w:t>
      </w:r>
    </w:p>
    <w:p w14:paraId="45109FEA" w14:textId="77777777" w:rsidR="008B42C1" w:rsidRDefault="008B42C1" w:rsidP="008B42C1">
      <w:pPr>
        <w:jc w:val="both"/>
        <w:rPr>
          <w:rFonts w:ascii="Trebuchet MS" w:hAnsi="Trebuchet MS"/>
          <w:color w:val="000000"/>
        </w:rPr>
      </w:pPr>
    </w:p>
    <w:p w14:paraId="29D3B50B" w14:textId="77777777" w:rsidR="008B42C1" w:rsidRPr="00152C32" w:rsidRDefault="008B42C1" w:rsidP="008B42C1">
      <w:pPr>
        <w:jc w:val="both"/>
        <w:rPr>
          <w:rFonts w:ascii="Trebuchet MS" w:hAnsi="Trebuchet MS"/>
          <w:b/>
          <w:color w:val="000000"/>
        </w:rPr>
      </w:pPr>
      <w:r w:rsidRPr="00152C32">
        <w:rPr>
          <w:rFonts w:ascii="Trebuchet MS" w:hAnsi="Trebuchet MS"/>
          <w:b/>
          <w:color w:val="000000"/>
        </w:rPr>
        <w:t>4- Período de la evaluación integradora</w:t>
      </w:r>
    </w:p>
    <w:p w14:paraId="39D52317" w14:textId="77777777" w:rsidR="008B42C1" w:rsidRDefault="008B42C1" w:rsidP="008B42C1">
      <w:pPr>
        <w:jc w:val="both"/>
        <w:rPr>
          <w:rFonts w:ascii="Trebuchet MS" w:hAnsi="Trebuchet MS"/>
          <w:color w:val="000000"/>
        </w:rPr>
      </w:pPr>
    </w:p>
    <w:p w14:paraId="40AFF6C2" w14:textId="77777777" w:rsidR="008B42C1" w:rsidRDefault="008B42C1" w:rsidP="008B42C1">
      <w:pPr>
        <w:numPr>
          <w:ilvl w:val="0"/>
          <w:numId w:val="6"/>
        </w:numPr>
        <w:spacing w:after="0" w:line="240" w:lineRule="auto"/>
        <w:jc w:val="both"/>
        <w:rPr>
          <w:rFonts w:ascii="Trebuchet MS" w:hAnsi="Trebuchet MS"/>
          <w:color w:val="000000"/>
        </w:rPr>
      </w:pPr>
      <w:r>
        <w:rPr>
          <w:rFonts w:ascii="Trebuchet MS" w:hAnsi="Trebuchet MS"/>
          <w:color w:val="000000"/>
        </w:rPr>
        <w:t>Las evaluaciones integradoras se comenzarán a desarrollar desde (5) semanas antes de la finalización del ciclo lectivo, en las fechas establecidas en el calendario de actividades docentes.</w:t>
      </w:r>
    </w:p>
    <w:p w14:paraId="399A3C4E" w14:textId="77777777" w:rsidR="008B42C1" w:rsidRDefault="008B42C1" w:rsidP="008B42C1">
      <w:pPr>
        <w:ind w:left="360"/>
        <w:jc w:val="both"/>
        <w:rPr>
          <w:rFonts w:ascii="Trebuchet MS" w:hAnsi="Trebuchet MS"/>
          <w:color w:val="000000"/>
        </w:rPr>
      </w:pPr>
    </w:p>
    <w:p w14:paraId="6D084F47" w14:textId="77777777" w:rsidR="008B42C1" w:rsidRPr="00152C32" w:rsidRDefault="008B42C1" w:rsidP="008B42C1">
      <w:pPr>
        <w:pStyle w:val="NormalWeb"/>
        <w:spacing w:before="0" w:beforeAutospacing="0" w:after="0" w:afterAutospacing="0"/>
        <w:jc w:val="center"/>
        <w:rPr>
          <w:rFonts w:ascii="Trebuchet MS" w:hAnsi="Trebuchet MS" w:cs="Arial"/>
          <w:b/>
          <w:sz w:val="20"/>
          <w:szCs w:val="20"/>
          <w:lang w:val="es-ES"/>
        </w:rPr>
      </w:pPr>
    </w:p>
    <w:p w14:paraId="72D659EA" w14:textId="77777777" w:rsidR="008B42C1" w:rsidRPr="00420341" w:rsidRDefault="008B42C1" w:rsidP="008B42C1">
      <w:pPr>
        <w:pStyle w:val="Subttulo"/>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AB8"/>
    <w:multiLevelType w:val="hybridMultilevel"/>
    <w:tmpl w:val="2DD6DF8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9E21F0"/>
    <w:multiLevelType w:val="hybridMultilevel"/>
    <w:tmpl w:val="AD02CFB2"/>
    <w:lvl w:ilvl="0" w:tplc="5070295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4797114"/>
    <w:multiLevelType w:val="hybridMultilevel"/>
    <w:tmpl w:val="E9307970"/>
    <w:lvl w:ilvl="0" w:tplc="B6DC82F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307353"/>
    <w:multiLevelType w:val="hybridMultilevel"/>
    <w:tmpl w:val="44D06E72"/>
    <w:lvl w:ilvl="0" w:tplc="0C0A0001">
      <w:start w:val="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FCC322D"/>
    <w:multiLevelType w:val="hybridMultilevel"/>
    <w:tmpl w:val="9BE6691A"/>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4ACF2F0F"/>
    <w:multiLevelType w:val="hybridMultilevel"/>
    <w:tmpl w:val="04D81BA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88F3B27"/>
    <w:multiLevelType w:val="hybridMultilevel"/>
    <w:tmpl w:val="C64289D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B42C1"/>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8B42C1"/>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B42C1"/>
    <w:rPr>
      <w:rFonts w:ascii="Cambria" w:eastAsia="Times New Roman" w:hAnsi="Cambria" w:cs="Times New Roman"/>
      <w:sz w:val="24"/>
      <w:szCs w:val="24"/>
      <w:lang w:val="es-ES" w:eastAsia="es-ES"/>
    </w:rPr>
  </w:style>
  <w:style w:type="paragraph" w:styleId="NormalWeb">
    <w:name w:val="Normal (Web)"/>
    <w:basedOn w:val="Normal"/>
    <w:rsid w:val="008B42C1"/>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8B42C1"/>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B42C1"/>
    <w:rPr>
      <w:rFonts w:ascii="Cambria" w:eastAsia="Times New Roman" w:hAnsi="Cambria" w:cs="Times New Roman"/>
      <w:sz w:val="24"/>
      <w:szCs w:val="24"/>
      <w:lang w:val="es-ES" w:eastAsia="es-ES"/>
    </w:rPr>
  </w:style>
  <w:style w:type="paragraph" w:styleId="NormalWeb">
    <w:name w:val="Normal (Web)"/>
    <w:basedOn w:val="Normal"/>
    <w:rsid w:val="008B42C1"/>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2639</Words>
  <Characters>14520</Characters>
  <Application>Microsoft Macintosh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2021-05-04T11:44:00Z</dcterms:created>
  <dcterms:modified xsi:type="dcterms:W3CDTF">2021-05-04T11:44:00Z</dcterms:modified>
</cp:coreProperties>
</file>