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CEFF1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3"/>
          <w:szCs w:val="23"/>
          <w:lang w:val="es-ES"/>
        </w:rPr>
      </w:pPr>
    </w:p>
    <w:p w14:paraId="6C1DD22E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4F15228D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8DB4E2A" w14:textId="77777777" w:rsidR="00CA6D13" w:rsidRDefault="00CA6D13" w:rsidP="00CA6D13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327D4BE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491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ACCIONES TENDIENTES A MEJORAR LA CALIDAD DE LA EDUCACION </w:t>
      </w:r>
    </w:p>
    <w:p w14:paraId="1052A463" w14:textId="7A194361" w:rsidR="00CA6D13" w:rsidRDefault="00CA6D13" w:rsidP="00CA6D13">
      <w:pPr>
        <w:widowControl w:val="0"/>
        <w:autoSpaceDE w:val="0"/>
        <w:autoSpaceDN w:val="0"/>
        <w:adjustRightInd w:val="0"/>
        <w:spacing w:after="0" w:line="491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CONSEJO FEDERAL DE CULTURA Y EDUCACION</w:t>
      </w:r>
    </w:p>
    <w:p w14:paraId="4D7918A5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20" w:lineRule="exact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RECOMENDACION Nº 28 / 94</w:t>
      </w:r>
    </w:p>
    <w:p w14:paraId="39B35200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2F5D9E98" w14:textId="77777777" w:rsidR="00CA6D13" w:rsidRDefault="00CA6D13" w:rsidP="00CA6D1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359A09D5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7177F755" w14:textId="77777777" w:rsidR="00CA6D13" w:rsidRDefault="00CA6D13" w:rsidP="00CA6D13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2258789C" w14:textId="77777777" w:rsidR="00CA6D13" w:rsidRDefault="00CA6D13" w:rsidP="00CA6D13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el resultado del 1er Operativo Nacional de Evaluación de la Calidad Educativa y,</w:t>
      </w:r>
    </w:p>
    <w:p w14:paraId="3717AE8C" w14:textId="77777777" w:rsidR="00CA6D13" w:rsidRDefault="00CA6D13" w:rsidP="00CA6D1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228FFB57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08AA0137" w14:textId="77777777" w:rsidR="00CA6D13" w:rsidRDefault="00CA6D13" w:rsidP="00CA6D1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7CFD4ED4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resulta necesario intensificar medidas de inmediata incidencia en las prácticas cotidianas escolares, sin perjuicio de las transformaciones estructurales en desarrollo, correspondientes a la aplicación de la Ley Federal de Educación.</w:t>
      </w:r>
    </w:p>
    <w:p w14:paraId="1CC60F88" w14:textId="77777777" w:rsidR="00CA6D13" w:rsidRDefault="00CA6D13" w:rsidP="00CA6D1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754E9943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la pérdida de tiempo efectivo de clases suele ser significativa y por lo tanto afecta los logros educativos;</w:t>
      </w:r>
    </w:p>
    <w:p w14:paraId="0F52E1CD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79AD2D97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los altos niveles de ausentismo docente alteran el normal desarrollo de las clases;</w:t>
      </w:r>
    </w:p>
    <w:p w14:paraId="03BAFBEF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75FBFE4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los aprendizajes de matemáticas y lengua deben ser especialmente atendidos para mejorar los logros de los alumnos en dichos conocimientos, ya que son básicos para los otros aprendizajes y el desarrollo personal;</w:t>
      </w:r>
    </w:p>
    <w:p w14:paraId="6F514CEA" w14:textId="77777777" w:rsidR="00CA6D13" w:rsidRDefault="00CA6D13" w:rsidP="00CA6D1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1D00AAF7" w14:textId="77777777" w:rsidR="00CA6D13" w:rsidRDefault="00CA6D13" w:rsidP="00CA6D13">
      <w:pPr>
        <w:widowControl w:val="0"/>
        <w:autoSpaceDE w:val="0"/>
        <w:autoSpaceDN w:val="0"/>
        <w:adjustRightInd w:val="0"/>
        <w:spacing w:before="1" w:after="0" w:line="24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en tal sentido resulta necesario reforzar con programas nacionales las posibilidades de mejorar logros en matemática y lengua;</w:t>
      </w:r>
    </w:p>
    <w:p w14:paraId="3DAB863F" w14:textId="77777777" w:rsidR="00CA6D13" w:rsidRDefault="00CA6D13" w:rsidP="00CA6D1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7849E16C" w14:textId="77777777" w:rsidR="00CA6D13" w:rsidRDefault="00CA6D13" w:rsidP="00CA6D1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también afecta al proceso educativo la débil articulación entre la familia y la escuela;</w:t>
      </w:r>
    </w:p>
    <w:p w14:paraId="4559D176" w14:textId="77777777" w:rsidR="00CA6D13" w:rsidRDefault="00CA6D13" w:rsidP="00CA6D1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21C584FE" w14:textId="77777777" w:rsidR="00CA6D13" w:rsidRDefault="00CA6D13" w:rsidP="00CA6D13">
      <w:pPr>
        <w:widowControl w:val="0"/>
        <w:autoSpaceDE w:val="0"/>
        <w:autoSpaceDN w:val="0"/>
        <w:adjustRightInd w:val="0"/>
        <w:spacing w:before="1" w:after="0" w:line="244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los medios de comunicación constituyen un recurso educativo de enorme capacidad potencial de escaso aprovechamiento en general, dado que mayoritariamente no incluyen programas educativos y sí abundan en mensajes altamente contradictorios con los valores que maestros y profesores transmiten en las escuelas;</w:t>
      </w:r>
    </w:p>
    <w:p w14:paraId="318BD80B" w14:textId="77777777" w:rsidR="00CA6D13" w:rsidRDefault="00CA6D13" w:rsidP="00CA6D13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5CEBFAAE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reuniones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regionales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ministros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Consejo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Federal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Cultura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 para analizar las medidas a tomar en atención a lo</w:t>
      </w:r>
      <w:r>
        <w:rPr>
          <w:rFonts w:ascii="Trebuchet MS" w:hAnsi="Trebuchet MS" w:cs="Trebuchet MS"/>
          <w:spacing w:val="-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expuesto;</w:t>
      </w:r>
    </w:p>
    <w:p w14:paraId="63FCD97F" w14:textId="77777777" w:rsidR="00CA6D13" w:rsidRDefault="00CA6D13" w:rsidP="00CA6D13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630D9BD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Ley 24195 faculta al citado Consejo a determinar cursos de acción comunes al sistema educativo, cuya instrumentación concreta será responsabilidad de cada jurisdicción.</w:t>
      </w:r>
    </w:p>
    <w:p w14:paraId="4B1E2A7C" w14:textId="77777777" w:rsidR="00CA6D13" w:rsidRDefault="00CA6D13" w:rsidP="00CA6D1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1"/>
          <w:szCs w:val="11"/>
          <w:lang w:val="es-ES"/>
        </w:rPr>
      </w:pPr>
    </w:p>
    <w:p w14:paraId="5F50B694" w14:textId="77777777" w:rsidR="00CA6D13" w:rsidRDefault="00CA6D13" w:rsidP="00CA6D13">
      <w:pPr>
        <w:widowControl w:val="0"/>
        <w:autoSpaceDE w:val="0"/>
        <w:autoSpaceDN w:val="0"/>
        <w:adjustRightInd w:val="0"/>
        <w:spacing w:before="98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todo ello:</w:t>
      </w:r>
    </w:p>
    <w:p w14:paraId="36793C4F" w14:textId="77777777" w:rsidR="00CA6D13" w:rsidRDefault="00CA6D13" w:rsidP="00CA6D1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640B75CB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35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XVII ASAMBLEA DEL CONSEJO FEDERAL DE CULTURA Y EDUCACION</w:t>
      </w:r>
    </w:p>
    <w:p w14:paraId="26B2D772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20" w:lineRule="exact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RECOMIENDA:</w:t>
      </w:r>
    </w:p>
    <w:p w14:paraId="35FFFD11" w14:textId="77777777" w:rsidR="00CA6D13" w:rsidRDefault="00CA6D13" w:rsidP="00CA6D1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389C480C" w14:textId="77777777" w:rsidR="00CA6D13" w:rsidRDefault="00CA6D13" w:rsidP="00CA6D13">
      <w:pPr>
        <w:widowControl w:val="0"/>
        <w:autoSpaceDE w:val="0"/>
        <w:autoSpaceDN w:val="0"/>
        <w:adjustRightInd w:val="0"/>
        <w:spacing w:before="99" w:after="0" w:line="244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1º.- Desarrollar acciones tendientes a mejorar la calidad de la educación, que concentren esfuerzos en las siguientes metas:</w:t>
      </w:r>
    </w:p>
    <w:p w14:paraId="5E84CA27" w14:textId="77777777" w:rsidR="00CA6D13" w:rsidRDefault="00CA6D13" w:rsidP="00CA6D1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74C132F" w14:textId="288E5856" w:rsidR="00CA6D13" w:rsidRDefault="00CA6D13" w:rsidP="00CA6D13">
      <w:pPr>
        <w:widowControl w:val="0"/>
        <w:tabs>
          <w:tab w:val="left" w:pos="1779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cumplimiento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180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días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clase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conforme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calendario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escolar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jurisdicción.</w:t>
      </w:r>
    </w:p>
    <w:p w14:paraId="15CD2FA6" w14:textId="24493BF8" w:rsidR="00CA6D13" w:rsidRPr="00CA6D13" w:rsidRDefault="00CA6D13" w:rsidP="00CA6D13">
      <w:pPr>
        <w:widowControl w:val="0"/>
        <w:tabs>
          <w:tab w:val="left" w:pos="1778"/>
        </w:tabs>
        <w:autoSpaceDE w:val="0"/>
        <w:autoSpaceDN w:val="0"/>
        <w:adjustRightInd w:val="0"/>
        <w:spacing w:before="88"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aumentar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asistencia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permanencia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aula.</w:t>
      </w:r>
    </w:p>
    <w:p w14:paraId="7BA9BD68" w14:textId="46E9FA70" w:rsidR="00CA6D13" w:rsidRDefault="00CA6D13" w:rsidP="00CA6D13">
      <w:pPr>
        <w:widowControl w:val="0"/>
        <w:tabs>
          <w:tab w:val="left" w:pos="1778"/>
        </w:tabs>
        <w:autoSpaceDE w:val="0"/>
        <w:autoSpaceDN w:val="0"/>
        <w:adjustRightInd w:val="0"/>
        <w:spacing w:after="0" w:line="24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intensificar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jurisdicciones,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acciones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perfeccionamiento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temas 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matemática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lengua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presentan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mayores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dificultades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aprendizaje,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apoyo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técnico y financiero de 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Nación.</w:t>
      </w:r>
    </w:p>
    <w:p w14:paraId="39D43146" w14:textId="621B9B28" w:rsidR="00CA6D13" w:rsidRDefault="00CA6D13" w:rsidP="00CA6D13">
      <w:pPr>
        <w:widowControl w:val="0"/>
        <w:tabs>
          <w:tab w:val="left" w:pos="1779"/>
        </w:tabs>
        <w:autoSpaceDE w:val="0"/>
        <w:autoSpaceDN w:val="0"/>
        <w:adjustRightInd w:val="0"/>
        <w:spacing w:after="0" w:line="244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instruir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escolares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prioricen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aprendizajes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matemática y lengua en la planificación anual y su</w:t>
      </w:r>
      <w:r>
        <w:rPr>
          <w:rFonts w:ascii="Trebuchet MS" w:hAnsi="Trebuchet MS" w:cs="Trebuchet MS"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seguimiento.</w:t>
      </w:r>
    </w:p>
    <w:p w14:paraId="1C7312E3" w14:textId="4EAB9051" w:rsidR="00CA6D13" w:rsidRDefault="00CA6D13" w:rsidP="00CA6D13">
      <w:pPr>
        <w:widowControl w:val="0"/>
        <w:tabs>
          <w:tab w:val="left" w:pos="1779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e)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realizar un Programa Nacional de Lectura y Producción</w:t>
      </w:r>
      <w:r>
        <w:rPr>
          <w:rFonts w:ascii="Trebuchet MS" w:hAnsi="Trebuchet MS" w:cs="Trebuchet MS"/>
          <w:spacing w:val="-2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Escrita.</w:t>
      </w:r>
    </w:p>
    <w:p w14:paraId="05A85ABF" w14:textId="06FC3889" w:rsidR="00CA6D13" w:rsidRDefault="00CA6D13" w:rsidP="00CA6D13">
      <w:pPr>
        <w:widowControl w:val="0"/>
        <w:tabs>
          <w:tab w:val="left" w:pos="1779"/>
        </w:tabs>
        <w:autoSpaceDE w:val="0"/>
        <w:autoSpaceDN w:val="0"/>
        <w:adjustRightInd w:val="0"/>
        <w:spacing w:before="3"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lastRenderedPageBreak/>
        <w:t>f)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realizar un Programa Nacional de Resolución de</w:t>
      </w:r>
      <w:r>
        <w:rPr>
          <w:rFonts w:ascii="Trebuchet MS" w:hAnsi="Trebuchet MS" w:cs="Trebuchet MS"/>
          <w:spacing w:val="-2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Problemas.</w:t>
      </w:r>
    </w:p>
    <w:p w14:paraId="26AE016B" w14:textId="5C22C263" w:rsidR="00CA6D13" w:rsidRDefault="00CA6D13" w:rsidP="00CA6D13">
      <w:pPr>
        <w:widowControl w:val="0"/>
        <w:tabs>
          <w:tab w:val="left" w:pos="1779"/>
        </w:tabs>
        <w:autoSpaceDE w:val="0"/>
        <w:autoSpaceDN w:val="0"/>
        <w:adjustRightInd w:val="0"/>
        <w:spacing w:before="5"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g)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propiciar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mayor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vinculación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padres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proceso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aprendizaje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hijos.</w:t>
      </w:r>
    </w:p>
    <w:p w14:paraId="7C7929E7" w14:textId="5CAA5748" w:rsidR="00CA6D13" w:rsidRDefault="00CA6D13" w:rsidP="00CA6D13">
      <w:pPr>
        <w:widowControl w:val="0"/>
        <w:tabs>
          <w:tab w:val="left" w:pos="1779"/>
        </w:tabs>
        <w:autoSpaceDE w:val="0"/>
        <w:autoSpaceDN w:val="0"/>
        <w:adjustRightInd w:val="0"/>
        <w:spacing w:before="6" w:after="0" w:line="244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h)</w:t>
      </w:r>
      <w:r>
        <w:rPr>
          <w:rFonts w:ascii="Times New Roman" w:hAnsi="Times New Roman" w:cs="Times New Roman"/>
          <w:kern w:val="1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convocar a los medios de comunicación a la producción y emisión de programas y mensajes de calidad ética y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estética.</w:t>
      </w:r>
    </w:p>
    <w:p w14:paraId="4F49806C" w14:textId="77777777" w:rsidR="00CA6D13" w:rsidRDefault="00CA6D13" w:rsidP="00CA6D1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1D092AA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2º.- Cada jurisdicción instrumentará medidas concretas a los efectos referidos en el artículo anterior conforme los cursos de acción que se detallan en el Anexo I que forma parte de la presente Recomendación.</w:t>
      </w:r>
    </w:p>
    <w:p w14:paraId="49975F05" w14:textId="77777777" w:rsidR="00CA6D13" w:rsidRDefault="00CA6D13" w:rsidP="00CA6D13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F2525CC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4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3º.- En las reuniones regionales y Asambleas del Consejo, se informará sobre las acciones desarrolladas en cada jurisdicción relativas al cumplimiento de la presente Recomendación.</w:t>
      </w:r>
    </w:p>
    <w:p w14:paraId="5F27DAEC" w14:textId="77777777" w:rsidR="00CA6D13" w:rsidRDefault="00CA6D13" w:rsidP="00CA6D1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4"/>
          <w:szCs w:val="14"/>
          <w:lang w:val="es-ES"/>
        </w:rPr>
      </w:pPr>
    </w:p>
    <w:p w14:paraId="17068B72" w14:textId="77777777" w:rsidR="00CA6D13" w:rsidRDefault="00CA6D13" w:rsidP="00CA6D13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LUIS</w:t>
      </w: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FERRARI</w:t>
      </w:r>
    </w:p>
    <w:p w14:paraId="7120439E" w14:textId="77777777" w:rsidR="00CA6D13" w:rsidRDefault="00CA6D13" w:rsidP="00CA6D13">
      <w:pPr>
        <w:widowControl w:val="0"/>
        <w:autoSpaceDE w:val="0"/>
        <w:autoSpaceDN w:val="0"/>
        <w:adjustRightInd w:val="0"/>
        <w:spacing w:before="51" w:after="0" w:line="312" w:lineRule="auto"/>
        <w:ind w:right="-1"/>
        <w:jc w:val="right"/>
        <w:rPr>
          <w:rFonts w:ascii="Times New Roman" w:hAnsi="Times New Roman" w:cs="Times New Roman"/>
          <w:kern w:val="1"/>
          <w:lang w:val="es-ES"/>
        </w:rPr>
      </w:pPr>
    </w:p>
    <w:p w14:paraId="7DCEEEDE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6AEBF33" w14:textId="77777777" w:rsidR="00CA6D13" w:rsidRDefault="00CA6D13" w:rsidP="00CA6D13">
      <w:pPr>
        <w:widowControl w:val="0"/>
        <w:autoSpaceDE w:val="0"/>
        <w:autoSpaceDN w:val="0"/>
        <w:adjustRightInd w:val="0"/>
        <w:spacing w:before="51" w:after="0" w:line="312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Secretario</w:t>
      </w:r>
      <w:r>
        <w:rPr>
          <w:rFonts w:ascii="Trebuchet MS" w:hAnsi="Trebuchet MS" w:cs="Trebuchet MS"/>
          <w:spacing w:val="-12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General Ing. JORGE A</w:t>
      </w:r>
      <w:r>
        <w:rPr>
          <w:rFonts w:ascii="Trebuchet MS" w:hAnsi="Trebuchet MS" w:cs="Trebuchet MS"/>
          <w:spacing w:val="-3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RODRIGUEZ</w:t>
      </w:r>
    </w:p>
    <w:p w14:paraId="78E9C770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174" w:lineRule="exact"/>
        <w:ind w:right="-1"/>
        <w:jc w:val="right"/>
        <w:rPr>
          <w:rFonts w:ascii="Times New Roman" w:hAnsi="Times New Roman" w:cs="Times New Roman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>Presidente</w:t>
      </w:r>
    </w:p>
    <w:p w14:paraId="3B951191" w14:textId="77777777" w:rsidR="00CA6D13" w:rsidRDefault="00CA6D13" w:rsidP="00CA6D13">
      <w:pPr>
        <w:widowControl w:val="0"/>
        <w:autoSpaceDE w:val="0"/>
        <w:autoSpaceDN w:val="0"/>
        <w:adjustRightInd w:val="0"/>
        <w:spacing w:before="14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ANEXO I</w:t>
      </w:r>
    </w:p>
    <w:p w14:paraId="60CFC782" w14:textId="77777777" w:rsidR="00CA6D13" w:rsidRDefault="00CA6D13" w:rsidP="00CA6D1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1"/>
          <w:szCs w:val="11"/>
          <w:lang w:val="es-ES"/>
        </w:rPr>
      </w:pPr>
    </w:p>
    <w:p w14:paraId="1E25AC48" w14:textId="646DDEC7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99"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Recuperar días de clase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perdidos.</w:t>
      </w:r>
    </w:p>
    <w:p w14:paraId="264F08C5" w14:textId="17D0E17C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5" w:after="0" w:line="247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Organizar las actividades escolares con especial cuidado de evitar que los alumnos se retiren de ella por ausencia de docentes, acciones de capacitación,</w:t>
      </w:r>
      <w:r>
        <w:rPr>
          <w:rFonts w:ascii="Trebuchet MS" w:hAnsi="Trebuchet MS" w:cs="Trebuchet MS"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etc.</w:t>
      </w:r>
    </w:p>
    <w:p w14:paraId="41103366" w14:textId="423837F7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after="0" w:line="219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Organizar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durante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vacaciones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recesos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escolares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viajes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curso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recreación.</w:t>
      </w:r>
    </w:p>
    <w:p w14:paraId="2590B4FC" w14:textId="1D388144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5"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4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.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Intensificar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períodos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enseñanza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matemática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lengua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horario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semanal.</w:t>
      </w:r>
    </w:p>
    <w:p w14:paraId="3B7BF4B9" w14:textId="35588E15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5" w:after="0" w:line="244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5.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Desarrollar programas de seguimiento de acciones de prevención de la salud laboral docente, intensificando el control sobre las licencias y promoviendo estímulos para la asistencia y permanencia del docente en 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aula.</w:t>
      </w:r>
    </w:p>
    <w:p w14:paraId="1D683A7F" w14:textId="3CF8A51D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3" w:after="0" w:line="244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6.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Producir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líneas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docentes,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especial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temas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presentan mayores dificultades 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aprendizaje.</w:t>
      </w:r>
    </w:p>
    <w:p w14:paraId="4298D315" w14:textId="2E7EB6C6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1" w:after="0" w:line="244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7.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Difundir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orientaciones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metodológicas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través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fascículos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actualización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distribuidos por el Ministerio de Cultura y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Educación.</w:t>
      </w:r>
    </w:p>
    <w:p w14:paraId="7BE6A843" w14:textId="30F797CB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1"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8.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Intensificar desarrollo de programas de capacitación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docente.</w:t>
      </w:r>
    </w:p>
    <w:p w14:paraId="5AD21829" w14:textId="18FE81CD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5"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9.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Priorizar en la programación institucional Matemática y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Lengua.</w:t>
      </w:r>
    </w:p>
    <w:p w14:paraId="48F5C69E" w14:textId="61075E16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6" w:after="0" w:line="244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10.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Reforzar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todas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asignaturas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dimensión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escrita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producción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alumnos.</w:t>
      </w:r>
    </w:p>
    <w:p w14:paraId="17D1808E" w14:textId="5B44C716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1" w:after="0" w:line="244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11.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Informar a los familiares a través de los docentes sobre los objetivos que deberán alcanzar sus hijos en el año escolar 1994 en cada área y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disciplina.</w:t>
      </w:r>
    </w:p>
    <w:p w14:paraId="5B3D834D" w14:textId="27DC2271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2" w:after="0" w:line="244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12.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Programar actividades diarias para que los alumnos desarrollen en sus hogares, con indicaciones claras para que puedan ser apoyados por la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familia.</w:t>
      </w:r>
    </w:p>
    <w:p w14:paraId="61E31842" w14:textId="4CF6C180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2"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13.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Estimular la lectura de los alumnos propiciando el acceso a libros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relevantes.</w:t>
      </w:r>
    </w:p>
    <w:p w14:paraId="60267C68" w14:textId="2517F648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5"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14.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concursos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producción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textos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monográficos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jurisdicción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nivel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nacional.</w:t>
      </w:r>
    </w:p>
    <w:p w14:paraId="3F7F9938" w14:textId="2818E20F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5" w:after="0" w:line="244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15.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Producir cartillas con problemas a resolver para todos los establecimientos, con el objeto de ofrecer alternativas como apoyo a la labor docente, tendientes a mejorar la ejercitación de los alumnos de nivel primario 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secundario.</w:t>
      </w:r>
    </w:p>
    <w:p w14:paraId="1D25C15A" w14:textId="77777777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2"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16.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Solicitar a los medios 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comunicación:</w:t>
      </w:r>
    </w:p>
    <w:p w14:paraId="4C776286" w14:textId="77777777" w:rsidR="00CA6D13" w:rsidRDefault="00CA6D13" w:rsidP="00CA6D13">
      <w:pPr>
        <w:widowControl w:val="0"/>
        <w:tabs>
          <w:tab w:val="left" w:pos="1779"/>
        </w:tabs>
        <w:autoSpaceDE w:val="0"/>
        <w:autoSpaceDN w:val="0"/>
        <w:adjustRightInd w:val="0"/>
        <w:spacing w:before="6" w:after="0" w:line="240" w:lineRule="auto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incremento de programas educativos y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culturales.</w:t>
      </w:r>
    </w:p>
    <w:p w14:paraId="1B0B9DCD" w14:textId="77777777" w:rsidR="00CA6D13" w:rsidRDefault="00CA6D13" w:rsidP="00CA6D13">
      <w:pPr>
        <w:widowControl w:val="0"/>
        <w:tabs>
          <w:tab w:val="left" w:pos="1779"/>
        </w:tabs>
        <w:autoSpaceDE w:val="0"/>
        <w:autoSpaceDN w:val="0"/>
        <w:adjustRightInd w:val="0"/>
        <w:spacing w:before="5" w:after="0" w:line="244" w:lineRule="auto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imes New Roman" w:hAnsi="Times New Roman" w:cs="Times New Roman"/>
          <w:kern w:val="1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cuidado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diseño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programación,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objeto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recuperar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valores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básicos de una ciudadanía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responsable.</w:t>
      </w:r>
    </w:p>
    <w:p w14:paraId="075F51CE" w14:textId="77777777" w:rsidR="00CA6D13" w:rsidRDefault="00CA6D13" w:rsidP="00CA6D13">
      <w:pPr>
        <w:widowControl w:val="0"/>
        <w:tabs>
          <w:tab w:val="left" w:pos="1779"/>
        </w:tabs>
        <w:autoSpaceDE w:val="0"/>
        <w:autoSpaceDN w:val="0"/>
        <w:adjustRightInd w:val="0"/>
        <w:spacing w:before="1" w:after="0" w:line="240" w:lineRule="auto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Estimular a la niñez y juventud a favor de la lectura y el</w:t>
      </w:r>
      <w:r>
        <w:rPr>
          <w:rFonts w:ascii="Trebuchet MS" w:hAnsi="Trebuchet MS" w:cs="Trebuchet MS"/>
          <w:spacing w:val="-3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estudio.</w:t>
      </w:r>
    </w:p>
    <w:p w14:paraId="7E3B3312" w14:textId="22682B3E" w:rsidR="00CA6D13" w:rsidRPr="00CA6D13" w:rsidRDefault="00CA6D13" w:rsidP="00CA6D13">
      <w:pPr>
        <w:widowControl w:val="0"/>
        <w:tabs>
          <w:tab w:val="left" w:pos="1779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     17.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Promover la comunicación entre padres y docentes para propiciar el acompañamiento de la familia en las tareas que los docentes planifiquen para que los alumnos realicen en el hogar y los estimulen</w:t>
      </w:r>
      <w:r w:rsidRPr="00CA6D13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 w:rsidRPr="00CA6D13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 w:rsidRPr="00CA6D13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lectura</w:t>
      </w:r>
      <w:r w:rsidRPr="00CA6D13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 w:rsidRPr="00CA6D13"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bibliografía</w:t>
      </w:r>
      <w:r w:rsidRPr="00CA6D13"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 w:rsidRPr="00CA6D13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 w:rsidRPr="00CA6D13"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incluya</w:t>
      </w:r>
      <w:r w:rsidRPr="00CA6D13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 w:rsidRPr="00CA6D13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 w:rsidRPr="00CA6D13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Programa</w:t>
      </w:r>
      <w:r w:rsidRPr="00CA6D13"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Nacional</w:t>
      </w:r>
      <w:r w:rsidRPr="00CA6D13"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 w:rsidRPr="00CA6D13"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 w:rsidRPr="00CA6D13">
        <w:rPr>
          <w:rFonts w:ascii="Trebuchet MS" w:hAnsi="Trebuchet MS" w:cs="Trebuchet MS"/>
          <w:kern w:val="1"/>
          <w:sz w:val="19"/>
          <w:szCs w:val="19"/>
          <w:lang w:val="es-ES"/>
        </w:rPr>
        <w:t>Lectura.</w:t>
      </w:r>
    </w:p>
    <w:p w14:paraId="40233D90" w14:textId="3D6E3715" w:rsidR="00CA6D13" w:rsidRDefault="00CA6D13" w:rsidP="00CA6D13">
      <w:pPr>
        <w:widowControl w:val="0"/>
        <w:tabs>
          <w:tab w:val="left" w:pos="1174"/>
        </w:tabs>
        <w:autoSpaceDE w:val="0"/>
        <w:autoSpaceDN w:val="0"/>
        <w:adjustRightInd w:val="0"/>
        <w:spacing w:before="2" w:after="0" w:line="24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    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18.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Ministerio de Cultura y Educación de la Nación facilitará el acceso a la bibliografía</w:t>
      </w:r>
      <w:r>
        <w:rPr>
          <w:rFonts w:ascii="Trebuchet MS" w:hAnsi="Trebuchet MS" w:cs="Trebuchet MS"/>
          <w:spacing w:val="-4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aconsejada acordando con las jurisdicciones su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instrumentación.</w:t>
      </w:r>
    </w:p>
    <w:p w14:paraId="22FD9940" w14:textId="77777777" w:rsidR="00CA6D13" w:rsidRDefault="00CA6D13" w:rsidP="00CA6D13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5ED0137" w14:textId="77777777" w:rsidR="00CA6D13" w:rsidRDefault="00CA6D13" w:rsidP="00CA6D1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LUIS</w:t>
      </w: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FERRARI</w:t>
      </w:r>
    </w:p>
    <w:p w14:paraId="20549A70" w14:textId="77777777" w:rsidR="00CA6D13" w:rsidRDefault="00CA6D13" w:rsidP="00CA6D13">
      <w:pPr>
        <w:widowControl w:val="0"/>
        <w:autoSpaceDE w:val="0"/>
        <w:autoSpaceDN w:val="0"/>
        <w:adjustRightInd w:val="0"/>
        <w:spacing w:before="51" w:after="0" w:line="312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Secretario</w:t>
      </w:r>
      <w:r>
        <w:rPr>
          <w:rFonts w:ascii="Trebuchet MS" w:hAnsi="Trebuchet MS" w:cs="Trebuchet MS"/>
          <w:spacing w:val="-12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General Ing. JORGE A</w:t>
      </w:r>
      <w:r>
        <w:rPr>
          <w:rFonts w:ascii="Trebuchet MS" w:hAnsi="Trebuchet MS" w:cs="Trebuchet MS"/>
          <w:spacing w:val="-3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RODRIGUEZ</w:t>
      </w:r>
    </w:p>
    <w:p w14:paraId="68B56D1D" w14:textId="77777777" w:rsidR="00CA6D13" w:rsidRDefault="00CA6D13" w:rsidP="00CA6D13">
      <w:pPr>
        <w:widowControl w:val="0"/>
        <w:autoSpaceDE w:val="0"/>
        <w:autoSpaceDN w:val="0"/>
        <w:adjustRightInd w:val="0"/>
        <w:spacing w:after="0" w:line="173" w:lineRule="exact"/>
        <w:ind w:right="-1"/>
        <w:jc w:val="right"/>
        <w:rPr>
          <w:rFonts w:ascii="Times New Roman" w:hAnsi="Times New Roman" w:cs="Times New Roman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>Presidente</w:t>
      </w:r>
    </w:p>
    <w:p w14:paraId="4D4C2C85" w14:textId="77777777" w:rsidR="00592F1B" w:rsidRPr="00AC3BA6" w:rsidRDefault="00592F1B" w:rsidP="00CA6D13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AA50392"/>
    <w:multiLevelType w:val="multilevel"/>
    <w:tmpl w:val="31DE6F92"/>
    <w:lvl w:ilvl="0">
      <w:start w:val="17"/>
      <w:numFmt w:val="decimal"/>
      <w:lvlText w:val="%1."/>
      <w:lvlJc w:val="left"/>
      <w:pPr>
        <w:ind w:left="580" w:hanging="360"/>
      </w:pPr>
      <w:rPr>
        <w:rFonts w:ascii="Trebuchet MS" w:hAnsi="Trebuchet MS" w:cs="Trebuchet MS" w:hint="default"/>
        <w:sz w:val="19"/>
      </w:r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abstractNum w:abstractNumId="17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32355F"/>
    <w:multiLevelType w:val="hybridMultilevel"/>
    <w:tmpl w:val="31DE6F92"/>
    <w:lvl w:ilvl="0" w:tplc="187CB76C">
      <w:start w:val="17"/>
      <w:numFmt w:val="decimal"/>
      <w:lvlText w:val="%1."/>
      <w:lvlJc w:val="left"/>
      <w:pPr>
        <w:ind w:left="580" w:hanging="360"/>
      </w:pPr>
      <w:rPr>
        <w:rFonts w:ascii="Trebuchet MS" w:hAnsi="Trebuchet MS" w:cs="Trebuchet MS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1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4"/>
  </w:num>
  <w:num w:numId="3">
    <w:abstractNumId w:val="21"/>
  </w:num>
  <w:num w:numId="4">
    <w:abstractNumId w:val="22"/>
  </w:num>
  <w:num w:numId="5">
    <w:abstractNumId w:val="17"/>
  </w:num>
  <w:num w:numId="6">
    <w:abstractNumId w:val="18"/>
  </w:num>
  <w:num w:numId="7">
    <w:abstractNumId w:val="18"/>
    <w:lvlOverride w:ilvl="1">
      <w:startOverride w:val="1"/>
    </w:lvlOverride>
  </w:num>
  <w:num w:numId="8">
    <w:abstractNumId w:val="18"/>
    <w:lvlOverride w:ilvl="1">
      <w:startOverride w:val="5"/>
    </w:lvlOverride>
  </w:num>
  <w:num w:numId="9">
    <w:abstractNumId w:val="18"/>
    <w:lvlOverride w:ilvl="1">
      <w:startOverride w:val="5"/>
    </w:lvlOverride>
  </w:num>
  <w:num w:numId="10">
    <w:abstractNumId w:val="23"/>
  </w:num>
  <w:num w:numId="11">
    <w:abstractNumId w:val="19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2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6C3040"/>
    <w:rsid w:val="006D1685"/>
    <w:rsid w:val="00784AD5"/>
    <w:rsid w:val="007906D4"/>
    <w:rsid w:val="00905D9F"/>
    <w:rsid w:val="00A53D64"/>
    <w:rsid w:val="00AC3BA6"/>
    <w:rsid w:val="00B21F6A"/>
    <w:rsid w:val="00B64518"/>
    <w:rsid w:val="00B6751E"/>
    <w:rsid w:val="00B91930"/>
    <w:rsid w:val="00CA6D13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  <w:style w:type="paragraph" w:styleId="Prrafodelista">
    <w:name w:val="List Paragraph"/>
    <w:basedOn w:val="Normal"/>
    <w:uiPriority w:val="34"/>
    <w:qFormat/>
    <w:rsid w:val="00CA6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  <w:style w:type="paragraph" w:styleId="Prrafodelista">
    <w:name w:val="List Paragraph"/>
    <w:basedOn w:val="Normal"/>
    <w:uiPriority w:val="34"/>
    <w:qFormat/>
    <w:rsid w:val="00CA6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927</Words>
  <Characters>5100</Characters>
  <Application>Microsoft Macintosh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2021-06-05T01:25:00Z</dcterms:created>
  <dcterms:modified xsi:type="dcterms:W3CDTF">2021-06-05T01:25:00Z</dcterms:modified>
</cp:coreProperties>
</file>