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F5688" w14:textId="77777777" w:rsidR="00CB5439" w:rsidRDefault="00CB5439" w:rsidP="00CB5439">
      <w:pPr>
        <w:widowControl w:val="0"/>
        <w:autoSpaceDE w:val="0"/>
        <w:autoSpaceDN w:val="0"/>
        <w:adjustRightInd w:val="0"/>
        <w:spacing w:after="0" w:line="355" w:lineRule="auto"/>
        <w:ind w:right="-1"/>
        <w:jc w:val="center"/>
        <w:rPr>
          <w:rFonts w:ascii="Trebuchet MS" w:hAnsi="Trebuchet MS" w:cs="Trebuchet MS"/>
          <w:b/>
          <w:bCs/>
          <w:sz w:val="19"/>
          <w:szCs w:val="19"/>
          <w:lang w:val="es-ES"/>
        </w:rPr>
      </w:pPr>
    </w:p>
    <w:p w14:paraId="134C8992" w14:textId="77777777" w:rsidR="00CB5439" w:rsidRDefault="00CB5439" w:rsidP="00CB5439">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CIRCULAR Nº 2 NIVEL INICIAL Y PRIMARIO</w:t>
      </w:r>
    </w:p>
    <w:p w14:paraId="7A465CCF" w14:textId="77777777" w:rsidR="00CB5439" w:rsidRDefault="00CB5439" w:rsidP="00CB5439">
      <w:pPr>
        <w:widowControl w:val="0"/>
        <w:autoSpaceDE w:val="0"/>
        <w:autoSpaceDN w:val="0"/>
        <w:adjustRightInd w:val="0"/>
        <w:spacing w:before="6" w:after="0" w:line="240" w:lineRule="auto"/>
        <w:ind w:right="-1"/>
        <w:jc w:val="center"/>
        <w:rPr>
          <w:rFonts w:ascii="Times New Roman" w:hAnsi="Times New Roman" w:cs="Times New Roman"/>
          <w:b/>
          <w:bCs/>
          <w:sz w:val="10"/>
          <w:szCs w:val="10"/>
          <w:lang w:val="es-ES"/>
        </w:rPr>
      </w:pPr>
    </w:p>
    <w:p w14:paraId="786368EE" w14:textId="77777777" w:rsidR="00CB5439" w:rsidRDefault="00CB5439" w:rsidP="00CB5439">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Ver nota al final del documento</w:t>
      </w:r>
    </w:p>
    <w:p w14:paraId="18BD7CDB"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386BA3EB" w14:textId="77777777" w:rsidR="00CB5439" w:rsidRDefault="00CB5439" w:rsidP="00CB5439">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11 de marzo de 1976</w:t>
      </w:r>
    </w:p>
    <w:p w14:paraId="147C375B" w14:textId="77777777" w:rsidR="00CB5439" w:rsidRDefault="00CB5439" w:rsidP="00CB5439">
      <w:pPr>
        <w:widowControl w:val="0"/>
        <w:autoSpaceDE w:val="0"/>
        <w:autoSpaceDN w:val="0"/>
        <w:adjustRightInd w:val="0"/>
        <w:spacing w:before="2" w:after="0" w:line="240" w:lineRule="auto"/>
        <w:ind w:right="-1"/>
        <w:rPr>
          <w:rFonts w:ascii="Times New Roman" w:hAnsi="Times New Roman" w:cs="Times New Roman"/>
          <w:sz w:val="10"/>
          <w:szCs w:val="10"/>
          <w:lang w:val="es-ES"/>
        </w:rPr>
      </w:pPr>
    </w:p>
    <w:p w14:paraId="7C644E62" w14:textId="77777777" w:rsidR="00CB5439" w:rsidRDefault="00CB5439" w:rsidP="00CB5439">
      <w:pPr>
        <w:widowControl w:val="0"/>
        <w:autoSpaceDE w:val="0"/>
        <w:autoSpaceDN w:val="0"/>
        <w:adjustRightInd w:val="0"/>
        <w:spacing w:before="99" w:after="0" w:line="240" w:lineRule="auto"/>
        <w:ind w:right="-1"/>
        <w:rPr>
          <w:rFonts w:ascii="Trebuchet MS" w:hAnsi="Trebuchet MS" w:cs="Trebuchet MS"/>
          <w:sz w:val="19"/>
          <w:szCs w:val="19"/>
          <w:lang w:val="es-ES"/>
        </w:rPr>
      </w:pPr>
      <w:r>
        <w:rPr>
          <w:rFonts w:ascii="Trebuchet MS" w:hAnsi="Trebuchet MS" w:cs="Trebuchet MS"/>
          <w:sz w:val="19"/>
          <w:szCs w:val="19"/>
          <w:lang w:val="es-ES"/>
        </w:rPr>
        <w:t>A los Sres. Directores:</w:t>
      </w:r>
    </w:p>
    <w:p w14:paraId="2F200BE0"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B745707"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Jefe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Pedagógica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llegar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mejores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augurios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 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inicia.</w:t>
      </w:r>
    </w:p>
    <w:p w14:paraId="393BB2C3"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245A933"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 mismo tiempo, y a fin de actualizar y precisar criterios, se recuerda a los señores directores las normas que se detallan en esta circular, cuyo cumplimiento, por cuanto está establecido específicamente en las reglamentaciones en vigencia debe ser estricto y obligatorio.</w:t>
      </w:r>
    </w:p>
    <w:p w14:paraId="0578D283"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309BEC" w14:textId="77777777" w:rsidR="00CB5439" w:rsidRDefault="00CB5439" w:rsidP="00CB543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6EDA6647"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B929ED0"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Estas indicaciones son en su totalidad ya conocidas por los señores directores pero con frecuencia hemos observado que se plantean dudas y en muchos casos no se las cumplimenta debidamente. De esta manera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aspira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facilitar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tornar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eficiente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espera 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organización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Instituto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responsabilidad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pueda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alcanzar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logro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objetivos que se ha propuesto. En tal sentido, no sólo recalcamos la necesidad de su formulación, sino que consideramos que es una tarea ya realizada, para responder así a las necesidades y expectativas de la comunidad a cuyo servicio descontamos que está ese</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Instituto.</w:t>
      </w:r>
    </w:p>
    <w:p w14:paraId="52E3767D"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B458CF2" w14:textId="77777777" w:rsidR="00CB5439" w:rsidRDefault="00CB5439" w:rsidP="00CB5439">
      <w:pPr>
        <w:widowControl w:val="0"/>
        <w:autoSpaceDE w:val="0"/>
        <w:autoSpaceDN w:val="0"/>
        <w:adjustRightInd w:val="0"/>
        <w:spacing w:before="1"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 Ingreso a primer grado. 2.- Ingreso a preescolar.</w:t>
      </w:r>
    </w:p>
    <w:p w14:paraId="363D2390" w14:textId="77777777" w:rsidR="00CB5439" w:rsidRDefault="00CB5439" w:rsidP="00CB5439">
      <w:pPr>
        <w:widowControl w:val="0"/>
        <w:autoSpaceDE w:val="0"/>
        <w:autoSpaceDN w:val="0"/>
        <w:adjustRightInd w:val="0"/>
        <w:spacing w:before="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 Exámenes complementarios (punto 4. Calendario Escolar) 4.- Organización del Instituto: Planta funcional.</w:t>
      </w:r>
    </w:p>
    <w:p w14:paraId="628A2AB2" w14:textId="77777777" w:rsidR="00CB5439" w:rsidRDefault="00CB5439" w:rsidP="00CB543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 Validez de estudios cursados en el extranjero. 6.- Calendario Escolar Único 1976.</w:t>
      </w:r>
    </w:p>
    <w:p w14:paraId="6994D144" w14:textId="77777777" w:rsidR="00CB5439" w:rsidRDefault="00CB5439" w:rsidP="00CB543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7.- Maestro de turno.</w:t>
      </w:r>
    </w:p>
    <w:p w14:paraId="0D2D1F68" w14:textId="77777777" w:rsidR="00CB5439" w:rsidRDefault="00CB5439" w:rsidP="00CB543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 Documentación oficial (Decreto 371/64 y Disposición Nº 1532/69):</w:t>
      </w:r>
    </w:p>
    <w:p w14:paraId="171A9C5F"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2ED95D7" w14:textId="77777777" w:rsidR="00CB5439" w:rsidRDefault="00CB5439" w:rsidP="00CB5439">
      <w:pPr>
        <w:widowControl w:val="0"/>
        <w:numPr>
          <w:ilvl w:val="1"/>
          <w:numId w:val="1"/>
        </w:numPr>
        <w:tabs>
          <w:tab w:val="left" w:pos="2064"/>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Inscripción.</w:t>
      </w:r>
    </w:p>
    <w:p w14:paraId="1F9A5530" w14:textId="77777777" w:rsidR="00CB5439" w:rsidRDefault="00CB5439" w:rsidP="00CB5439">
      <w:pPr>
        <w:widowControl w:val="0"/>
        <w:numPr>
          <w:ilvl w:val="1"/>
          <w:numId w:val="1"/>
        </w:numPr>
        <w:tabs>
          <w:tab w:val="left" w:pos="2064"/>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 Asistencia 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p>
    <w:p w14:paraId="7EC2E47B" w14:textId="77777777" w:rsidR="00CB5439" w:rsidRDefault="00CB5439" w:rsidP="00CB5439">
      <w:pPr>
        <w:widowControl w:val="0"/>
        <w:numPr>
          <w:ilvl w:val="1"/>
          <w:numId w:val="1"/>
        </w:numPr>
        <w:tabs>
          <w:tab w:val="left" w:pos="2065"/>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Planillas de Estadística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Mensual.</w:t>
      </w:r>
    </w:p>
    <w:p w14:paraId="15C43EEB" w14:textId="77777777" w:rsidR="00CB5439" w:rsidRDefault="00CB5439" w:rsidP="00CB5439">
      <w:pPr>
        <w:widowControl w:val="0"/>
        <w:numPr>
          <w:ilvl w:val="1"/>
          <w:numId w:val="1"/>
        </w:numPr>
        <w:tabs>
          <w:tab w:val="left" w:pos="2066"/>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Libro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Inspecciones.</w:t>
      </w:r>
    </w:p>
    <w:p w14:paraId="24AE7725" w14:textId="77777777" w:rsidR="00CB5439" w:rsidRDefault="00CB5439" w:rsidP="00CB5439">
      <w:pPr>
        <w:widowControl w:val="0"/>
        <w:numPr>
          <w:ilvl w:val="1"/>
          <w:numId w:val="1"/>
        </w:numPr>
        <w:tabs>
          <w:tab w:val="left" w:pos="2064"/>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Libro de actas de reuniones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personal.</w:t>
      </w:r>
    </w:p>
    <w:p w14:paraId="541D7BA4" w14:textId="77777777" w:rsidR="00CB5439" w:rsidRDefault="00CB5439" w:rsidP="00CB5439">
      <w:pPr>
        <w:widowControl w:val="0"/>
        <w:numPr>
          <w:ilvl w:val="1"/>
          <w:numId w:val="1"/>
        </w:numPr>
        <w:tabs>
          <w:tab w:val="left" w:pos="2064"/>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grado.</w:t>
      </w:r>
    </w:p>
    <w:p w14:paraId="0A1D1B12" w14:textId="77777777" w:rsidR="00CB5439" w:rsidRDefault="00CB5439" w:rsidP="00CB5439">
      <w:pPr>
        <w:widowControl w:val="0"/>
        <w:numPr>
          <w:ilvl w:val="1"/>
          <w:numId w:val="1"/>
        </w:numPr>
        <w:tabs>
          <w:tab w:val="left" w:pos="2064"/>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Legajos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p>
    <w:p w14:paraId="19A448E0" w14:textId="77777777" w:rsidR="00CB5439" w:rsidRDefault="00CB5439" w:rsidP="00CB5439">
      <w:pPr>
        <w:widowControl w:val="0"/>
        <w:numPr>
          <w:ilvl w:val="1"/>
          <w:numId w:val="1"/>
        </w:numPr>
        <w:tabs>
          <w:tab w:val="left" w:pos="2065"/>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Legajos del 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p>
    <w:p w14:paraId="4E8C69DA" w14:textId="77777777" w:rsidR="00CB5439" w:rsidRDefault="00CB5439" w:rsidP="00CB5439">
      <w:pPr>
        <w:widowControl w:val="0"/>
        <w:numPr>
          <w:ilvl w:val="1"/>
          <w:numId w:val="1"/>
        </w:numPr>
        <w:tabs>
          <w:tab w:val="left" w:pos="2064"/>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Legajo de notas recibidas, circulares,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etc.</w:t>
      </w:r>
    </w:p>
    <w:p w14:paraId="7BC5BE09" w14:textId="77777777" w:rsidR="00CB5439" w:rsidRDefault="00CB5439" w:rsidP="00CB5439">
      <w:pPr>
        <w:widowControl w:val="0"/>
        <w:numPr>
          <w:ilvl w:val="1"/>
          <w:numId w:val="1"/>
        </w:numPr>
        <w:tabs>
          <w:tab w:val="left" w:pos="205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Legajo de copias de notas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remitidas.</w:t>
      </w:r>
    </w:p>
    <w:p w14:paraId="6C186A69" w14:textId="77777777" w:rsidR="00CB5439" w:rsidRDefault="00CB5439" w:rsidP="00CB5439">
      <w:pPr>
        <w:widowControl w:val="0"/>
        <w:numPr>
          <w:ilvl w:val="1"/>
          <w:numId w:val="1"/>
        </w:numPr>
        <w:tabs>
          <w:tab w:val="left" w:pos="2051"/>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Libro índice de la documentación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archivada.</w:t>
      </w:r>
    </w:p>
    <w:p w14:paraId="7FB723D2" w14:textId="77777777" w:rsidR="00CB5439" w:rsidRDefault="00CB5439" w:rsidP="00CB5439">
      <w:pPr>
        <w:widowControl w:val="0"/>
        <w:numPr>
          <w:ilvl w:val="1"/>
          <w:numId w:val="1"/>
        </w:numPr>
        <w:tabs>
          <w:tab w:val="left" w:pos="205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 instrucciones y observaciones generales al</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personal.</w:t>
      </w:r>
    </w:p>
    <w:p w14:paraId="2FE61BDD" w14:textId="77777777" w:rsidR="00CB5439" w:rsidRDefault="00CB5439" w:rsidP="00CB5439">
      <w:pPr>
        <w:widowControl w:val="0"/>
        <w:numPr>
          <w:ilvl w:val="1"/>
          <w:numId w:val="1"/>
        </w:numPr>
        <w:tabs>
          <w:tab w:val="left" w:pos="205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Libro de actas de actos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escolares.</w:t>
      </w:r>
    </w:p>
    <w:p w14:paraId="29C7A868" w14:textId="77777777" w:rsidR="00CB5439" w:rsidRDefault="00CB5439" w:rsidP="00CB5439">
      <w:pPr>
        <w:widowControl w:val="0"/>
        <w:numPr>
          <w:ilvl w:val="1"/>
          <w:numId w:val="1"/>
        </w:numPr>
        <w:tabs>
          <w:tab w:val="left" w:pos="2050"/>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Cuaderno de Actuación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profesional.</w:t>
      </w:r>
    </w:p>
    <w:p w14:paraId="6B945D51"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CCEDD4" w14:textId="77777777" w:rsidR="00CB5439" w:rsidRDefault="00CB5439" w:rsidP="00CB5439">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 Libro de Firmas del</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Personal. 10.- Libro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Copiador.</w:t>
      </w:r>
    </w:p>
    <w:p w14:paraId="11CCAC2B" w14:textId="77777777" w:rsidR="00CB5439" w:rsidRDefault="00CB5439" w:rsidP="00CB5439">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 Textos</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Legales.</w:t>
      </w:r>
    </w:p>
    <w:p w14:paraId="73F5B267" w14:textId="77777777" w:rsidR="00CB5439" w:rsidRDefault="00CB5439" w:rsidP="00CB543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12.- Archivo.</w:t>
      </w:r>
    </w:p>
    <w:p w14:paraId="33CA0FE1" w14:textId="77777777" w:rsidR="00CB5439" w:rsidRDefault="00CB5439" w:rsidP="00CB543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13.- Símbolos Nacionales.</w:t>
      </w:r>
    </w:p>
    <w:p w14:paraId="69D00B52" w14:textId="77777777" w:rsidR="00CB5439" w:rsidRDefault="00CB5439" w:rsidP="00CB543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14.- Bandera al frente del edificio escolar.</w:t>
      </w:r>
    </w:p>
    <w:p w14:paraId="6D4F27CC" w14:textId="77777777" w:rsidR="00CB5439" w:rsidRDefault="00CB5439" w:rsidP="00CB5439">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15.- Identificación del Instituto. 16.- Licencias.</w:t>
      </w:r>
    </w:p>
    <w:p w14:paraId="10B6A33D" w14:textId="77777777" w:rsidR="00CB5439" w:rsidRDefault="00CB5439" w:rsidP="00CB5439">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 Notas oficiales.</w:t>
      </w:r>
    </w:p>
    <w:p w14:paraId="49A124D0" w14:textId="77777777" w:rsidR="00CB5439" w:rsidRDefault="00CB5439" w:rsidP="00CB543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18.- Cadena telefónica.</w:t>
      </w:r>
    </w:p>
    <w:p w14:paraId="460E2E9B" w14:textId="77777777" w:rsidR="00CB5439" w:rsidRDefault="00CB5439" w:rsidP="00CB543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19.- Copia de los informes de supervisión. 20.- Tratamiento de asuntos escolares.</w:t>
      </w:r>
    </w:p>
    <w:p w14:paraId="291ED17E"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lang w:val="es-ES"/>
        </w:rPr>
      </w:pPr>
    </w:p>
    <w:p w14:paraId="1E5798CE" w14:textId="77777777" w:rsidR="00CB5439" w:rsidRDefault="00CB5439" w:rsidP="00CB5439">
      <w:pPr>
        <w:widowControl w:val="0"/>
        <w:autoSpaceDE w:val="0"/>
        <w:autoSpaceDN w:val="0"/>
        <w:adjustRightInd w:val="0"/>
        <w:spacing w:before="180"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1.- INGRESO A PRIMER GRADO.</w:t>
      </w:r>
    </w:p>
    <w:p w14:paraId="218DDBFF" w14:textId="77777777" w:rsidR="00CB5439" w:rsidRDefault="00CB5439" w:rsidP="00CB543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Resolución Ministerial Nº 549, del 6 de noviembre de 1975, el límite de edad para ingresar a primer grado es de seis (6) años cumplidos al 30 de junio del año de ingreso.</w:t>
      </w:r>
    </w:p>
    <w:p w14:paraId="5A3D9236"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1F13E3" w14:textId="77777777" w:rsidR="00CB5439" w:rsidRDefault="00CB5439" w:rsidP="00CB5439">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2.- INGRESO A NIVEL PREESCOLAR (JARDÍN DE INFANTES).</w:t>
      </w:r>
    </w:p>
    <w:p w14:paraId="4E4A9F04" w14:textId="77777777" w:rsidR="00CB5439" w:rsidRDefault="00CB5439" w:rsidP="00CB543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 de cuatro (4) años cumplidos al 30 de junio del año de inscripción.</w:t>
      </w:r>
    </w:p>
    <w:p w14:paraId="1FC33518"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ED8AEFD" w14:textId="77777777" w:rsidR="00CB5439" w:rsidRDefault="00CB5439" w:rsidP="00CB5439">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3.- EXÁMENES COMPLEMENTARIOS.</w:t>
      </w:r>
    </w:p>
    <w:p w14:paraId="79BDEE82"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acuerdo con el Calendario Escolar (1976) del 12 al 16 marzo se procederá a tomar exámenes complementarios a los alumnos que en la planilla de promoción 1975 figuran con la calificación de insuficientes.</w:t>
      </w:r>
    </w:p>
    <w:p w14:paraId="0673DFD3" w14:textId="77777777" w:rsidR="00CB5439" w:rsidRDefault="00CB5439" w:rsidP="00CB543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265E5907"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C8A1DF0"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Dirección del Instituto propondrá los temas y designará a los integrantes de la mesa examinadora, constituida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maestro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utilizará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mismo tipo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formulario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curso,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elevado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Superintendencia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 Se consignará en la parte superior “Exámenes Complementarios - Marzo 1976”. Firmará la directora y los dos maestros. (Firmas aclaradas y el sello de la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escuela).</w:t>
      </w:r>
    </w:p>
    <w:p w14:paraId="29AB431A" w14:textId="77777777" w:rsidR="00CB5439" w:rsidRDefault="00CB5439" w:rsidP="00CB5439">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exámenes serán archivados en el legajo del alumno. Los padres tienen derecho a que se les de vista de los mismos.</w:t>
      </w:r>
    </w:p>
    <w:p w14:paraId="2A39F7CA" w14:textId="77777777" w:rsidR="00CB5439" w:rsidRDefault="00CB5439" w:rsidP="00CB5439">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Boletín de Calificaciones del alumno se dejará constancia del resultado de la prueba con la siguiente leyenda: "Rindió examen complementario" "Aprobó o repite el grado”. de marzo de 1976. Firma</w:t>
      </w:r>
    </w:p>
    <w:p w14:paraId="0CE3D4D5" w14:textId="77777777" w:rsidR="00CB5439" w:rsidRDefault="00CB5439" w:rsidP="00CB5439">
      <w:pPr>
        <w:widowControl w:val="0"/>
        <w:autoSpaceDE w:val="0"/>
        <w:autoSpaceDN w:val="0"/>
        <w:adjustRightInd w:val="0"/>
        <w:spacing w:before="1"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del director.</w:t>
      </w:r>
    </w:p>
    <w:p w14:paraId="1B6897B1" w14:textId="77777777" w:rsidR="00CB5439" w:rsidRDefault="00CB5439" w:rsidP="00CB543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rinda examen complementario un alumno de 7º grado, se le extenderá el: Certificado de Terminación de Estudios, él que se remitirá a la Supervisión General, junto con el acta correspondiente.</w:t>
      </w:r>
    </w:p>
    <w:p w14:paraId="16903081"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un mismo formulario se pueden agrupar alumnos de diferentes grados que hayan rendido el examen complementario, separando cada grado con una raya.</w:t>
      </w:r>
    </w:p>
    <w:p w14:paraId="34A1781E"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recuerda una vez más que sólo se deben utilizar los formularios autorizados por la SNEP y que deben tener inscripción del Organismo al cual pertenecen "Superintendencia Nacional de la Enseñanza Privada” y no Consejo Nacional de Educación, como siguen remitiendo algunos institutos.</w:t>
      </w:r>
    </w:p>
    <w:p w14:paraId="3189D3AB" w14:textId="77777777" w:rsidR="00CB5439" w:rsidRDefault="00CB5439" w:rsidP="00CB5439">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0F8A0684" w14:textId="77777777" w:rsidR="00CB5439" w:rsidRDefault="00CB5439" w:rsidP="00CB5439">
      <w:pPr>
        <w:widowControl w:val="0"/>
        <w:autoSpaceDE w:val="0"/>
        <w:autoSpaceDN w:val="0"/>
        <w:adjustRightInd w:val="0"/>
        <w:spacing w:before="1"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4.- ORGANIZACIÓN DEL INSTITUTO PARA 1976.</w:t>
      </w:r>
    </w:p>
    <w:p w14:paraId="3D289CB1" w14:textId="77777777" w:rsidR="00CB5439" w:rsidRDefault="00CB5439" w:rsidP="00CB543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señores directores comunicarán indefectiblemente a esta Supervisión General a los 10 (diez) días de iniciadas las clases la planta funcional que se agrega.</w:t>
      </w:r>
    </w:p>
    <w:p w14:paraId="5A10089E" w14:textId="77777777" w:rsidR="00CB5439" w:rsidRDefault="00CB5439" w:rsidP="00CB543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 remitirá copia y original, en hojas de 34 ó 35 cm. de largo y 22 cm. de ancho, firmadas por la Dirección del Instituto y por el Representante Legal.</w:t>
      </w:r>
    </w:p>
    <w:p w14:paraId="342778D4" w14:textId="77777777" w:rsidR="00CB5439" w:rsidRDefault="00CB5439" w:rsidP="00CB543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 recomienda la mayor exactitud posible al consignar los datos referentes a autorización de funcionamiento y aprobación de nombramientos, los que deberán ser verificados cuidadosamente.</w:t>
      </w:r>
    </w:p>
    <w:p w14:paraId="69533847" w14:textId="77777777" w:rsidR="00CB5439" w:rsidRDefault="00CB5439" w:rsidP="00CB5439">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38A2DEC6" w14:textId="77777777" w:rsidR="00CB5439" w:rsidRDefault="00CB5439" w:rsidP="00CB5439">
      <w:pPr>
        <w:widowControl w:val="0"/>
        <w:numPr>
          <w:ilvl w:val="1"/>
          <w:numId w:val="2"/>
        </w:numPr>
        <w:tabs>
          <w:tab w:val="left" w:pos="464"/>
        </w:tabs>
        <w:autoSpaceDE w:val="0"/>
        <w:autoSpaceDN w:val="0"/>
        <w:adjustRightInd w:val="0"/>
        <w:spacing w:after="0" w:line="220" w:lineRule="exact"/>
        <w:ind w:left="0" w:right="-1" w:firstLine="0"/>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5.</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VALIDEZ DE ESTUDIOS CURSADOS EN EL</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EXTRANJERO.</w:t>
      </w:r>
    </w:p>
    <w:p w14:paraId="5B4929BF"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primer lugar se señala que toda documentación expedida en el extranjero, debe estar debidamente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legalizada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competente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país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origen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firmas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autentiquen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 el consulado argentino en dicho país. La firma del consulado debe estar a su vez certificada por la oficina respectiva del Ministerio de Relaciones Exteriores de nuestro país. Esto se aplica tanto a partidas de nacimiento, como a constancias escolares. La documentación en idioma extranjero debe venir acompañada de la traducción, debidamente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autorizada.</w:t>
      </w:r>
    </w:p>
    <w:p w14:paraId="20D359BB"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263080" w14:textId="77777777" w:rsidR="00CB5439" w:rsidRDefault="00CB5439" w:rsidP="00CB543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Para la inscripción de alumnos se procederá de la siguiente manera:</w:t>
      </w:r>
    </w:p>
    <w:p w14:paraId="3F1F88F9" w14:textId="329FF204" w:rsidR="00CB5439" w:rsidRDefault="00CB5439" w:rsidP="00CB5439">
      <w:pPr>
        <w:widowControl w:val="0"/>
        <w:tabs>
          <w:tab w:val="left" w:pos="1117"/>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u w:val="single"/>
          <w:lang w:val="es-ES"/>
        </w:rPr>
        <w:t>Primaria diurna y</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nocturna</w:t>
      </w:r>
      <w:r>
        <w:rPr>
          <w:rFonts w:ascii="Trebuchet MS" w:hAnsi="Trebuchet MS" w:cs="Trebuchet MS"/>
          <w:kern w:val="1"/>
          <w:sz w:val="19"/>
          <w:szCs w:val="19"/>
          <w:lang w:val="es-ES"/>
        </w:rPr>
        <w:t>:</w:t>
      </w:r>
    </w:p>
    <w:p w14:paraId="37D69691" w14:textId="77777777" w:rsidR="00CB5439" w:rsidRDefault="00CB5439" w:rsidP="00CB5439">
      <w:pPr>
        <w:widowControl w:val="0"/>
        <w:tabs>
          <w:tab w:val="left" w:pos="1159"/>
        </w:tabs>
        <w:autoSpaceDE w:val="0"/>
        <w:autoSpaceDN w:val="0"/>
        <w:adjustRightInd w:val="0"/>
        <w:spacing w:before="3" w:after="0" w:line="235"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padre del alumno menor de edad solicitará por escrito al instituto la inscripción del niño, acompañando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mencionada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partida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nacimiento).</w:t>
      </w:r>
    </w:p>
    <w:p w14:paraId="3E5B17E9" w14:textId="77777777" w:rsidR="00CB5439" w:rsidRDefault="00CB5439" w:rsidP="00CB5439">
      <w:pPr>
        <w:widowControl w:val="0"/>
        <w:tabs>
          <w:tab w:val="left" w:pos="1124"/>
        </w:tabs>
        <w:autoSpaceDE w:val="0"/>
        <w:autoSpaceDN w:val="0"/>
        <w:adjustRightInd w:val="0"/>
        <w:spacing w:before="88" w:after="0" w:line="240"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inscripción se hará en el curso escolar en que soliciten ser admitidos, siempre que el grado de madurez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cultural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perturbe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normal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desenvolvimiento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clases”.</w:t>
      </w:r>
    </w:p>
    <w:p w14:paraId="47B11A50"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04B52A4" w14:textId="77777777" w:rsidR="00CB5439" w:rsidRDefault="00CB5439" w:rsidP="00CB5439">
      <w:pPr>
        <w:widowControl w:val="0"/>
        <w:tabs>
          <w:tab w:val="left" w:pos="1124"/>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Instituto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dirigida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señor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acompañando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antecedentes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 punto 1. para verificar si se dan las condiciones establecidas en el punto</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2.</w:t>
      </w:r>
    </w:p>
    <w:p w14:paraId="14AE46C8"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DE1B07" w14:textId="77777777" w:rsidR="00CB5439" w:rsidRDefault="00CB5439" w:rsidP="00CB5439">
      <w:pPr>
        <w:widowControl w:val="0"/>
        <w:tabs>
          <w:tab w:val="left" w:pos="1135"/>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Autorizada la prueba, se formará mesa integrada por el supervisor del instituto, la dirección y el maestro de grado, en fecha y hora a fijar</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oportunamente.</w:t>
      </w:r>
    </w:p>
    <w:p w14:paraId="6FBFDA78"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E2D2269" w14:textId="77777777" w:rsidR="00CB5439" w:rsidRDefault="00CB5439" w:rsidP="00CB5439">
      <w:pPr>
        <w:widowControl w:val="0"/>
        <w:tabs>
          <w:tab w:val="left" w:pos="1117"/>
        </w:tabs>
        <w:autoSpaceDE w:val="0"/>
        <w:autoSpaceDN w:val="0"/>
        <w:adjustRightInd w:val="0"/>
        <w:spacing w:after="0" w:line="240"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misma abarcará los siguientes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aspectos:</w:t>
      </w:r>
    </w:p>
    <w:p w14:paraId="148DD084"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F851E8A" w14:textId="3D144BC2" w:rsidR="00CB5439" w:rsidRDefault="00CB5439" w:rsidP="00CB5439">
      <w:pPr>
        <w:widowControl w:val="0"/>
        <w:tabs>
          <w:tab w:val="left" w:pos="1215"/>
        </w:tabs>
        <w:autoSpaceDE w:val="0"/>
        <w:autoSpaceDN w:val="0"/>
        <w:adjustRightInd w:val="0"/>
        <w:spacing w:before="1" w:after="0" w:line="219" w:lineRule="exact"/>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5.1</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Alumnos provenientes de países de habla</w:t>
      </w:r>
      <w:r>
        <w:rPr>
          <w:rFonts w:ascii="Trebuchet MS" w:hAnsi="Trebuchet MS" w:cs="Trebuchet MS"/>
          <w:spacing w:val="-11"/>
          <w:kern w:val="1"/>
          <w:sz w:val="19"/>
          <w:szCs w:val="19"/>
          <w:u w:val="single"/>
          <w:lang w:val="es-ES"/>
        </w:rPr>
        <w:t xml:space="preserve"> </w:t>
      </w:r>
      <w:r>
        <w:rPr>
          <w:rFonts w:ascii="Trebuchet MS" w:hAnsi="Trebuchet MS" w:cs="Trebuchet MS"/>
          <w:kern w:val="1"/>
          <w:sz w:val="19"/>
          <w:szCs w:val="19"/>
          <w:u w:val="single"/>
          <w:lang w:val="es-ES"/>
        </w:rPr>
        <w:t>castellana</w:t>
      </w:r>
      <w:r>
        <w:rPr>
          <w:rFonts w:ascii="Trebuchet MS" w:hAnsi="Trebuchet MS" w:cs="Trebuchet MS"/>
          <w:kern w:val="1"/>
          <w:sz w:val="19"/>
          <w:szCs w:val="19"/>
          <w:lang w:val="es-ES"/>
        </w:rPr>
        <w:t>:</w:t>
      </w:r>
    </w:p>
    <w:p w14:paraId="50F14BA7"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Prueba de Historia y Geografía Argentinas, e Instrucción Cívica. Se recomienda tener en cuenta la necesidad de que </w:t>
      </w:r>
      <w:r>
        <w:rPr>
          <w:rFonts w:ascii="Trebuchet MS" w:hAnsi="Trebuchet MS" w:cs="Trebuchet MS"/>
          <w:kern w:val="1"/>
          <w:sz w:val="19"/>
          <w:szCs w:val="19"/>
          <w:lang w:val="es-ES"/>
        </w:rPr>
        <w:lastRenderedPageBreak/>
        <w:t>el alumno esté en condiciones de integrarse fácilmente al grupo en los que respecta a las materias fundamentales: Matemática y Lengua en las que resulta imprescindible la coherencia de enfoques y criterios.</w:t>
      </w:r>
    </w:p>
    <w:p w14:paraId="53F0365C"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1624874" w14:textId="4EAB362E" w:rsidR="00CB5439" w:rsidRDefault="00CB5439" w:rsidP="00CB5439">
      <w:pPr>
        <w:widowControl w:val="0"/>
        <w:tabs>
          <w:tab w:val="left" w:pos="1161"/>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5.2</w:t>
      </w:r>
      <w:r>
        <w:rPr>
          <w:rFonts w:ascii="Trebuchet MS" w:hAnsi="Trebuchet MS" w:cs="Trebuchet MS"/>
          <w:spacing w:val="-1"/>
          <w:kern w:val="1"/>
          <w:sz w:val="19"/>
          <w:szCs w:val="19"/>
          <w:lang w:val="es-ES"/>
        </w:rPr>
        <w:tab/>
      </w:r>
      <w:r>
        <w:rPr>
          <w:rFonts w:ascii="Trebuchet MS" w:hAnsi="Trebuchet MS" w:cs="Trebuchet MS"/>
          <w:spacing w:val="-1"/>
          <w:kern w:val="1"/>
          <w:sz w:val="19"/>
          <w:szCs w:val="19"/>
          <w:u w:val="single"/>
          <w:lang w:val="es-ES"/>
        </w:rPr>
        <w:t xml:space="preserve"> </w:t>
      </w:r>
      <w:r>
        <w:rPr>
          <w:rFonts w:ascii="Trebuchet MS" w:hAnsi="Trebuchet MS" w:cs="Trebuchet MS"/>
          <w:kern w:val="1"/>
          <w:sz w:val="19"/>
          <w:szCs w:val="19"/>
          <w:u w:val="single"/>
          <w:lang w:val="es-ES"/>
        </w:rPr>
        <w:t>Alumnos provenientes de países cuya lengua oficial no sea</w:t>
      </w:r>
      <w:r>
        <w:rPr>
          <w:rFonts w:ascii="Trebuchet MS" w:hAnsi="Trebuchet MS" w:cs="Trebuchet MS"/>
          <w:spacing w:val="-20"/>
          <w:kern w:val="1"/>
          <w:sz w:val="19"/>
          <w:szCs w:val="19"/>
          <w:u w:val="single"/>
          <w:lang w:val="es-ES"/>
        </w:rPr>
        <w:t xml:space="preserve"> </w:t>
      </w:r>
      <w:r>
        <w:rPr>
          <w:rFonts w:ascii="Trebuchet MS" w:hAnsi="Trebuchet MS" w:cs="Trebuchet MS"/>
          <w:kern w:val="1"/>
          <w:sz w:val="19"/>
          <w:szCs w:val="19"/>
          <w:u w:val="single"/>
          <w:lang w:val="es-ES"/>
        </w:rPr>
        <w:t>castellano</w:t>
      </w:r>
      <w:r>
        <w:rPr>
          <w:rFonts w:ascii="Trebuchet MS" w:hAnsi="Trebuchet MS" w:cs="Trebuchet MS"/>
          <w:kern w:val="1"/>
          <w:sz w:val="19"/>
          <w:szCs w:val="19"/>
          <w:lang w:val="es-ES"/>
        </w:rPr>
        <w:t>:</w:t>
      </w:r>
    </w:p>
    <w:p w14:paraId="5585569E"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Prueba de Lengua Castellana (oral y escrita), Historia y Geografía Argentinas e Instrucción Cívica. Se formula la misma recomendación que en 5.1. en lo que se refiere a Matemática.</w:t>
      </w:r>
    </w:p>
    <w:p w14:paraId="243A3F55"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p>
    <w:p w14:paraId="45B9ABE6" w14:textId="77777777" w:rsidR="00CB5439" w:rsidRDefault="00CB5439" w:rsidP="00CB5439">
      <w:pPr>
        <w:widowControl w:val="0"/>
        <w:autoSpaceDE w:val="0"/>
        <w:autoSpaceDN w:val="0"/>
        <w:adjustRightInd w:val="0"/>
        <w:spacing w:before="1" w:after="0" w:line="237" w:lineRule="auto"/>
        <w:ind w:right="-1" w:firstLine="72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Finalizada la prueba se labrará un acta en el libro de reuniones de personal, de la que se sacará copia por triplicado, debidamente firmada por los actuantes. La prueba se archivará en el legajo del alumno.</w:t>
      </w:r>
    </w:p>
    <w:p w14:paraId="1224E4E5" w14:textId="7F04830C" w:rsidR="00CB5439" w:rsidRDefault="00CB5439" w:rsidP="00CB5439">
      <w:pPr>
        <w:widowControl w:val="0"/>
        <w:autoSpaceDE w:val="0"/>
        <w:autoSpaceDN w:val="0"/>
        <w:adjustRightInd w:val="0"/>
        <w:spacing w:before="1" w:after="0" w:line="237" w:lineRule="auto"/>
        <w:ind w:right="-1" w:firstLine="72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Aprobado el trámite por la Supervisión General, el Instituto recibirá la autorización correspondiente para la inscripción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definitiva.</w:t>
      </w:r>
    </w:p>
    <w:p w14:paraId="2C6DD572"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A24F5B" w14:textId="77777777" w:rsidR="00CB5439" w:rsidRDefault="00CB5439" w:rsidP="00CB5439">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recuerda que existen convenios especiales con España y Paraguay, los que no eximen de la presentación de la documentación debidamente legalizada.</w:t>
      </w:r>
    </w:p>
    <w:p w14:paraId="49CB20D6" w14:textId="77777777" w:rsidR="00CB5439" w:rsidRDefault="00CB5439" w:rsidP="00CB543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0B79639" w14:textId="77777777" w:rsidR="00CB5439" w:rsidRDefault="00CB5439" w:rsidP="00CB5439">
      <w:pPr>
        <w:widowControl w:val="0"/>
        <w:tabs>
          <w:tab w:val="left" w:pos="521"/>
        </w:tabs>
        <w:autoSpaceDE w:val="0"/>
        <w:autoSpaceDN w:val="0"/>
        <w:adjustRightInd w:val="0"/>
        <w:spacing w:after="0" w:line="220" w:lineRule="exact"/>
        <w:ind w:right="-1"/>
        <w:rPr>
          <w:rFonts w:ascii="Times New Roman" w:hAnsi="Times New Roman" w:cs="Times New Roman"/>
          <w:b/>
          <w:bCs/>
          <w:kern w:val="1"/>
          <w:sz w:val="19"/>
          <w:szCs w:val="19"/>
          <w:lang w:val="es-ES"/>
        </w:rPr>
      </w:pPr>
      <w:r>
        <w:rPr>
          <w:rFonts w:ascii="Trebuchet MS" w:hAnsi="Trebuchet MS" w:cs="Trebuchet MS"/>
          <w:b/>
          <w:bCs/>
          <w:spacing w:val="-1"/>
          <w:kern w:val="1"/>
          <w:sz w:val="19"/>
          <w:szCs w:val="19"/>
          <w:lang w:val="es-ES"/>
        </w:rPr>
        <w:t>6.</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CALENDARIO ESCOLAR ÚNICO - AÑO 1976</w:t>
      </w:r>
      <w:r>
        <w:rPr>
          <w:rFonts w:ascii="Trebuchet MS" w:hAnsi="Trebuchet MS" w:cs="Trebuchet MS"/>
          <w:b/>
          <w:bCs/>
          <w:spacing w:val="-12"/>
          <w:kern w:val="1"/>
          <w:sz w:val="19"/>
          <w:szCs w:val="19"/>
          <w:lang w:val="es-ES"/>
        </w:rPr>
        <w:t xml:space="preserve"> </w:t>
      </w:r>
      <w:r>
        <w:rPr>
          <w:rFonts w:ascii="Times New Roman" w:hAnsi="Times New Roman" w:cs="Times New Roman"/>
          <w:b/>
          <w:bCs/>
          <w:kern w:val="1"/>
          <w:sz w:val="19"/>
          <w:szCs w:val="19"/>
          <w:lang w:val="es-ES"/>
        </w:rPr>
        <w:t>-</w:t>
      </w:r>
    </w:p>
    <w:p w14:paraId="6E0AD26F" w14:textId="77777777" w:rsidR="00CB5439" w:rsidRDefault="00CB5439" w:rsidP="00CB543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 recomienda su atenta lectura y comentario en reunión de personal, dado que se han introducido ciertas modificaciones, especialmente en lo que se refiere a:</w:t>
      </w:r>
    </w:p>
    <w:p w14:paraId="3037E256" w14:textId="77777777" w:rsidR="00CB5439" w:rsidRDefault="00CB5439" w:rsidP="00CB5439">
      <w:pPr>
        <w:widowControl w:val="0"/>
        <w:tabs>
          <w:tab w:val="left" w:pos="111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Inasistencias no computables. Punto 11, página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11.</w:t>
      </w:r>
    </w:p>
    <w:p w14:paraId="6AF2DA60" w14:textId="77777777" w:rsidR="00CB5439" w:rsidRDefault="00CB5439" w:rsidP="00CB5439">
      <w:pPr>
        <w:widowControl w:val="0"/>
        <w:tabs>
          <w:tab w:val="left" w:pos="1123"/>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Conmemoraciones, punto 15, página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13.</w:t>
      </w:r>
    </w:p>
    <w:p w14:paraId="01B08C9D" w14:textId="77777777" w:rsidR="00CB5439" w:rsidRDefault="00CB5439" w:rsidP="00CB5439">
      <w:pPr>
        <w:widowControl w:val="0"/>
        <w:tabs>
          <w:tab w:val="left" w:pos="1112"/>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Actos oficiales, punto 18, página 15 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17.</w:t>
      </w:r>
    </w:p>
    <w:p w14:paraId="6D0F20B3" w14:textId="6E235C06" w:rsidR="00CB5439" w:rsidRDefault="00CB5439" w:rsidP="00CB5439">
      <w:pPr>
        <w:widowControl w:val="0"/>
        <w:tabs>
          <w:tab w:val="left" w:pos="1123"/>
          <w:tab w:val="left" w:pos="8443"/>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Recordación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Testamento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José</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Martín,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página</w:t>
      </w:r>
      <w:r>
        <w:rPr>
          <w:rFonts w:ascii="Trebuchet MS" w:hAnsi="Trebuchet MS" w:cs="Trebuchet MS"/>
          <w:kern w:val="1"/>
          <w:sz w:val="19"/>
          <w:szCs w:val="19"/>
          <w:lang w:val="es-ES"/>
        </w:rPr>
        <w:tab/>
        <w:t>17.</w:t>
      </w:r>
    </w:p>
    <w:p w14:paraId="78665FAC"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A7148F1" w14:textId="77777777" w:rsidR="00CB5439" w:rsidRDefault="00CB5439" w:rsidP="00CB5439">
      <w:pPr>
        <w:widowControl w:val="0"/>
        <w:tabs>
          <w:tab w:val="left" w:pos="464"/>
        </w:tabs>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7.</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MAESTRO DE</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TURNO.</w:t>
      </w:r>
    </w:p>
    <w:p w14:paraId="3707F7FA" w14:textId="77777777" w:rsidR="00CB5439" w:rsidRDefault="00CB5439" w:rsidP="00CB543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función del maestro de turno es de fundamental importancia y de gran responsabilidad. Se arbitrarán los medios para que cada docente conozca con suficiente anticipación su turno y obligaciones.</w:t>
      </w:r>
    </w:p>
    <w:p w14:paraId="47C11506" w14:textId="77777777" w:rsidR="00CB5439" w:rsidRDefault="00CB5439" w:rsidP="00CB5439">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555073E6" w14:textId="77777777" w:rsidR="00CB5439" w:rsidRDefault="00CB5439" w:rsidP="00CB5439">
      <w:pPr>
        <w:widowControl w:val="0"/>
        <w:tabs>
          <w:tab w:val="left" w:pos="465"/>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8.</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DOCUMENTACIÓN OFICIAL (Decreto 371/64 y Disposición</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1532/69)</w:t>
      </w:r>
    </w:p>
    <w:p w14:paraId="0A7B2DE7"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Institutos, mientras dure su incorporación, son depositarios de la documentación, que pertenece al Estado, por lo que su responsabilidad recae, en el mantenimiento y cuidadosa conservación de la misma. Se recomienda la lectura del Decreto 371/64, en los artículos que se refieren a la documentación oficial.</w:t>
      </w:r>
    </w:p>
    <w:p w14:paraId="329CA73F"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EC8FBCC" w14:textId="77777777" w:rsidR="00CB5439" w:rsidRDefault="00CB5439" w:rsidP="00CB5439">
      <w:pPr>
        <w:widowControl w:val="0"/>
        <w:tabs>
          <w:tab w:val="left" w:pos="549"/>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INSCRIPCIÓN.</w:t>
      </w:r>
    </w:p>
    <w:p w14:paraId="3F7087C4"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hace notar su importancia y la necesidad de que la información que contenga sea exacta y veraz. Será confeccionado con prolijidad al comenzar el año para que el Supervisor pueda verificarlo en su primera visita. Se evitarán las enmiendas y correcciones, los errores se salvarán en Notas y Observaciones. Asimismo, se dará cumplimiento a todos los ítems que el documento contenga.</w:t>
      </w:r>
    </w:p>
    <w:p w14:paraId="5B154F0E" w14:textId="77777777" w:rsidR="00CB5439" w:rsidRDefault="00CB5439" w:rsidP="00CB5439">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Serán controladas por la Dirección, especialmente las altas y bajas que se produzcan. Éstas serán consignadas en la oportunidad que ocurran y no debe esperarse que finalice el año escolar.</w:t>
      </w:r>
    </w:p>
    <w:p w14:paraId="5B86B8A8" w14:textId="77777777" w:rsidR="00CB5439" w:rsidRDefault="00CB5439" w:rsidP="00CB5439">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recuerda que todos los registros y cuadernos deben ser foliados y sellados. El sello tomará las dos páginas.</w:t>
      </w:r>
    </w:p>
    <w:p w14:paraId="5A66E670" w14:textId="77777777" w:rsidR="00CB5439" w:rsidRDefault="00CB5439" w:rsidP="00CB5439">
      <w:pPr>
        <w:widowControl w:val="0"/>
        <w:tabs>
          <w:tab w:val="left" w:pos="549"/>
        </w:tabs>
        <w:autoSpaceDE w:val="0"/>
        <w:autoSpaceDN w:val="0"/>
        <w:adjustRightInd w:val="0"/>
        <w:spacing w:before="88"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 ASISTENCIA 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PERSONAL.</w:t>
      </w:r>
    </w:p>
    <w:p w14:paraId="38A3359F" w14:textId="77777777" w:rsidR="00CB5439" w:rsidRDefault="00CB5439" w:rsidP="00CB5439">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 figurar la nómina completa del personal directivo y docente (maestros de grados, maestros especiales) titulares y suplentes.</w:t>
      </w:r>
    </w:p>
    <w:p w14:paraId="684CF3EB"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Deben completarse todos los ítems especialmente los correspondientes a fecha de iniciación y término de las licencias y el artículo al que se imputan las mismas. Asimismo resulta conveniente establecer el número de días utilizados, a efectos de verificar fácilmente si corresponden o no nuevas licencias y/o justificaciones. Se señala que el registro de personal debe coincidir exactamente con el libro de firmas del personal y con la documentación pertinente agregada al legajo personal.</w:t>
      </w:r>
    </w:p>
    <w:p w14:paraId="6B36726F"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2D0F407" w14:textId="77777777" w:rsidR="00CB5439" w:rsidRDefault="00CB5439" w:rsidP="00CB5439">
      <w:pPr>
        <w:widowControl w:val="0"/>
        <w:tabs>
          <w:tab w:val="left" w:pos="619"/>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PLANILLAS DE ESTADÍSTICA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MENSUAL.</w:t>
      </w:r>
    </w:p>
    <w:p w14:paraId="452E7301" w14:textId="77777777" w:rsidR="00CB5439" w:rsidRDefault="00CB5439" w:rsidP="00CB543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recomienda una vez más al personal directivo la obligación de velar por la veracidad y exactitud en la confección de estas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planillas.</w:t>
      </w:r>
    </w:p>
    <w:p w14:paraId="21FECBA0"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consignados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coincidir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estrictamente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constituyen una "declaración jurada" del Instituto. En el reverso de la planilla, punto 1º, Personal titular, deberá coincidir con la nómina del personal con nombramiento aprobado o propuesto. En los casilleros correspondientes al “Personal suplente” e “Inasistencias y Licencias del Personal”, no se omitirán las fechas y artículos de las licencias. Ningún casillero debe quedar en blanco. Cuando no corresponde dejar constancia del dato respectivo, se traza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rayas.</w:t>
      </w:r>
    </w:p>
    <w:p w14:paraId="46D67FEF"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Es muy común dejar en blanco el “Entró” o “Salió”, cuando debe consignarse con exactitud esos datos. Igualmente “Días de asistencia y horas asignadas y dictadas por las maestras especiales”. Todos los datos relacionados con licencias e inasistencias, deben coincidir con el registro de asistencia del personal y con el libro de firmas. Debe </w:t>
      </w:r>
      <w:r>
        <w:rPr>
          <w:rFonts w:ascii="Trebuchet MS" w:hAnsi="Trebuchet MS" w:cs="Trebuchet MS"/>
          <w:kern w:val="1"/>
          <w:sz w:val="19"/>
          <w:szCs w:val="19"/>
          <w:lang w:val="es-ES"/>
        </w:rPr>
        <w:lastRenderedPageBreak/>
        <w:t>excluirse el personal administrativo y de servicios.</w:t>
      </w:r>
    </w:p>
    <w:p w14:paraId="2DF6C041" w14:textId="77777777" w:rsidR="00CB5439" w:rsidRDefault="00CB5439" w:rsidP="00CB543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6E3A3B94"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B0C7EEC"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Estas planillas son utilizadas con frecuencia para consultar datos solicitados por la Superioridad, encontrándose muchas veces falta de coincidencias entre los distintos rubros correlativos, o carencia de la información buscada, o discrepancias en las cifras de inscriptos, asistencia media, argentinos y extranjeros, 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cuales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parciales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coinciden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totales.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tanto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solicita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diligencia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 la confección de 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mismas.</w:t>
      </w:r>
    </w:p>
    <w:p w14:paraId="396DFBC7"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otra parte resulta oportuno recordar que estas planillas deben entregarse a la Coordinación correspondiente del 1º al 5º de cada mes. La demora en la remisión de las mismas, especialmente de los institutos del interior obstaculiza, en gran parte, nuestra labor.</w:t>
      </w:r>
    </w:p>
    <w:p w14:paraId="4B60C52D" w14:textId="77777777" w:rsidR="00CB5439" w:rsidRDefault="00CB5439" w:rsidP="00CB5439">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5A793EEA" w14:textId="77777777" w:rsidR="00CB5439" w:rsidRDefault="00CB5439" w:rsidP="00CB5439">
      <w:pPr>
        <w:widowControl w:val="0"/>
        <w:tabs>
          <w:tab w:val="left" w:pos="619"/>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LIBRO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INSPECCIONES.</w:t>
      </w:r>
    </w:p>
    <w:p w14:paraId="786F829A"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Deberá estar debidamente habilitado por la Supervisión General de Enseñanza Primaria de la SNEP, con una leyenda en la que conste su destino y el número de fojas útiles que contiene. Sólo podrán figurar en 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informes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asienten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funcionarios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dependientes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Educación (v.g. SNEP, Administración Nacional de Sanidad,</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etc.)</w:t>
      </w:r>
    </w:p>
    <w:p w14:paraId="68F247DA"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BB646B" w14:textId="77777777" w:rsidR="00CB5439" w:rsidRDefault="00CB5439" w:rsidP="00CB5439">
      <w:pPr>
        <w:widowControl w:val="0"/>
        <w:tabs>
          <w:tab w:val="left" w:pos="619"/>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LIBRO DE ACTAS DE REUNIONES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PERSONAL.</w:t>
      </w:r>
    </w:p>
    <w:p w14:paraId="7D0817C3"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foliado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habilitado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Primaria.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llevará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día. Las actas serán claras, veraces, concretas, en un estilo de fácil lectura e interpretación. Los docentes que hayan participado firmarán al pie, indicándose al margen sus identificaciones. Se dejará constancia de los ausentes,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firmarán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reintegrados,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tomar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conocimiento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tratado.</w:t>
      </w:r>
    </w:p>
    <w:p w14:paraId="3A848B34"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este libro figurarán también las actas que los supervisores labren con motivo de las pruebas tomadas y las correspondientes a exámenes complementarios de marzo, que asentará la dirección del instituto.</w:t>
      </w:r>
    </w:p>
    <w:p w14:paraId="09DD0B02"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efectuará,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reunión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mensual.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tratarán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temas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técnicos,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organización pedagógica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perfeccionamiento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humanas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comunidad, de evaluación y reajuste de la labor, de materiales y recursos de apoyo, de las reglamentaciones vigentes y 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etc.</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sugiere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lectura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comentario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textos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legales.</w:t>
      </w:r>
    </w:p>
    <w:p w14:paraId="7FFBF948"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09729C9" w14:textId="77777777" w:rsidR="00CB5439" w:rsidRDefault="00CB5439" w:rsidP="00CB5439">
      <w:pPr>
        <w:widowControl w:val="0"/>
        <w:tabs>
          <w:tab w:val="left" w:pos="619"/>
        </w:tabs>
        <w:autoSpaceDE w:val="0"/>
        <w:autoSpaceDN w:val="0"/>
        <w:adjustRightInd w:val="0"/>
        <w:spacing w:before="1"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GRADO.</w:t>
      </w:r>
    </w:p>
    <w:p w14:paraId="422AA36A" w14:textId="77777777" w:rsidR="00CB5439" w:rsidRDefault="00CB5439" w:rsidP="00CB5439">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señala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necesidad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atentamente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instrucciones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figuran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principio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 registro y de dar a las mismas estricto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cumplimiento.</w:t>
      </w:r>
    </w:p>
    <w:p w14:paraId="78CBF777" w14:textId="77777777" w:rsidR="00CB5439" w:rsidRDefault="00CB5439" w:rsidP="00CB5439">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 figurar el número de inscripción en el casillero correspondiente y éste debe coincidir con el registro respectivo.</w:t>
      </w:r>
    </w:p>
    <w:p w14:paraId="43E1935B" w14:textId="77777777" w:rsidR="00CB5439" w:rsidRDefault="00CB5439" w:rsidP="00CB5439">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dirección controlará mensualmente que se consiguen los datos, en todos los rubros, con claridad y corrección, sin enmiendas, sin raspaduras, y no los firmará hasta tanto no estén completos. Se colocará el sello abarcando dos páginas.</w:t>
      </w:r>
    </w:p>
    <w:p w14:paraId="3FDEDF1A" w14:textId="77777777" w:rsidR="00CB5439" w:rsidRDefault="00CB5439" w:rsidP="00CB5439">
      <w:pPr>
        <w:widowControl w:val="0"/>
        <w:tabs>
          <w:tab w:val="left" w:pos="618"/>
        </w:tabs>
        <w:autoSpaceDE w:val="0"/>
        <w:autoSpaceDN w:val="0"/>
        <w:adjustRightInd w:val="0"/>
        <w:spacing w:before="88"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LEGAJOS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p>
    <w:p w14:paraId="6421C880" w14:textId="77777777" w:rsidR="00CB5439" w:rsidRDefault="00CB5439" w:rsidP="00CB5439">
      <w:pPr>
        <w:widowControl w:val="0"/>
        <w:tabs>
          <w:tab w:val="left" w:pos="1116"/>
        </w:tabs>
        <w:autoSpaceDE w:val="0"/>
        <w:autoSpaceDN w:val="0"/>
        <w:adjustRightInd w:val="0"/>
        <w:spacing w:after="0" w:line="219" w:lineRule="exact"/>
        <w:ind w:left="180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Documentación</w:t>
      </w:r>
      <w:r>
        <w:rPr>
          <w:rFonts w:ascii="Trebuchet MS" w:hAnsi="Trebuchet MS" w:cs="Trebuchet MS"/>
          <w:spacing w:val="-3"/>
          <w:kern w:val="1"/>
          <w:sz w:val="19"/>
          <w:szCs w:val="19"/>
          <w:u w:val="single"/>
          <w:lang w:val="es-ES"/>
        </w:rPr>
        <w:t xml:space="preserve"> </w:t>
      </w:r>
      <w:r>
        <w:rPr>
          <w:rFonts w:ascii="Trebuchet MS" w:hAnsi="Trebuchet MS" w:cs="Trebuchet MS"/>
          <w:kern w:val="1"/>
          <w:sz w:val="19"/>
          <w:szCs w:val="19"/>
          <w:u w:val="single"/>
          <w:lang w:val="es-ES"/>
        </w:rPr>
        <w:t>mínima</w:t>
      </w:r>
      <w:r>
        <w:rPr>
          <w:rFonts w:ascii="Trebuchet MS" w:hAnsi="Trebuchet MS" w:cs="Trebuchet MS"/>
          <w:kern w:val="1"/>
          <w:sz w:val="19"/>
          <w:szCs w:val="19"/>
          <w:lang w:val="es-ES"/>
        </w:rPr>
        <w:t>:</w:t>
      </w:r>
    </w:p>
    <w:p w14:paraId="1DB4DC2E" w14:textId="77777777" w:rsidR="00CB5439" w:rsidRDefault="00CB5439" w:rsidP="00CB5439">
      <w:pPr>
        <w:widowControl w:val="0"/>
        <w:tabs>
          <w:tab w:val="left" w:pos="1060"/>
        </w:tabs>
        <w:autoSpaceDE w:val="0"/>
        <w:autoSpaceDN w:val="0"/>
        <w:adjustRightInd w:val="0"/>
        <w:spacing w:after="0" w:line="218" w:lineRule="exact"/>
        <w:ind w:left="1800" w:right="-1"/>
        <w:rPr>
          <w:rFonts w:ascii="Trebuchet MS" w:hAnsi="Trebuchet MS" w:cs="Trebuchet MS"/>
          <w:kern w:val="1"/>
          <w:sz w:val="19"/>
          <w:szCs w:val="19"/>
          <w:lang w:val="es-ES"/>
        </w:rPr>
      </w:pPr>
      <w:r>
        <w:rPr>
          <w:rFonts w:ascii="Lucida Grande" w:hAnsi="Lucida Grande" w:cs="Lucida Grande"/>
          <w:kern w:val="1"/>
          <w:sz w:val="19"/>
          <w:szCs w:val="19"/>
          <w:lang w:val="es-ES"/>
        </w:rPr>
        <w:tab/>
      </w: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Fotocopia de la partida de nacimiento, debidamente</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autenticada.</w:t>
      </w:r>
    </w:p>
    <w:p w14:paraId="0311521F" w14:textId="580F2D05" w:rsidR="00CB5439" w:rsidRDefault="00CB5439" w:rsidP="00CB5439">
      <w:pPr>
        <w:widowControl w:val="0"/>
        <w:tabs>
          <w:tab w:val="left" w:pos="1060"/>
        </w:tabs>
        <w:autoSpaceDE w:val="0"/>
        <w:autoSpaceDN w:val="0"/>
        <w:adjustRightInd w:val="0"/>
        <w:spacing w:after="0" w:line="218" w:lineRule="exact"/>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ab/>
      </w: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Ficha con los datos personales del alumno (puede ser la ficha de</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inscripción).</w:t>
      </w:r>
    </w:p>
    <w:p w14:paraId="7944F89E" w14:textId="77777777" w:rsidR="00CB5439" w:rsidRDefault="00CB5439" w:rsidP="00CB5439">
      <w:pPr>
        <w:widowControl w:val="0"/>
        <w:tabs>
          <w:tab w:val="left" w:pos="1060"/>
        </w:tabs>
        <w:autoSpaceDE w:val="0"/>
        <w:autoSpaceDN w:val="0"/>
        <w:adjustRightInd w:val="0"/>
        <w:spacing w:after="0" w:line="220" w:lineRule="exact"/>
        <w:ind w:left="1800" w:right="-1"/>
        <w:rPr>
          <w:rFonts w:ascii="Trebuchet MS" w:hAnsi="Trebuchet MS" w:cs="Trebuchet MS"/>
          <w:kern w:val="1"/>
          <w:sz w:val="19"/>
          <w:szCs w:val="19"/>
          <w:lang w:val="es-ES"/>
        </w:rPr>
      </w:pPr>
      <w:r>
        <w:rPr>
          <w:rFonts w:ascii="Lucida Grande" w:hAnsi="Lucida Grande" w:cs="Lucida Grande"/>
          <w:kern w:val="1"/>
          <w:sz w:val="19"/>
          <w:szCs w:val="19"/>
          <w:lang w:val="es-ES"/>
        </w:rPr>
        <w:tab/>
      </w: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Documentos vinculados a escolaridad cursada en otros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institutos:</w:t>
      </w:r>
    </w:p>
    <w:p w14:paraId="6B1036D2" w14:textId="11470F02" w:rsidR="00CB5439" w:rsidRDefault="00CB5439" w:rsidP="00CB5439">
      <w:pPr>
        <w:widowControl w:val="0"/>
        <w:tabs>
          <w:tab w:val="left" w:pos="1060"/>
        </w:tabs>
        <w:autoSpaceDE w:val="0"/>
        <w:autoSpaceDN w:val="0"/>
        <w:adjustRightInd w:val="0"/>
        <w:spacing w:after="0" w:line="220" w:lineRule="exact"/>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ab/>
      </w:r>
      <w:r>
        <w:rPr>
          <w:rFonts w:ascii="Trebuchet MS" w:hAnsi="Trebuchet MS" w:cs="Trebuchet MS"/>
          <w:kern w:val="1"/>
          <w:sz w:val="19"/>
          <w:szCs w:val="19"/>
          <w:lang w:val="es-ES"/>
        </w:rPr>
        <w:tab/>
      </w:r>
      <w:r>
        <w:rPr>
          <w:rFonts w:ascii="Trebuchet MS" w:hAnsi="Trebuchet MS" w:cs="Trebuchet MS"/>
          <w:spacing w:val="-1"/>
          <w:kern w:val="1"/>
          <w:sz w:val="19"/>
          <w:szCs w:val="19"/>
          <w:lang w:val="es-ES"/>
        </w:rPr>
        <w:t>a)</w:t>
      </w:r>
      <w:r>
        <w:rPr>
          <w:rFonts w:ascii="Trebuchet MS" w:hAnsi="Trebuchet MS" w:cs="Trebuchet MS"/>
          <w:kern w:val="1"/>
          <w:sz w:val="19"/>
          <w:szCs w:val="19"/>
          <w:u w:val="single"/>
          <w:lang w:val="es-ES"/>
        </w:rPr>
        <w:t>Alumnos provenientes de escuelas</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estatales</w:t>
      </w:r>
      <w:r>
        <w:rPr>
          <w:rFonts w:ascii="Trebuchet MS" w:hAnsi="Trebuchet MS" w:cs="Trebuchet MS"/>
          <w:kern w:val="1"/>
          <w:sz w:val="19"/>
          <w:szCs w:val="19"/>
          <w:lang w:val="es-ES"/>
        </w:rPr>
        <w:t>:</w:t>
      </w:r>
    </w:p>
    <w:p w14:paraId="6814167D" w14:textId="1717040C" w:rsidR="00CB5439" w:rsidRDefault="00CB5439" w:rsidP="00CB5439">
      <w:pPr>
        <w:widowControl w:val="0"/>
        <w:tabs>
          <w:tab w:val="left" w:pos="1116"/>
        </w:tabs>
        <w:autoSpaceDE w:val="0"/>
        <w:autoSpaceDN w:val="0"/>
        <w:adjustRightInd w:val="0"/>
        <w:spacing w:after="0" w:line="218" w:lineRule="exact"/>
        <w:ind w:left="2160" w:right="-1" w:hanging="108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comienzo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libreta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calificaciones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anterior.</w:t>
      </w:r>
    </w:p>
    <w:p w14:paraId="65AFB185" w14:textId="46D27EE4" w:rsidR="00CB5439" w:rsidRDefault="00CB5439" w:rsidP="00CB5439">
      <w:pPr>
        <w:widowControl w:val="0"/>
        <w:tabs>
          <w:tab w:val="left" w:pos="1222"/>
        </w:tabs>
        <w:autoSpaceDE w:val="0"/>
        <w:autoSpaceDN w:val="0"/>
        <w:adjustRightInd w:val="0"/>
        <w:spacing w:after="0" w:line="237" w:lineRule="auto"/>
        <w:ind w:left="21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Durante el transcurso del año lectivo: el “Pase escolar”, constancia que extiende el establecimiento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proviene,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libreta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calificaciones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escolaridad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cambio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escuela.</w:t>
      </w:r>
    </w:p>
    <w:p w14:paraId="203A1BAD"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04485F3" w14:textId="7B1508AB" w:rsidR="00CB5439" w:rsidRDefault="00CB5439" w:rsidP="00CB5439">
      <w:pPr>
        <w:widowControl w:val="0"/>
        <w:tabs>
          <w:tab w:val="left" w:pos="1068"/>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b)</w:t>
      </w:r>
      <w:r>
        <w:rPr>
          <w:rFonts w:ascii="Trebuchet MS" w:hAnsi="Trebuchet MS" w:cs="Trebuchet MS"/>
          <w:spacing w:val="-1"/>
          <w:kern w:val="1"/>
          <w:sz w:val="19"/>
          <w:szCs w:val="19"/>
          <w:u w:val="single"/>
          <w:lang w:val="es-ES"/>
        </w:rPr>
        <w:t xml:space="preserve"> </w:t>
      </w:r>
      <w:r>
        <w:rPr>
          <w:rFonts w:ascii="Trebuchet MS" w:hAnsi="Trebuchet MS" w:cs="Trebuchet MS"/>
          <w:kern w:val="1"/>
          <w:sz w:val="19"/>
          <w:szCs w:val="19"/>
          <w:u w:val="single"/>
          <w:lang w:val="es-ES"/>
        </w:rPr>
        <w:t>Alumnos provenientes de escuelas</w:t>
      </w:r>
      <w:r>
        <w:rPr>
          <w:rFonts w:ascii="Trebuchet MS" w:hAnsi="Trebuchet MS" w:cs="Trebuchet MS"/>
          <w:spacing w:val="-8"/>
          <w:kern w:val="1"/>
          <w:sz w:val="19"/>
          <w:szCs w:val="19"/>
          <w:u w:val="single"/>
          <w:lang w:val="es-ES"/>
        </w:rPr>
        <w:t xml:space="preserve"> </w:t>
      </w:r>
      <w:r>
        <w:rPr>
          <w:rFonts w:ascii="Trebuchet MS" w:hAnsi="Trebuchet MS" w:cs="Trebuchet MS"/>
          <w:kern w:val="1"/>
          <w:sz w:val="19"/>
          <w:szCs w:val="19"/>
          <w:u w:val="single"/>
          <w:lang w:val="es-ES"/>
        </w:rPr>
        <w:t>privadas</w:t>
      </w:r>
      <w:r>
        <w:rPr>
          <w:rFonts w:ascii="Trebuchet MS" w:hAnsi="Trebuchet MS" w:cs="Trebuchet MS"/>
          <w:kern w:val="1"/>
          <w:sz w:val="19"/>
          <w:szCs w:val="19"/>
          <w:lang w:val="es-ES"/>
        </w:rPr>
        <w:t>:</w:t>
      </w:r>
    </w:p>
    <w:p w14:paraId="0FD3ADC5" w14:textId="1EB3861F" w:rsidR="00CB5439" w:rsidRDefault="00CB5439" w:rsidP="00CB5439">
      <w:pPr>
        <w:widowControl w:val="0"/>
        <w:tabs>
          <w:tab w:val="left" w:pos="1125"/>
        </w:tabs>
        <w:autoSpaceDE w:val="0"/>
        <w:autoSpaceDN w:val="0"/>
        <w:adjustRightInd w:val="0"/>
        <w:spacing w:before="1" w:after="0" w:line="237" w:lineRule="auto"/>
        <w:ind w:left="2160" w:right="-1" w:hanging="1080"/>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Al comienzo del año lectivo: Certificado de aprobación del grado inmediato anterior. (Forma. A-2) debidamente legalizado, extendido por el Instituto del que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proviene.</w:t>
      </w:r>
    </w:p>
    <w:p w14:paraId="46BE2706" w14:textId="23C142D1" w:rsidR="00CB5439" w:rsidRDefault="00CB5439" w:rsidP="00CB5439">
      <w:pPr>
        <w:widowControl w:val="0"/>
        <w:tabs>
          <w:tab w:val="left" w:pos="1121"/>
        </w:tabs>
        <w:autoSpaceDE w:val="0"/>
        <w:autoSpaceDN w:val="0"/>
        <w:adjustRightInd w:val="0"/>
        <w:spacing w:after="0" w:line="237" w:lineRule="auto"/>
        <w:ind w:left="2160" w:right="-1" w:hanging="1080"/>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transcurso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 anterior, más el boletín por la escolaridad cumplida hasta la fecha de</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cambio.</w:t>
      </w:r>
    </w:p>
    <w:p w14:paraId="07EBDD76"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E9BA7E5" w14:textId="10FF3102" w:rsidR="00CB5439" w:rsidRDefault="00CB5439" w:rsidP="00CB5439">
      <w:pPr>
        <w:widowControl w:val="0"/>
        <w:tabs>
          <w:tab w:val="left" w:pos="1060"/>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Lucida Grande" w:hAnsi="Lucida Grande" w:cs="Lucida Grande"/>
          <w:kern w:val="1"/>
          <w:sz w:val="19"/>
          <w:szCs w:val="19"/>
          <w:lang w:val="es-ES"/>
        </w:rPr>
        <w:tab/>
      </w:r>
      <w:r>
        <w:rPr>
          <w:rFonts w:ascii="Lucida Grande" w:hAnsi="Lucida Grande" w:cs="Lucida Grande"/>
          <w:kern w:val="1"/>
          <w:sz w:val="19"/>
          <w:szCs w:val="19"/>
          <w:lang w:val="es-ES"/>
        </w:rPr>
        <w:tab/>
      </w: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Documentos vinculados a vacunaciones 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salud:</w:t>
      </w:r>
    </w:p>
    <w:p w14:paraId="3484E697" w14:textId="482D0326" w:rsidR="00CB5439" w:rsidRDefault="00CB5439" w:rsidP="00CB5439">
      <w:pPr>
        <w:widowControl w:val="0"/>
        <w:tabs>
          <w:tab w:val="left" w:pos="1239"/>
        </w:tabs>
        <w:autoSpaceDE w:val="0"/>
        <w:autoSpaceDN w:val="0"/>
        <w:adjustRightInd w:val="0"/>
        <w:spacing w:before="1"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 de vacunación: las fechas de las constancias deberán registrarse en los correspondientes casilleros del registro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inscripción.</w:t>
      </w:r>
    </w:p>
    <w:p w14:paraId="698F05FF" w14:textId="01DE9DA1" w:rsidR="00CB5439" w:rsidRDefault="00CB5439" w:rsidP="00CB5439">
      <w:pPr>
        <w:widowControl w:val="0"/>
        <w:tabs>
          <w:tab w:val="left" w:pos="1123"/>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incorporarán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extendidas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médico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p>
    <w:p w14:paraId="2EE5EAFE"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3BBCBD" w14:textId="61635AC0" w:rsidR="00CB5439" w:rsidRPr="00CB5439" w:rsidRDefault="00CB5439" w:rsidP="00CB5439">
      <w:pPr>
        <w:widowControl w:val="0"/>
        <w:tabs>
          <w:tab w:val="left" w:pos="1117"/>
        </w:tabs>
        <w:autoSpaceDE w:val="0"/>
        <w:autoSpaceDN w:val="0"/>
        <w:adjustRightInd w:val="0"/>
        <w:spacing w:after="0" w:line="220" w:lineRule="exact"/>
        <w:ind w:right="-1"/>
        <w:rPr>
          <w:rFonts w:ascii="Times New Roman" w:hAnsi="Times New Roman" w:cs="Times New Roman"/>
          <w:kern w:val="1"/>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Documentación</w:t>
      </w:r>
      <w:r>
        <w:rPr>
          <w:rFonts w:ascii="Trebuchet MS" w:hAnsi="Trebuchet MS" w:cs="Trebuchet MS"/>
          <w:spacing w:val="-3"/>
          <w:kern w:val="1"/>
          <w:sz w:val="19"/>
          <w:szCs w:val="19"/>
          <w:u w:val="single"/>
          <w:lang w:val="es-ES"/>
        </w:rPr>
        <w:t xml:space="preserve"> </w:t>
      </w:r>
      <w:r>
        <w:rPr>
          <w:rFonts w:ascii="Trebuchet MS" w:hAnsi="Trebuchet MS" w:cs="Trebuchet MS"/>
          <w:kern w:val="1"/>
          <w:sz w:val="19"/>
          <w:szCs w:val="19"/>
          <w:u w:val="single"/>
          <w:lang w:val="es-ES"/>
        </w:rPr>
        <w:t>recomendada</w:t>
      </w:r>
      <w:r>
        <w:rPr>
          <w:rFonts w:ascii="Trebuchet MS" w:hAnsi="Trebuchet MS" w:cs="Trebuchet MS"/>
          <w:kern w:val="1"/>
          <w:sz w:val="19"/>
          <w:szCs w:val="19"/>
          <w:lang w:val="es-ES"/>
        </w:rPr>
        <w:t>:</w:t>
      </w:r>
    </w:p>
    <w:p w14:paraId="0DC4512A" w14:textId="77777777" w:rsidR="00CB5439" w:rsidRDefault="00CB5439" w:rsidP="00CB5439">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Podrá integrar el legajo o ser llevados separadamente como mejor convenga a la organización de cada instituto.</w:t>
      </w:r>
    </w:p>
    <w:p w14:paraId="3F6A7C11" w14:textId="77777777" w:rsidR="00CB5439" w:rsidRDefault="00CB5439" w:rsidP="00CB5439">
      <w:pPr>
        <w:widowControl w:val="0"/>
        <w:tabs>
          <w:tab w:val="left" w:pos="1060"/>
        </w:tabs>
        <w:autoSpaceDE w:val="0"/>
        <w:autoSpaceDN w:val="0"/>
        <w:adjustRightInd w:val="0"/>
        <w:spacing w:before="1" w:after="0" w:line="219" w:lineRule="exact"/>
        <w:ind w:left="1800" w:right="-1"/>
        <w:rPr>
          <w:rFonts w:ascii="Trebuchet MS" w:hAnsi="Trebuchet MS" w:cs="Trebuchet MS"/>
          <w:kern w:val="1"/>
          <w:sz w:val="19"/>
          <w:szCs w:val="19"/>
          <w:lang w:val="es-ES"/>
        </w:rPr>
      </w:pP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Historia personal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w:t>
      </w:r>
    </w:p>
    <w:p w14:paraId="732680C6" w14:textId="77777777" w:rsidR="00CB5439" w:rsidRDefault="00CB5439" w:rsidP="00CB543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Breves antecedentes de la vida del niño antes del ingreso al instituto (primera infancia, jardín de infantes, </w:t>
      </w:r>
      <w:proofErr w:type="spellStart"/>
      <w:r>
        <w:rPr>
          <w:rFonts w:ascii="Trebuchet MS" w:hAnsi="Trebuchet MS" w:cs="Trebuchet MS"/>
          <w:kern w:val="1"/>
          <w:sz w:val="19"/>
          <w:szCs w:val="19"/>
          <w:lang w:val="es-ES"/>
        </w:rPr>
        <w:t>preescolaridad</w:t>
      </w:r>
      <w:proofErr w:type="spellEnd"/>
      <w:r>
        <w:rPr>
          <w:rFonts w:ascii="Trebuchet MS" w:hAnsi="Trebuchet MS" w:cs="Trebuchet MS"/>
          <w:kern w:val="1"/>
          <w:sz w:val="19"/>
          <w:szCs w:val="19"/>
          <w:lang w:val="es-ES"/>
        </w:rPr>
        <w:t>).</w:t>
      </w:r>
    </w:p>
    <w:p w14:paraId="27271BA6" w14:textId="77777777" w:rsidR="00CB5439" w:rsidRDefault="00CB5439" w:rsidP="00CB5439">
      <w:pPr>
        <w:widowControl w:val="0"/>
        <w:tabs>
          <w:tab w:val="left" w:pos="1060"/>
        </w:tabs>
        <w:autoSpaceDE w:val="0"/>
        <w:autoSpaceDN w:val="0"/>
        <w:adjustRightInd w:val="0"/>
        <w:spacing w:after="0" w:line="216" w:lineRule="exact"/>
        <w:ind w:left="1800" w:right="-1"/>
        <w:rPr>
          <w:rFonts w:ascii="Trebuchet MS" w:hAnsi="Trebuchet MS" w:cs="Trebuchet MS"/>
          <w:kern w:val="1"/>
          <w:sz w:val="19"/>
          <w:szCs w:val="19"/>
          <w:lang w:val="es-ES"/>
        </w:rPr>
      </w:pP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Registro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anecdótico:</w:t>
      </w:r>
    </w:p>
    <w:p w14:paraId="225C828D" w14:textId="77777777" w:rsidR="00CB5439" w:rsidRDefault="00CB5439" w:rsidP="00CB543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Hechos relevantes que merecen anotarse sobre la vida escolar del alumno, tanto positivos como negativos.</w:t>
      </w:r>
    </w:p>
    <w:p w14:paraId="52092D7E" w14:textId="77777777" w:rsidR="00CB5439" w:rsidRDefault="00CB5439" w:rsidP="00CB5439">
      <w:pPr>
        <w:widowControl w:val="0"/>
        <w:tabs>
          <w:tab w:val="left" w:pos="1031"/>
        </w:tabs>
        <w:autoSpaceDE w:val="0"/>
        <w:autoSpaceDN w:val="0"/>
        <w:adjustRightInd w:val="0"/>
        <w:spacing w:after="0" w:line="237" w:lineRule="auto"/>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Tesis, dibujos, redacciones, etc., con los respectivos estudios, comentarios y recomendaciones que orienten al maestro. Se recomienda usar una terminología accesible al</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docente.</w:t>
      </w:r>
    </w:p>
    <w:p w14:paraId="4523258C" w14:textId="77777777" w:rsidR="00CB5439" w:rsidRDefault="00CB5439" w:rsidP="00CB5439">
      <w:pPr>
        <w:widowControl w:val="0"/>
        <w:tabs>
          <w:tab w:val="left" w:pos="1097"/>
        </w:tabs>
        <w:autoSpaceDE w:val="0"/>
        <w:autoSpaceDN w:val="0"/>
        <w:adjustRightInd w:val="0"/>
        <w:spacing w:after="0" w:line="240" w:lineRule="auto"/>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Pruebas de evaluación que reflejen una situación o transmitan datos importantes para la recuperación o nivelación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w:t>
      </w:r>
    </w:p>
    <w:p w14:paraId="70643F7A" w14:textId="77777777" w:rsidR="00CB5439" w:rsidRDefault="00CB5439" w:rsidP="00CB5439">
      <w:pPr>
        <w:widowControl w:val="0"/>
        <w:tabs>
          <w:tab w:val="left" w:pos="1020"/>
        </w:tabs>
        <w:autoSpaceDE w:val="0"/>
        <w:autoSpaceDN w:val="0"/>
        <w:adjustRightInd w:val="0"/>
        <w:spacing w:after="0" w:line="216" w:lineRule="exact"/>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Informes de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w:t>
      </w:r>
    </w:p>
    <w:p w14:paraId="50E4206F" w14:textId="77777777" w:rsidR="00CB5439" w:rsidRDefault="00CB5439" w:rsidP="00CB5439">
      <w:pPr>
        <w:widowControl w:val="0"/>
        <w:tabs>
          <w:tab w:val="left" w:pos="1020"/>
        </w:tabs>
        <w:autoSpaceDE w:val="0"/>
        <w:autoSpaceDN w:val="0"/>
        <w:adjustRightInd w:val="0"/>
        <w:spacing w:after="0" w:line="218" w:lineRule="exact"/>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Estadísticas, cuadros, gráficos, etc., vinculados a la evolución del</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alumno.</w:t>
      </w:r>
    </w:p>
    <w:p w14:paraId="5ABD1891" w14:textId="77777777" w:rsidR="00CB5439" w:rsidRDefault="00CB5439" w:rsidP="00CB5439">
      <w:pPr>
        <w:widowControl w:val="0"/>
        <w:tabs>
          <w:tab w:val="left" w:pos="1025"/>
        </w:tabs>
        <w:autoSpaceDE w:val="0"/>
        <w:autoSpaceDN w:val="0"/>
        <w:adjustRightInd w:val="0"/>
        <w:spacing w:after="0" w:line="240" w:lineRule="auto"/>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Planillas donde consten la fecha y una breve reseña de las entrevistas personales con los padres del alumno, debidamente firmadas por éstos en cada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ocasión.</w:t>
      </w:r>
    </w:p>
    <w:p w14:paraId="23644F24" w14:textId="77777777" w:rsidR="00CB5439" w:rsidRDefault="00CB5439" w:rsidP="00CB5439">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5A3CD119" w14:textId="77777777" w:rsidR="00CB5439" w:rsidRDefault="00CB5439" w:rsidP="00CB543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 aclara que en ningún caso, el legajo personal del alumno podrá faltar o dejar de contener la documentación mínima. Tampoco pude ser reemplazado por las llamadas “fichas” o documento similar.</w:t>
      </w:r>
    </w:p>
    <w:p w14:paraId="6A2E8EAF"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24D147" w14:textId="77777777" w:rsidR="00CB5439" w:rsidRDefault="00CB5439" w:rsidP="00CB5439">
      <w:pPr>
        <w:widowControl w:val="0"/>
        <w:tabs>
          <w:tab w:val="left" w:pos="619"/>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LEGAJOS DEL PERSONAL DOCENTE.</w:t>
      </w:r>
      <w:r>
        <w:rPr>
          <w:rFonts w:ascii="Trebuchet MS" w:hAnsi="Trebuchet MS" w:cs="Trebuchet MS"/>
          <w:kern w:val="1"/>
          <w:sz w:val="19"/>
          <w:szCs w:val="19"/>
          <w:u w:val="single"/>
          <w:lang w:val="es-ES"/>
        </w:rPr>
        <w:t xml:space="preserve"> Elementos mínimos que debe</w:t>
      </w:r>
      <w:r>
        <w:rPr>
          <w:rFonts w:ascii="Trebuchet MS" w:hAnsi="Trebuchet MS" w:cs="Trebuchet MS"/>
          <w:spacing w:val="-43"/>
          <w:kern w:val="1"/>
          <w:sz w:val="19"/>
          <w:szCs w:val="19"/>
          <w:u w:val="single"/>
          <w:lang w:val="es-ES"/>
        </w:rPr>
        <w:t xml:space="preserve"> </w:t>
      </w:r>
      <w:r>
        <w:rPr>
          <w:rFonts w:ascii="Trebuchet MS" w:hAnsi="Trebuchet MS" w:cs="Trebuchet MS"/>
          <w:kern w:val="1"/>
          <w:sz w:val="19"/>
          <w:szCs w:val="19"/>
          <w:u w:val="single"/>
          <w:lang w:val="es-ES"/>
        </w:rPr>
        <w:t>contener</w:t>
      </w:r>
      <w:r>
        <w:rPr>
          <w:rFonts w:ascii="Trebuchet MS" w:hAnsi="Trebuchet MS" w:cs="Trebuchet MS"/>
          <w:kern w:val="1"/>
          <w:sz w:val="19"/>
          <w:szCs w:val="19"/>
          <w:lang w:val="es-ES"/>
        </w:rPr>
        <w:t>:</w:t>
      </w:r>
    </w:p>
    <w:p w14:paraId="7A7D5460" w14:textId="1EBA8F9E" w:rsidR="00CB5439" w:rsidRDefault="00CB5439" w:rsidP="00CB5439">
      <w:pPr>
        <w:widowControl w:val="0"/>
        <w:tabs>
          <w:tab w:val="left" w:pos="1099"/>
        </w:tabs>
        <w:autoSpaceDE w:val="0"/>
        <w:autoSpaceDN w:val="0"/>
        <w:adjustRightInd w:val="0"/>
        <w:spacing w:after="0" w:line="218" w:lineRule="exact"/>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Fotocopia del título, debidamente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autenticada.</w:t>
      </w:r>
    </w:p>
    <w:p w14:paraId="351AE0EF" w14:textId="6EDA1A32" w:rsidR="00CB5439" w:rsidRDefault="00CB5439" w:rsidP="00CB5439">
      <w:pPr>
        <w:widowControl w:val="0"/>
        <w:tabs>
          <w:tab w:val="left" w:pos="1099"/>
        </w:tabs>
        <w:autoSpaceDE w:val="0"/>
        <w:autoSpaceDN w:val="0"/>
        <w:adjustRightInd w:val="0"/>
        <w:spacing w:after="0" w:line="218" w:lineRule="exact"/>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Ficha con los datos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personales.</w:t>
      </w:r>
    </w:p>
    <w:p w14:paraId="6CF95E04" w14:textId="6C55CA12" w:rsidR="00CB5439" w:rsidRDefault="00CB5439" w:rsidP="00CB5439">
      <w:pPr>
        <w:widowControl w:val="0"/>
        <w:tabs>
          <w:tab w:val="left" w:pos="1099"/>
        </w:tabs>
        <w:autoSpaceDE w:val="0"/>
        <w:autoSpaceDN w:val="0"/>
        <w:adjustRightInd w:val="0"/>
        <w:spacing w:after="0" w:line="218" w:lineRule="exact"/>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Número de Registro 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título.</w:t>
      </w:r>
    </w:p>
    <w:p w14:paraId="5DEEB469" w14:textId="5EE938CD" w:rsidR="00CB5439" w:rsidRDefault="00CB5439" w:rsidP="00CB5439">
      <w:pPr>
        <w:widowControl w:val="0"/>
        <w:tabs>
          <w:tab w:val="left" w:pos="1099"/>
        </w:tabs>
        <w:autoSpaceDE w:val="0"/>
        <w:autoSpaceDN w:val="0"/>
        <w:adjustRightInd w:val="0"/>
        <w:spacing w:after="0" w:line="218" w:lineRule="exact"/>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Certificado de aptitud física, otorgado por Salud Pública de la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Nación.</w:t>
      </w:r>
    </w:p>
    <w:p w14:paraId="298C1842" w14:textId="70A2C77A" w:rsidR="00CB5439" w:rsidRDefault="00CB5439" w:rsidP="00CB5439">
      <w:pPr>
        <w:widowControl w:val="0"/>
        <w:tabs>
          <w:tab w:val="left" w:pos="1160"/>
        </w:tabs>
        <w:autoSpaceDE w:val="0"/>
        <w:autoSpaceDN w:val="0"/>
        <w:adjustRightInd w:val="0"/>
        <w:spacing w:after="0" w:line="240" w:lineRule="auto"/>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Certificados de casamiento y nacimiento de los hijos  en aquellos casos en que el docente  perciba salario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familiar.</w:t>
      </w:r>
    </w:p>
    <w:p w14:paraId="7E8B55F8" w14:textId="2E4C3FD9" w:rsidR="00CB5439" w:rsidRDefault="00CB5439" w:rsidP="00CB5439">
      <w:pPr>
        <w:widowControl w:val="0"/>
        <w:tabs>
          <w:tab w:val="left" w:pos="1099"/>
        </w:tabs>
        <w:autoSpaceDE w:val="0"/>
        <w:autoSpaceDN w:val="0"/>
        <w:adjustRightInd w:val="0"/>
        <w:spacing w:after="0" w:line="216" w:lineRule="exact"/>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Certificados de servicios anteriores, si los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hubiera.</w:t>
      </w:r>
    </w:p>
    <w:p w14:paraId="426DFB90" w14:textId="58390038" w:rsidR="00CB5439" w:rsidRDefault="00CB5439" w:rsidP="00CB5439">
      <w:pPr>
        <w:widowControl w:val="0"/>
        <w:tabs>
          <w:tab w:val="left" w:pos="1184"/>
        </w:tabs>
        <w:autoSpaceDE w:val="0"/>
        <w:autoSpaceDN w:val="0"/>
        <w:adjustRightInd w:val="0"/>
        <w:spacing w:before="2" w:after="0" w:line="235" w:lineRule="auto"/>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Copia de la declaración jurada de cargos y horarios presentada para la aprobación del nombramiento.</w:t>
      </w:r>
    </w:p>
    <w:p w14:paraId="10588F85" w14:textId="771E906F" w:rsidR="00CB5439" w:rsidRDefault="00CB5439" w:rsidP="00CB5439">
      <w:pPr>
        <w:widowControl w:val="0"/>
        <w:tabs>
          <w:tab w:val="left" w:pos="1099"/>
        </w:tabs>
        <w:autoSpaceDE w:val="0"/>
        <w:autoSpaceDN w:val="0"/>
        <w:adjustRightInd w:val="0"/>
        <w:spacing w:before="1" w:after="0" w:line="219" w:lineRule="exact"/>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Fotocopia de la providencia oficial por la que se aprobó el</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nombramiento.</w:t>
      </w:r>
    </w:p>
    <w:p w14:paraId="30868A61" w14:textId="6368098B" w:rsidR="00CB5439" w:rsidRDefault="00CB5439" w:rsidP="00CB5439">
      <w:pPr>
        <w:widowControl w:val="0"/>
        <w:tabs>
          <w:tab w:val="left" w:pos="1099"/>
        </w:tabs>
        <w:autoSpaceDE w:val="0"/>
        <w:autoSpaceDN w:val="0"/>
        <w:adjustRightInd w:val="0"/>
        <w:spacing w:after="0" w:line="218" w:lineRule="exact"/>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Solicitudes de licencia, certificaciones médicas,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etc.</w:t>
      </w:r>
    </w:p>
    <w:p w14:paraId="34777365" w14:textId="0A2488E8" w:rsidR="00CB5439" w:rsidRDefault="00CB5439" w:rsidP="00CB5439">
      <w:pPr>
        <w:widowControl w:val="0"/>
        <w:tabs>
          <w:tab w:val="left" w:pos="1099"/>
        </w:tabs>
        <w:autoSpaceDE w:val="0"/>
        <w:autoSpaceDN w:val="0"/>
        <w:adjustRightInd w:val="0"/>
        <w:spacing w:after="0" w:line="220" w:lineRule="exact"/>
        <w:ind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w:t>
      </w:r>
      <w:r>
        <w:rPr>
          <w:rFonts w:ascii="Trebuchet MS" w:hAnsi="Trebuchet MS" w:cs="Trebuchet MS"/>
          <w:kern w:val="1"/>
          <w:sz w:val="19"/>
          <w:szCs w:val="19"/>
          <w:lang w:val="es-ES"/>
        </w:rPr>
        <w:t>Constancia de cargos de mayor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jerarquía.</w:t>
      </w:r>
    </w:p>
    <w:p w14:paraId="6592C075" w14:textId="77777777" w:rsidR="00CB5439" w:rsidRDefault="00CB5439" w:rsidP="00CB5439">
      <w:pPr>
        <w:widowControl w:val="0"/>
        <w:autoSpaceDE w:val="0"/>
        <w:autoSpaceDN w:val="0"/>
        <w:adjustRightInd w:val="0"/>
        <w:spacing w:before="88"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u w:val="single"/>
          <w:lang w:val="es-ES"/>
        </w:rPr>
        <w:t>Otros elementos recomendables</w:t>
      </w:r>
      <w:r>
        <w:rPr>
          <w:rFonts w:ascii="Trebuchet MS" w:hAnsi="Trebuchet MS" w:cs="Trebuchet MS"/>
          <w:kern w:val="1"/>
          <w:sz w:val="19"/>
          <w:szCs w:val="19"/>
          <w:lang w:val="es-ES"/>
        </w:rPr>
        <w:t>:</w:t>
      </w:r>
    </w:p>
    <w:p w14:paraId="49EE2F61" w14:textId="77777777" w:rsidR="00CB5439" w:rsidRDefault="00CB5439" w:rsidP="00CB5439">
      <w:pPr>
        <w:widowControl w:val="0"/>
        <w:tabs>
          <w:tab w:val="left" w:pos="1140"/>
        </w:tabs>
        <w:autoSpaceDE w:val="0"/>
        <w:autoSpaceDN w:val="0"/>
        <w:adjustRightInd w:val="0"/>
        <w:spacing w:before="2" w:after="0" w:line="237" w:lineRule="auto"/>
        <w:ind w:left="1080"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ab/>
      </w:r>
      <w:r>
        <w:rPr>
          <w:rFonts w:ascii="Trebuchet MS" w:hAnsi="Trebuchet MS" w:cs="Trebuchet MS"/>
          <w:kern w:val="1"/>
          <w:sz w:val="19"/>
          <w:szCs w:val="19"/>
          <w:lang w:val="es-ES"/>
        </w:rPr>
        <w:t>Fotocopia autenticada por el Director de cursos de perfeccionamiento realizados y/o de otros títulos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obtenidos.</w:t>
      </w:r>
    </w:p>
    <w:p w14:paraId="519C8523" w14:textId="77777777" w:rsidR="00CB5439" w:rsidRDefault="00CB5439" w:rsidP="00CB5439">
      <w:pPr>
        <w:widowControl w:val="0"/>
        <w:tabs>
          <w:tab w:val="left" w:pos="1099"/>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ab/>
      </w:r>
      <w:r>
        <w:rPr>
          <w:rFonts w:ascii="Trebuchet MS" w:hAnsi="Trebuchet MS" w:cs="Trebuchet MS"/>
          <w:kern w:val="1"/>
          <w:sz w:val="19"/>
          <w:szCs w:val="19"/>
          <w:lang w:val="es-ES"/>
        </w:rPr>
        <w:t>Certificación del domicilio otorgada por la Policía Federal, a los recién</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ingresados.</w:t>
      </w:r>
    </w:p>
    <w:p w14:paraId="7CAC74F1" w14:textId="77777777" w:rsidR="00CB5439" w:rsidRDefault="00CB5439" w:rsidP="00CB5439">
      <w:pPr>
        <w:widowControl w:val="0"/>
        <w:tabs>
          <w:tab w:val="left" w:pos="1099"/>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ab/>
      </w:r>
      <w:r>
        <w:rPr>
          <w:rFonts w:ascii="Trebuchet MS" w:hAnsi="Trebuchet MS" w:cs="Trebuchet MS"/>
          <w:kern w:val="1"/>
          <w:sz w:val="19"/>
          <w:szCs w:val="19"/>
          <w:lang w:val="es-ES"/>
        </w:rPr>
        <w:t>Planillas de estadística con las constancias de ausencias, licencias y tardanzas,</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etc.</w:t>
      </w:r>
    </w:p>
    <w:p w14:paraId="7F0F2A99" w14:textId="77777777" w:rsidR="00CB5439" w:rsidRDefault="00CB5439" w:rsidP="00CB5439">
      <w:pPr>
        <w:widowControl w:val="0"/>
        <w:tabs>
          <w:tab w:val="left" w:pos="1099"/>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ab/>
      </w:r>
      <w:r>
        <w:rPr>
          <w:rFonts w:ascii="Trebuchet MS" w:hAnsi="Trebuchet MS" w:cs="Trebuchet MS"/>
          <w:kern w:val="1"/>
          <w:sz w:val="19"/>
          <w:szCs w:val="19"/>
          <w:lang w:val="es-ES"/>
        </w:rPr>
        <w:t>Planilla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breve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reseña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entrevistas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individuales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dirección y el docente, en especial las de asesoramiento y apoyo técnico. Este instrumento es un indicador muy útil para poder evaluar la acción directiva y para aquellos casos en que haya que llamar la atención, en forma previa a las constancias que corresponda dejar en el cuaderno de actuación</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profesional.</w:t>
      </w:r>
    </w:p>
    <w:p w14:paraId="03E222E7" w14:textId="77777777" w:rsidR="00CB5439" w:rsidRDefault="00CB5439" w:rsidP="00CB5439">
      <w:pPr>
        <w:widowControl w:val="0"/>
        <w:tabs>
          <w:tab w:val="left" w:pos="1099"/>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ab/>
      </w:r>
      <w:r>
        <w:rPr>
          <w:rFonts w:ascii="Trebuchet MS" w:hAnsi="Trebuchet MS" w:cs="Trebuchet MS"/>
          <w:kern w:val="1"/>
          <w:sz w:val="19"/>
          <w:szCs w:val="19"/>
          <w:lang w:val="es-ES"/>
        </w:rPr>
        <w:t>Constancia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individual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Caja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Jubilaciones.</w:t>
      </w:r>
    </w:p>
    <w:p w14:paraId="15619A03" w14:textId="77777777" w:rsidR="00CB5439" w:rsidRDefault="00CB5439" w:rsidP="00CB5439">
      <w:pPr>
        <w:widowControl w:val="0"/>
        <w:tabs>
          <w:tab w:val="left" w:pos="1099"/>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Wingdings" w:hAnsi="Wingdings" w:cs="Wingdings"/>
          <w:kern w:val="1"/>
          <w:sz w:val="19"/>
          <w:szCs w:val="19"/>
          <w:lang w:val="es-ES"/>
        </w:rPr>
        <w:t></w:t>
      </w:r>
      <w:r>
        <w:rPr>
          <w:rFonts w:ascii="Wingdings" w:hAnsi="Wingdings" w:cs="Wingdings"/>
          <w:kern w:val="1"/>
          <w:sz w:val="19"/>
          <w:szCs w:val="19"/>
          <w:lang w:val="es-ES"/>
        </w:rPr>
        <w:tab/>
      </w:r>
      <w:r>
        <w:rPr>
          <w:rFonts w:ascii="Trebuchet MS" w:hAnsi="Trebuchet MS" w:cs="Trebuchet MS"/>
          <w:kern w:val="1"/>
          <w:sz w:val="19"/>
          <w:szCs w:val="19"/>
          <w:lang w:val="es-ES"/>
        </w:rPr>
        <w:t>Duplicado del concepto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anual.</w:t>
      </w:r>
    </w:p>
    <w:p w14:paraId="5C5E315E"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498B98B" w14:textId="77777777" w:rsidR="00CB5439" w:rsidRDefault="00CB5439" w:rsidP="00CB5439">
      <w:pPr>
        <w:widowControl w:val="0"/>
        <w:tabs>
          <w:tab w:val="left" w:pos="620"/>
        </w:tabs>
        <w:autoSpaceDE w:val="0"/>
        <w:autoSpaceDN w:val="0"/>
        <w:adjustRightInd w:val="0"/>
        <w:spacing w:before="1"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LEGAJO DE NOTAS RECIBIDAS, CIRCULARES,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ETC.</w:t>
      </w:r>
    </w:p>
    <w:p w14:paraId="1212CD89"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Deberá conservarse en un </w:t>
      </w:r>
      <w:proofErr w:type="spellStart"/>
      <w:r>
        <w:rPr>
          <w:rFonts w:ascii="Trebuchet MS" w:hAnsi="Trebuchet MS" w:cs="Trebuchet MS"/>
          <w:kern w:val="1"/>
          <w:sz w:val="19"/>
          <w:szCs w:val="19"/>
          <w:lang w:val="es-ES"/>
        </w:rPr>
        <w:t>bibliorato</w:t>
      </w:r>
      <w:proofErr w:type="spellEnd"/>
      <w:r>
        <w:rPr>
          <w:rFonts w:ascii="Trebuchet MS" w:hAnsi="Trebuchet MS" w:cs="Trebuchet MS"/>
          <w:kern w:val="1"/>
          <w:sz w:val="19"/>
          <w:szCs w:val="19"/>
          <w:lang w:val="es-ES"/>
        </w:rPr>
        <w:t xml:space="preserve"> siguiendo el orden cronológico y clasificadas, para facilitar su búsqueda.</w:t>
      </w:r>
    </w:p>
    <w:p w14:paraId="7663B18B"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99F2B36" w14:textId="77777777" w:rsidR="00CB5439" w:rsidRDefault="00CB5439" w:rsidP="00CB5439">
      <w:pPr>
        <w:widowControl w:val="0"/>
        <w:tabs>
          <w:tab w:val="left" w:pos="716"/>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LEGAJO DE COPIAS DE NOTAS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REMITIDAS.</w:t>
      </w:r>
    </w:p>
    <w:p w14:paraId="1A49B16D" w14:textId="77777777" w:rsidR="00CB5439" w:rsidRDefault="00CB5439" w:rsidP="00CB543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 llevará de acuerdo con lo señalado en el punto 8.9.</w:t>
      </w:r>
    </w:p>
    <w:p w14:paraId="18287146"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28E59A1" w14:textId="77777777" w:rsidR="00CB5439" w:rsidRDefault="00CB5439" w:rsidP="00CB5439">
      <w:pPr>
        <w:widowControl w:val="0"/>
        <w:tabs>
          <w:tab w:val="left" w:pos="716"/>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LIBRO ÍNDICE DE LA DOCUMENTACIÓN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ARCHIVADA.</w:t>
      </w:r>
    </w:p>
    <w:p w14:paraId="0A114F1B" w14:textId="77777777" w:rsidR="00CB5439" w:rsidRDefault="00CB5439" w:rsidP="00CB5439">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55147B93"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DD59C29"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Se considera muy importante para la rápida ubicación de cualquier documento. Por ello, deberá ser ágil y operativo. Se recomienda foliar cada carpeta del archivo y colocar un índice propio en cada una, especialmente en aquellas de mayor uso, como por ejemplo, la de notas recibidas, o copias de las enviadas, circulares, boletines, etc., clasificándolas por asuntos, rubros o </w:t>
      </w:r>
      <w:proofErr w:type="spellStart"/>
      <w:r>
        <w:rPr>
          <w:rFonts w:ascii="Trebuchet MS" w:hAnsi="Trebuchet MS" w:cs="Trebuchet MS"/>
          <w:kern w:val="1"/>
          <w:sz w:val="19"/>
          <w:szCs w:val="19"/>
          <w:lang w:val="es-ES"/>
        </w:rPr>
        <w:t>subrubros</w:t>
      </w:r>
      <w:proofErr w:type="spellEnd"/>
      <w:r>
        <w:rPr>
          <w:rFonts w:ascii="Trebuchet MS" w:hAnsi="Trebuchet MS" w:cs="Trebuchet MS"/>
          <w:kern w:val="1"/>
          <w:sz w:val="19"/>
          <w:szCs w:val="19"/>
          <w:lang w:val="es-ES"/>
        </w:rPr>
        <w:t>, en orden cronológico.</w:t>
      </w:r>
    </w:p>
    <w:p w14:paraId="56D477A2"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FFE582C" w14:textId="77777777" w:rsidR="00CB5439" w:rsidRDefault="00CB5439" w:rsidP="00CB5439">
      <w:pPr>
        <w:widowControl w:val="0"/>
        <w:tabs>
          <w:tab w:val="left" w:pos="717"/>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 INSTRUCCIONES Y OBSERVACIONES GENERALES AL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PERSONAL</w:t>
      </w:r>
    </w:p>
    <w:p w14:paraId="4B894D0D" w14:textId="77777777" w:rsidR="00CB5439" w:rsidRDefault="00CB5439" w:rsidP="00CB5439">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toda organización y administración es fundamental una buena y fluida comunicación. Entre otros medios, además del Reglamento Interno y de los instrumentos legales oficiales, que el docente debe conocer en el momento de su ingreso al cargo, se recomienda llevar un "Cuaderno de Comunicaciones al Personal", donde se consignará con claridad y precisión las instrucciones y orientaciones que se estime conveniente en cada oportunidad, con las respectivas notificaciones del personal.</w:t>
      </w:r>
    </w:p>
    <w:p w14:paraId="6D5DC6FC"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1A79487" w14:textId="77777777" w:rsidR="00CB5439" w:rsidRDefault="00CB5439" w:rsidP="00CB5439">
      <w:pPr>
        <w:widowControl w:val="0"/>
        <w:tabs>
          <w:tab w:val="left" w:pos="717"/>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LIBRO DE ACTAS DE ACTOS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ESCOLARES.</w:t>
      </w:r>
    </w:p>
    <w:p w14:paraId="54F9D6EF"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libro debe ser habilitado por la Supervisión General de Nivel Primario. Se registrarán en él las actas de todos los actos escolares previstos por el Calendario consignándose en forma sintética la programación de los mismos, y dejando constancia del personal presente y de los ausentes.</w:t>
      </w:r>
    </w:p>
    <w:p w14:paraId="0FB76B24"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A95EF2A" w14:textId="77777777" w:rsidR="00CB5439" w:rsidRDefault="00CB5439" w:rsidP="00CB5439">
      <w:pPr>
        <w:widowControl w:val="0"/>
        <w:tabs>
          <w:tab w:val="left" w:pos="717"/>
        </w:tabs>
        <w:autoSpaceDE w:val="0"/>
        <w:autoSpaceDN w:val="0"/>
        <w:adjustRightInd w:val="0"/>
        <w:spacing w:before="1"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CUADERNOS DE ACTUACIÓN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PROFESIONAL.</w:t>
      </w:r>
    </w:p>
    <w:p w14:paraId="3504E2BE"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señalado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Cuaderno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reflejo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 desempeño de cada docente, tanto en los aspectos positivos como negativos. En consecuencia, las constancias, deben ser practicadas en forma objetiva y mesurada, y deberán surgir de la observación permanente de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dirección.</w:t>
      </w:r>
    </w:p>
    <w:p w14:paraId="177B6D9D"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 observación se hará día a día, teniendo en cuenta la tarea de aula, el esfuerzo realizado por el maestro en orden a su perfeccionamiento profesional, su puntualidad, asistencia, presentación y dedicación; su integración con el grupo de alumnos, dentro del cuerpo docente y con la comunidad su espíritu de colaboración,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apertura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sugerencias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etc.</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observación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presupone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 fluida comunicación entre la dirección y el</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personal.</w:t>
      </w:r>
    </w:p>
    <w:p w14:paraId="7528EAA9"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distintos casos las observaciones del Director serán persuasivas, orientadoras valorarán los esfuerzos, alentarán y promoverán las iniciativas. Serán reiterados oralmente los consejos y las críticas constructivas; la observación de actitudes negativas, sin falso compañerismo, siempre con la finalidad de producir cambios positivos y despertar inquietudes, y en última instancia, se registrarán por escrito, en el Cuaderno de Actuación, aquellos aspectos negativos que, a pesar de todos los medios utilizados por el Director, se sigan repitiendo actos de negligencia y despreocupación, faltas de responsabilidad, economía de esfuerzos, etc. Se registrarán igualmente los aspectos positivos.</w:t>
      </w:r>
    </w:p>
    <w:p w14:paraId="3DBF524D"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asientos deben ser frecuentes. Se aconseja uno por mes o todos los que juzguen oportunos. Se harán en la forma más concreta posible, tratando de que las apreciaciones sean evaluables y comprobables y no den lugar a estériles polémicas.</w:t>
      </w:r>
    </w:p>
    <w:p w14:paraId="6FC52604" w14:textId="77777777" w:rsidR="00CB5439" w:rsidRDefault="00CB5439" w:rsidP="00CB5439">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casos comprendidos en el Art. 54º del Estatuto del Docente, deben hacerse en forma separada la información o prevención necesaria, a efectos de determinar si corresponde o no sanción.</w:t>
      </w:r>
    </w:p>
    <w:p w14:paraId="795063AE"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Así encarado, el cuaderno de actuación es un incentivo para el maestro, en cuanto a su perfeccionamiento profesional y constituye la base apropiada para la ulterior formulación del concepto anual.</w:t>
      </w:r>
    </w:p>
    <w:p w14:paraId="1C0D10B6"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documento debe permanecer en la escuela y figurar en el inventario. A continuación se explicitan algunos aspectos que deben tenerse en cuenta:</w:t>
      </w:r>
    </w:p>
    <w:p w14:paraId="3C46CB64"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 El Cuaderno de Actuación Profesional debe iniciarse con los datos personales del docente y las referencias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(Nombre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apellido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completos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iniciales,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documento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identidad, Nº de afiliación a la Caja de Jubilaciones y Pensiones, domicilio, teléfono, títulos con el correspondiente número de registro, fecha de nombramiento en el instituto, autoridad que lo</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nombró).</w:t>
      </w:r>
    </w:p>
    <w:p w14:paraId="02F59ACA" w14:textId="77777777" w:rsidR="00CB5439" w:rsidRDefault="00CB5439" w:rsidP="00CB5439">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consignará luego:</w:t>
      </w:r>
    </w:p>
    <w:p w14:paraId="233FFA98" w14:textId="77777777" w:rsidR="00CB5439" w:rsidRDefault="00CB5439" w:rsidP="00CB543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Presta servicios en esta escuela a partir de....... como....... (titular/suplente) a cargo de     (grado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p>
    <w:p w14:paraId="687D706F" w14:textId="77777777" w:rsidR="00CB5439" w:rsidRDefault="00CB5439" w:rsidP="00CB543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división o función que desempeñe). Cargos que acumula       (puede el docente desempeñar al mismo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tiempo</w:t>
      </w:r>
    </w:p>
    <w:p w14:paraId="2F4F53A7" w14:textId="77777777" w:rsidR="00CB5439" w:rsidRDefault="00CB5439" w:rsidP="00CB543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otros cargos en la enseñanza si no tiene incompatibilidades).</w:t>
      </w:r>
    </w:p>
    <w:p w14:paraId="1148F4C7" w14:textId="77777777" w:rsidR="00CB5439" w:rsidRDefault="00CB5439" w:rsidP="00CB543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Deja de prestar servicios en esta escuela a partir del..... por. (renuncia, jubilación, etc.)</w:t>
      </w:r>
    </w:p>
    <w:p w14:paraId="36E3383B"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aconseja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utilizar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primeras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páginas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Cuaderno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repetirlos al iniciar cada uno de los cuadernos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subsiguientes.</w:t>
      </w:r>
    </w:p>
    <w:p w14:paraId="45F10347"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dejará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realizar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apertura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primero,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etc. Este documento debe habilitarse para todo el personal, incluso el</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directivo.</w:t>
      </w:r>
    </w:p>
    <w:p w14:paraId="4A179E73" w14:textId="77777777" w:rsidR="00CB5439" w:rsidRDefault="00CB5439" w:rsidP="00CB5439">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Cabe advertir que el número de folio corresponde a cada hoja y no a las páginas.</w:t>
      </w:r>
    </w:p>
    <w:p w14:paraId="07266B96"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7FA09BE" w14:textId="77777777" w:rsidR="00CB5439" w:rsidRDefault="00CB5439" w:rsidP="00CB5439">
      <w:pPr>
        <w:widowControl w:val="0"/>
        <w:tabs>
          <w:tab w:val="left" w:pos="3803"/>
        </w:tabs>
        <w:autoSpaceDE w:val="0"/>
        <w:autoSpaceDN w:val="0"/>
        <w:adjustRightInd w:val="0"/>
        <w:spacing w:after="0" w:line="235" w:lineRule="auto"/>
        <w:ind w:right="-1"/>
        <w:rPr>
          <w:rFonts w:ascii="Times New Roman" w:hAnsi="Times New Roman" w:cs="Times New Roman"/>
          <w:kern w:val="1"/>
          <w:sz w:val="19"/>
          <w:szCs w:val="19"/>
          <w:lang w:val="es-ES"/>
        </w:rPr>
      </w:pPr>
    </w:p>
    <w:p w14:paraId="7E54BD53"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3F00A4C" w14:textId="77777777" w:rsidR="00CB5439" w:rsidRDefault="00CB5439" w:rsidP="00CB5439">
      <w:pPr>
        <w:widowControl w:val="0"/>
        <w:tabs>
          <w:tab w:val="left" w:pos="3803"/>
        </w:tabs>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 Cumplido el punto anterior, al pie de la última página reservada para datos y antecedentes, se consignará: “Este cuaderno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consta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kern w:val="1"/>
          <w:sz w:val="19"/>
          <w:szCs w:val="19"/>
          <w:lang w:val="es-ES"/>
        </w:rPr>
        <w:tab/>
        <w:t>hojas numeradas” “Es el primer cuaderno de actuación</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profesional</w:t>
      </w:r>
    </w:p>
    <w:p w14:paraId="7AC7C3DF" w14:textId="77777777" w:rsidR="00CB5439" w:rsidRDefault="00CB5439" w:rsidP="00CB5439">
      <w:pPr>
        <w:widowControl w:val="0"/>
        <w:autoSpaceDE w:val="0"/>
        <w:autoSpaceDN w:val="0"/>
        <w:adjustRightInd w:val="0"/>
        <w:spacing w:before="1"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de este docente” Fecha, Sello de la Escuela. Firma del Director.</w:t>
      </w:r>
    </w:p>
    <w:p w14:paraId="5CB2400A" w14:textId="77777777" w:rsidR="00CB5439" w:rsidRDefault="00CB5439" w:rsidP="00CB543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la página siguiente se escribe en el primer renglón el año en que se inicia, en el segundo renglón, a la derecha, el grado y la división.</w:t>
      </w:r>
    </w:p>
    <w:p w14:paraId="3D4FAD8E" w14:textId="77777777" w:rsidR="00CB5439" w:rsidRDefault="00CB5439" w:rsidP="00CB5439">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3.- Al finalizar el año se cerrará con el cuadro de asistencias, inasistencias y licencias y el concepto</w:t>
      </w:r>
    </w:p>
    <w:p w14:paraId="34C1E5F8" w14:textId="77777777" w:rsidR="00CB5439" w:rsidRDefault="00CB5439" w:rsidP="00CB5439">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anual.</w:t>
      </w:r>
    </w:p>
    <w:p w14:paraId="0DA03C94" w14:textId="77777777" w:rsidR="00CB5439" w:rsidRDefault="00CB5439" w:rsidP="00CB543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 El docente que viene de otra escuela trae ya iniciado su Cuaderno de Actuación Profesional y debe</w:t>
      </w:r>
    </w:p>
    <w:p w14:paraId="5740B94E"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presentarlo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nuevo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hubiese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inconvenientes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solicitar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remisión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 instituto de donde proviene el maestro. Al darle posesión del cargo, puede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consignarse:</w:t>
      </w:r>
    </w:p>
    <w:p w14:paraId="6911C05F"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Instituto......... Característica.......  Fecha de nombramiento...... Designado........ Presta servicio en esta escuela a partir del......como....... (titular-suplente) función. Firma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w:t>
      </w:r>
    </w:p>
    <w:p w14:paraId="690DF0F3" w14:textId="77777777" w:rsidR="00CB5439" w:rsidRDefault="00CB5439" w:rsidP="00CB543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Sello y firma del Director.</w:t>
      </w:r>
    </w:p>
    <w:p w14:paraId="56E17E75" w14:textId="77777777" w:rsidR="00CB5439" w:rsidRDefault="00CB5439" w:rsidP="00CB5439">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 Cuando el docente se va de la escuela se estila casi siempre un saludo y el reconocimiento por la labor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desempeñada.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hubiese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fallecido,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entrega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cuaderno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 familiares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mismo.</w:t>
      </w:r>
    </w:p>
    <w:p w14:paraId="23BD22BA" w14:textId="77777777" w:rsidR="00CB5439" w:rsidRDefault="00CB5439" w:rsidP="00CB543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entregará el Cuaderno al docente que cambie de establecimiento, bajo recibo firmado para su ulterior presentación en otros institutos.</w:t>
      </w:r>
    </w:p>
    <w:p w14:paraId="29E9F357"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6.- El docente llevará un duplicado del Cuaderno de Actuación en el que irá transcribiendo todas las constancias del original. La autoridad que suscribió cada asiento tiene la obligación de autenticar la copia con su firma.</w:t>
      </w:r>
    </w:p>
    <w:p w14:paraId="0F292C2C"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7.- Del Cuaderno de Actuación Profesional es responsable el director, quién tomará todas las precauciones para su custodia. No puede retirárselo del establecimiento.</w:t>
      </w:r>
    </w:p>
    <w:p w14:paraId="3990461D"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8.- Cuando se trata de personal suplente, se procederá a la apertura y/ o continuación del Cuaderno de Actuación en la misma forma que con los titulares.</w:t>
      </w:r>
    </w:p>
    <w:p w14:paraId="6EDE8DDD"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9.- Se dejará también constancia de los aspectos que haya señalado el Supervisor en sus visitas al grado y que tengan relación con la labor docente o del director.</w:t>
      </w:r>
    </w:p>
    <w:p w14:paraId="6AF5547D"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firmados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exclusivamente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tiene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 contralor y la observación del docente (director y/o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vicedirector).</w:t>
      </w:r>
    </w:p>
    <w:p w14:paraId="60B72D54"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11.- El docente está obligado a notificarse de todas las constancias de su cuaderno. En el mismo no podrá formular planteos ni polémica. En caso de disconformidad firmará y expresará que se notifica, reservándose el derecho de recurrir, consignando fecha.</w:t>
      </w:r>
    </w:p>
    <w:p w14:paraId="6E52DB56"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12.- Si este documento se extraviara o sufriera el deterioro de alguna de sus páginas o cualquier otra alteración, inconveniente o anormalidad, el director asumirá la responsabilidad del caso. Deberá labrar un acta y dejar constancia de lo sucedido, y dar cuenta al supervisor que tiene a su cargo la fiscalización del Instituto.</w:t>
      </w:r>
    </w:p>
    <w:p w14:paraId="7BB55AB0" w14:textId="77777777" w:rsidR="00CB5439" w:rsidRDefault="00CB5439" w:rsidP="00CB5439">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13.- Cabe aclarar, ampliando el apartado 2 del punto 8.13. que cuando se termine el primer cuaderno, se comenzará el segundo, y se hará constar "Es el segundo Cuaderno de Actuación Profesional del docente....... y que consta de.... hojas”. El primer cuaderno se reservará en la dirección, figurando en el inventario, y así sucesivamente.</w:t>
      </w:r>
    </w:p>
    <w:p w14:paraId="77651A3B"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AC32DB" w14:textId="77777777" w:rsidR="00CB5439" w:rsidRDefault="00CB5439" w:rsidP="00CB5439">
      <w:pPr>
        <w:widowControl w:val="0"/>
        <w:tabs>
          <w:tab w:val="left" w:pos="464"/>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9.</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LIBRO DE FIRMAS 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PERSONAL</w:t>
      </w:r>
    </w:p>
    <w:p w14:paraId="7527EB46"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docente, (Director, Vicedirector, Secretario, Maestros de grado, Maestros de Jardín de Infantes, Maestros especiales) firmará a medida que llega al Instituto, indicando claramente la hora. No se consignará por anticipado la lista del personal. Si fuera necesario, al cumplirse el tiempo reglamentario, se trazará una línea. Al personal que firme después de ella, se le consignará tarde.</w:t>
      </w:r>
    </w:p>
    <w:p w14:paraId="1779D60B"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observaciones se indicará que docente está de turno. El personal, incluido el Director, que se retira antes de la hora, dejará constancia escrita en el libro de firmas de la hora y causa. Tal retiro está supeditado a la autorización de la Dirección, que puede negarla si la causa invocada no la justifica o si la necesidad del Instituto 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exige.</w:t>
      </w:r>
    </w:p>
    <w:p w14:paraId="38150FFB"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continuación de las firmas, se detallará cada día, la</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nómina del personal ausente, si los hubiera. Se aclarará "con/sin aviso", "justificada/ injustificada", en el caso de inasistencias. Igualmente se dejará constancia del artículo a que debe imputarse la inasistencia y/o licencia. Al terminar cada mes se hará un resumen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Asistencias,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Inasistencias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(justificadas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tardanzas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licencias,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modelo: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ver modelo de formulario, anexo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w:t>
      </w:r>
    </w:p>
    <w:p w14:paraId="1B12DB90"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D7DF2D0" w14:textId="77777777" w:rsidR="00CB5439" w:rsidRDefault="00CB5439" w:rsidP="00CB5439">
      <w:pPr>
        <w:widowControl w:val="0"/>
        <w:tabs>
          <w:tab w:val="left" w:pos="574"/>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10.</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LIBRO</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COPIADOR</w:t>
      </w:r>
    </w:p>
    <w:p w14:paraId="52CA0695" w14:textId="77777777"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B6B6962"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Deberá estar debidamente habilitado por la Supervisión General y foliado. En él se copiarán los Certificados de terminación de estudios y los de aprobación de grado. Se recomienda tomar los recaudos necesarios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copias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queden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claridad.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recuerda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confeccionarse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índice del libro para ubicar rápidamente cualquier copia de certificaciones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realizadas.</w:t>
      </w:r>
    </w:p>
    <w:p w14:paraId="52B6939E"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49E506" w14:textId="77777777" w:rsidR="00CB5439" w:rsidRDefault="00CB5439" w:rsidP="00CB5439">
      <w:pPr>
        <w:widowControl w:val="0"/>
        <w:tabs>
          <w:tab w:val="left" w:pos="574"/>
        </w:tabs>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TEXTOS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LEGALES.</w:t>
      </w:r>
    </w:p>
    <w:p w14:paraId="4AE3DBBD"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 conveniente que en la biblioteca del Instituto y para uso exclusivo del personal docente se conserven en buen estado y completos los principales elementos de legislación escolar y laboral para su consulta:</w:t>
      </w:r>
    </w:p>
    <w:p w14:paraId="2271C338"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Constitución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934</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(Avellaneda).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1420.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13.047.Ley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14.473</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(Estatuto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 Ley 20.614(Estabilidad Docente). Ley 20.744(Contrato de Trabajo). Ley 21.110 (Jubilación del docente privado).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lastRenderedPageBreak/>
        <w:t>Digesto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Contabilidad.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18.800/46.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9677/61(Art.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jerarquía, modificado por Decreto 734/68). Decreto 15/64 (Aporte Estatal). Decreto 371/64. Decreto 5923/68. Decreto 803/69. Decreto 1621/69. Decreto 940/72. Decreto 1429/73. Disposiciones 850/69, 1532/69, 1160/72, 535/74, 541/74 y 1758/74. Boletines de la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SNEP.</w:t>
      </w:r>
    </w:p>
    <w:p w14:paraId="015B01DB"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62DF1D" w14:textId="77777777" w:rsidR="00CB5439" w:rsidRDefault="00CB5439" w:rsidP="00CB5439">
      <w:pPr>
        <w:widowControl w:val="0"/>
        <w:tabs>
          <w:tab w:val="left" w:pos="575"/>
        </w:tabs>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ARCHIVO.</w:t>
      </w:r>
    </w:p>
    <w:p w14:paraId="3B1629FD"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él se guardarán convenientemente ordenados por año y por el tiempo indicado en la Disposición 1532/69, todos los elementos que señala la misma. Se recomienda que sean incluidos en el libro índice, para una rápida ubicación.</w:t>
      </w:r>
    </w:p>
    <w:p w14:paraId="5C5594B4"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A36B1FA" w14:textId="77777777" w:rsidR="00CB5439" w:rsidRDefault="00CB5439" w:rsidP="00CB5439">
      <w:pPr>
        <w:widowControl w:val="0"/>
        <w:tabs>
          <w:tab w:val="left" w:pos="575"/>
        </w:tabs>
        <w:autoSpaceDE w:val="0"/>
        <w:autoSpaceDN w:val="0"/>
        <w:adjustRightInd w:val="0"/>
        <w:spacing w:before="1"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SÍMBOLOS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NACIONALES.</w:t>
      </w:r>
    </w:p>
    <w:p w14:paraId="7F56B5EF"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arriar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solemne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art.14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Calendario Escolar (Pág. 12 y siguientes). Dentro de lo posible, se reunirá toda la escuela (alumnos, personal directivo, docente,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algún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familiar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encontrara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 recomienda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adultos,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ejemplo,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entonen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canciones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indicadas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 la ocasión por el Calendario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Escolar.</w:t>
      </w:r>
    </w:p>
    <w:p w14:paraId="3C8E842A"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del mástil debe izarse, al iniciarse las clases y arriarse al término de la actividad escolar; igual temperamento para los actos escolares.</w:t>
      </w:r>
    </w:p>
    <w:p w14:paraId="4271204A" w14:textId="77777777" w:rsidR="00CB5439" w:rsidRDefault="00CB5439" w:rsidP="00CB543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8F09958" w14:textId="77777777" w:rsidR="00CB5439" w:rsidRDefault="00CB5439" w:rsidP="00CB5439">
      <w:pPr>
        <w:widowControl w:val="0"/>
        <w:tabs>
          <w:tab w:val="left" w:pos="575"/>
        </w:tabs>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14.</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BANDERA AL FRENTE DEL EDIFICIO</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ESCOLAR.</w:t>
      </w:r>
    </w:p>
    <w:p w14:paraId="11376C02" w14:textId="77777777" w:rsidR="00CB5439" w:rsidRDefault="00CB5439" w:rsidP="00CB543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obligatorio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izamiento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arrío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frente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edificio,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horas respectivamente.</w:t>
      </w:r>
    </w:p>
    <w:p w14:paraId="1637548F" w14:textId="77777777" w:rsidR="00CB5439" w:rsidRDefault="00CB5439" w:rsidP="00CB543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ninguna circunstancia se mantendrá izada durante la noche. Los sábados, domingos y feriados y períodos de vacaciones es optativo.</w:t>
      </w:r>
    </w:p>
    <w:p w14:paraId="63B39E88" w14:textId="77777777" w:rsidR="00CB5439" w:rsidRDefault="00CB5439" w:rsidP="00CB5439">
      <w:pPr>
        <w:widowControl w:val="0"/>
        <w:tabs>
          <w:tab w:val="left" w:pos="573"/>
        </w:tabs>
        <w:autoSpaceDE w:val="0"/>
        <w:autoSpaceDN w:val="0"/>
        <w:adjustRightInd w:val="0"/>
        <w:spacing w:before="88"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15.</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IDENTIFICACIÓN DEL</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INSTITUTO.</w:t>
      </w:r>
    </w:p>
    <w:p w14:paraId="7CD5A42A" w14:textId="77777777" w:rsidR="00CB5439" w:rsidRDefault="00CB5439" w:rsidP="00CB5439">
      <w:pPr>
        <w:widowControl w:val="0"/>
        <w:autoSpaceDE w:val="0"/>
        <w:autoSpaceDN w:val="0"/>
        <w:adjustRightInd w:val="0"/>
        <w:spacing w:before="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Deberá figurar al frente, con el aditamento "Incorporado a la Enseñanza Oficial" y no adscripto al Consejo Nacional de Educación, como todavía se consigna en algunos Institutos.</w:t>
      </w:r>
    </w:p>
    <w:p w14:paraId="2B07DA84"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756CC26" w14:textId="77777777" w:rsidR="00CB5439" w:rsidRDefault="00CB5439" w:rsidP="00CB5439">
      <w:pPr>
        <w:widowControl w:val="0"/>
        <w:tabs>
          <w:tab w:val="left" w:pos="575"/>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16.</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RÉGIMEN DE LICENCIAS, JUSTIFICACIONES E</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INASISTENCIAS.</w:t>
      </w:r>
    </w:p>
    <w:p w14:paraId="07E2B19D" w14:textId="77777777" w:rsidR="00CB5439" w:rsidRDefault="00CB5439" w:rsidP="00CB543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Recomendamos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amplio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conocimiento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sería conveniente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incluirlo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temario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anexos)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reuniones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comentarle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 use...........</w:t>
      </w:r>
    </w:p>
    <w:p w14:paraId="1EC4856A"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43F01E1" w14:textId="77777777" w:rsidR="00CB5439" w:rsidRDefault="00CB5439" w:rsidP="00CB5439">
      <w:pPr>
        <w:widowControl w:val="0"/>
        <w:tabs>
          <w:tab w:val="left" w:pos="573"/>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17.</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NOTAS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OFICIALES.</w:t>
      </w:r>
    </w:p>
    <w:p w14:paraId="303814CB"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Ingresarán a la SNEP por Mesa de Entrada (Planta Baja). Deben ser firmadas por el Director y el Representante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dirigidas,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excepción,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ajustarán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 siguientes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normas:</w:t>
      </w:r>
    </w:p>
    <w:p w14:paraId="7282738E" w14:textId="77777777" w:rsidR="00CB5439" w:rsidRDefault="00CB5439" w:rsidP="00CB5439">
      <w:pPr>
        <w:widowControl w:val="0"/>
        <w:tabs>
          <w:tab w:val="left" w:pos="1164"/>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Presentación</w:t>
      </w:r>
      <w:r>
        <w:rPr>
          <w:rFonts w:ascii="Trebuchet MS" w:hAnsi="Trebuchet MS" w:cs="Trebuchet MS"/>
          <w:kern w:val="1"/>
          <w:sz w:val="19"/>
          <w:szCs w:val="19"/>
          <w:lang w:val="es-ES"/>
        </w:rPr>
        <w:t>: papel tamaño oficio. Sellos fácilmente legibles. Se escribirá preferentemente a máquina y cuando se describa sin interlinear deberá dejarse una línea en blanco entre los distintos párrafos, para facilitar su lectura. Si se escribe a mano, se cuidará</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la claridad de la letra.</w:t>
      </w:r>
    </w:p>
    <w:p w14:paraId="1197F730"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ambas páginas de cada hoja deberá dejarse un margen coincidente de 5 (cinco) centímetros para su mejor compaginación.</w:t>
      </w:r>
    </w:p>
    <w:p w14:paraId="0DF2B5CC" w14:textId="77777777" w:rsidR="00CB5439" w:rsidRDefault="00CB5439" w:rsidP="00CB5439">
      <w:pPr>
        <w:widowControl w:val="0"/>
        <w:tabs>
          <w:tab w:val="left" w:pos="1123"/>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Encabezamiento</w:t>
      </w:r>
      <w:r>
        <w:rPr>
          <w:rFonts w:ascii="Trebuchet MS" w:hAnsi="Trebuchet MS" w:cs="Trebuchet MS"/>
          <w:kern w:val="1"/>
          <w:sz w:val="19"/>
          <w:szCs w:val="19"/>
          <w:lang w:val="es-ES"/>
        </w:rPr>
        <w:t>: debe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incluir:</w:t>
      </w:r>
    </w:p>
    <w:p w14:paraId="3334FFEB" w14:textId="77777777" w:rsidR="00CB5439" w:rsidRDefault="00CB5439" w:rsidP="00CB5439">
      <w:pPr>
        <w:widowControl w:val="0"/>
        <w:tabs>
          <w:tab w:val="left" w:pos="1060"/>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Lugar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fecha.</w:t>
      </w:r>
    </w:p>
    <w:p w14:paraId="134AA5AD" w14:textId="77777777" w:rsidR="00CB5439" w:rsidRDefault="00CB5439" w:rsidP="00CB5439">
      <w:pPr>
        <w:widowControl w:val="0"/>
        <w:tabs>
          <w:tab w:val="left" w:pos="1060"/>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Nombre del destinatario y cargo que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desempeña.</w:t>
      </w:r>
    </w:p>
    <w:p w14:paraId="31C2A661" w14:textId="77777777" w:rsidR="00CB5439" w:rsidRDefault="00CB5439" w:rsidP="00CB5439">
      <w:pPr>
        <w:widowControl w:val="0"/>
        <w:tabs>
          <w:tab w:val="left" w:pos="1060"/>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Nombre exacto de la repartición (Superintendencia</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Nacional de la Enseñanza Privada)</w:t>
      </w:r>
    </w:p>
    <w:p w14:paraId="1AAFF334" w14:textId="36A4E753" w:rsidR="00CB5439" w:rsidRPr="00CB5439" w:rsidRDefault="00CB5439" w:rsidP="00CB5439">
      <w:pPr>
        <w:widowControl w:val="0"/>
        <w:tabs>
          <w:tab w:val="left" w:pos="1060"/>
        </w:tabs>
        <w:autoSpaceDE w:val="0"/>
        <w:autoSpaceDN w:val="0"/>
        <w:adjustRightInd w:val="0"/>
        <w:spacing w:before="3" w:after="0" w:line="235" w:lineRule="auto"/>
        <w:ind w:left="1080" w:right="-1"/>
        <w:rPr>
          <w:rFonts w:ascii="Times New Roman" w:hAnsi="Times New Roman" w:cs="Times New Roman"/>
          <w:kern w:val="1"/>
          <w:lang w:val="es-ES"/>
        </w:rPr>
      </w:pPr>
      <w:r>
        <w:rPr>
          <w:rFonts w:ascii="Lucida Grande" w:hAnsi="Lucida Grande" w:cs="Lucida Grande"/>
          <w:kern w:val="1"/>
          <w:sz w:val="19"/>
          <w:szCs w:val="19"/>
          <w:lang w:val="es-ES"/>
        </w:rPr>
        <w:t>υ</w:t>
      </w:r>
      <w:r>
        <w:rPr>
          <w:rFonts w:ascii="Wingdings" w:hAnsi="Wingdings" w:cs="Wingdings"/>
          <w:kern w:val="1"/>
          <w:sz w:val="19"/>
          <w:szCs w:val="19"/>
          <w:lang w:val="es-ES"/>
        </w:rPr>
        <w:tab/>
      </w:r>
      <w:r>
        <w:rPr>
          <w:rFonts w:ascii="Trebuchet MS" w:hAnsi="Trebuchet MS" w:cs="Trebuchet MS"/>
          <w:kern w:val="1"/>
          <w:sz w:val="19"/>
          <w:szCs w:val="19"/>
          <w:lang w:val="es-ES"/>
        </w:rPr>
        <w:t>Sintética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referencia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asunto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existir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gestiones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anteriores, deberá citarse número de expediente o de Actuación interna de</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SNEP.</w:t>
      </w:r>
    </w:p>
    <w:p w14:paraId="4D12CCF0" w14:textId="77777777" w:rsidR="00CB5439" w:rsidRDefault="00CB5439" w:rsidP="00CB5439">
      <w:pPr>
        <w:widowControl w:val="0"/>
        <w:tabs>
          <w:tab w:val="left" w:pos="1123"/>
        </w:tabs>
        <w:autoSpaceDE w:val="0"/>
        <w:autoSpaceDN w:val="0"/>
        <w:adjustRightInd w:val="0"/>
        <w:spacing w:before="1"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Texto</w:t>
      </w:r>
      <w:r>
        <w:rPr>
          <w:rFonts w:ascii="Trebuchet MS" w:hAnsi="Trebuchet MS" w:cs="Trebuchet MS"/>
          <w:kern w:val="1"/>
          <w:sz w:val="19"/>
          <w:szCs w:val="19"/>
          <w:lang w:val="es-ES"/>
        </w:rPr>
        <w:t>: en cada nota no debe tratarse sino de un solo</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asunto.</w:t>
      </w:r>
    </w:p>
    <w:p w14:paraId="22DEE38E" w14:textId="53F44E4A" w:rsidR="00CB5439" w:rsidRDefault="00CB5439" w:rsidP="00CB5439">
      <w:pPr>
        <w:widowControl w:val="0"/>
        <w:tabs>
          <w:tab w:val="left" w:pos="1123"/>
        </w:tabs>
        <w:autoSpaceDE w:val="0"/>
        <w:autoSpaceDN w:val="0"/>
        <w:adjustRightInd w:val="0"/>
        <w:spacing w:before="1" w:after="0" w:line="219" w:lineRule="exact"/>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d</w:t>
      </w:r>
      <w:r>
        <w:rPr>
          <w:rFonts w:ascii="Trebuchet MS" w:hAnsi="Trebuchet MS" w:cs="Trebuchet MS"/>
          <w:spacing w:val="-1"/>
          <w:kern w:val="1"/>
          <w:sz w:val="19"/>
          <w:szCs w:val="19"/>
          <w:lang w:val="es-ES"/>
        </w:rPr>
        <w:t>)</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Solicitante</w:t>
      </w:r>
      <w:r>
        <w:rPr>
          <w:rFonts w:ascii="Trebuchet MS" w:hAnsi="Trebuchet MS" w:cs="Trebuchet MS"/>
          <w:kern w:val="1"/>
          <w:sz w:val="19"/>
          <w:szCs w:val="19"/>
          <w:lang w:val="es-ES"/>
        </w:rPr>
        <w:t>: las firmas deben ser, sin excepción, aclaradas con mención del</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cargo.</w:t>
      </w:r>
    </w:p>
    <w:p w14:paraId="5BCC94D4" w14:textId="0836CF06" w:rsidR="00CB5439" w:rsidRDefault="00CB5439" w:rsidP="00CB5439">
      <w:pPr>
        <w:widowControl w:val="0"/>
        <w:tabs>
          <w:tab w:val="left" w:pos="1135"/>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Estilo</w:t>
      </w:r>
      <w:r>
        <w:rPr>
          <w:rFonts w:ascii="Trebuchet MS" w:hAnsi="Trebuchet MS" w:cs="Trebuchet MS"/>
          <w:kern w:val="1"/>
          <w:sz w:val="19"/>
          <w:szCs w:val="19"/>
          <w:lang w:val="es-ES"/>
        </w:rPr>
        <w:t>: la formalidad es característica del estilo administrativo. Debe</w:t>
      </w:r>
      <w:r>
        <w:rPr>
          <w:rFonts w:ascii="Trebuchet MS" w:hAnsi="Trebuchet MS" w:cs="Trebuchet MS"/>
          <w:kern w:val="1"/>
          <w:sz w:val="19"/>
          <w:szCs w:val="19"/>
          <w:lang w:val="es-ES"/>
        </w:rPr>
        <w:t xml:space="preserve"> evitarse el tono personal. El </w:t>
      </w:r>
      <w:proofErr w:type="spellStart"/>
      <w:r>
        <w:rPr>
          <w:rFonts w:ascii="Trebuchet MS" w:hAnsi="Trebuchet MS" w:cs="Trebuchet MS"/>
          <w:kern w:val="1"/>
          <w:sz w:val="19"/>
          <w:szCs w:val="19"/>
          <w:lang w:val="es-ES"/>
        </w:rPr>
        <w:t>sunto</w:t>
      </w:r>
      <w:proofErr w:type="spellEnd"/>
      <w:r>
        <w:rPr>
          <w:rFonts w:ascii="Trebuchet MS" w:hAnsi="Trebuchet MS" w:cs="Trebuchet MS"/>
          <w:kern w:val="1"/>
          <w:sz w:val="19"/>
          <w:szCs w:val="19"/>
          <w:lang w:val="es-ES"/>
        </w:rPr>
        <w:t xml:space="preserve"> que motiva la nota debe exponerse en forma directa. Los datos y circunstancias que fundamentan el pedido y las informaciones pertinentes para su estudio y resolución deben indicarse con precisión y claridad. 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aconseja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colocar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separadamente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sendos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párrafos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oraciones.</w:t>
      </w:r>
    </w:p>
    <w:p w14:paraId="5276657A" w14:textId="77777777" w:rsidR="00CB5439" w:rsidRDefault="00CB5439" w:rsidP="00CB543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31FD8B5" w14:textId="77777777" w:rsidR="00CB5439" w:rsidRDefault="00CB5439" w:rsidP="00CB5439">
      <w:pPr>
        <w:widowControl w:val="0"/>
        <w:tabs>
          <w:tab w:val="left" w:pos="575"/>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18.</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CADENA</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TELEFÓNICA.</w:t>
      </w:r>
    </w:p>
    <w:p w14:paraId="17C95400"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mensajes a transmitir por la cadena telefónica pueden surgir del Ministerio de Cultura y Educación, de la Superintendencia Nacional de la Enseñanza Privada, de la Jefatura del Sector Supervisión Pedagógica, de la Supervisión General de Enseñanza Privada.</w:t>
      </w:r>
    </w:p>
    <w:p w14:paraId="21A838FA" w14:textId="77777777" w:rsidR="00CB5439" w:rsidRDefault="00CB5439" w:rsidP="00CB5439">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organizará de la siguiente manera:</w:t>
      </w:r>
    </w:p>
    <w:p w14:paraId="4D9E9268" w14:textId="77777777" w:rsidR="00CB5439" w:rsidRDefault="00CB5439" w:rsidP="00CB5439">
      <w:pPr>
        <w:widowControl w:val="0"/>
        <w:numPr>
          <w:ilvl w:val="1"/>
          <w:numId w:val="26"/>
        </w:numPr>
        <w:tabs>
          <w:tab w:val="left" w:pos="111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Lucida Grande" w:hAnsi="Lucida Grande" w:cs="Lucida Grande"/>
          <w:kern w:val="1"/>
          <w:sz w:val="19"/>
          <w:szCs w:val="19"/>
          <w:lang w:val="es-ES"/>
        </w:rPr>
        <w:t>ϖ</w:t>
      </w:r>
      <w:r>
        <w:rPr>
          <w:rFonts w:ascii="Wingdings" w:hAnsi="Wingdings" w:cs="Wingdings"/>
          <w:kern w:val="1"/>
          <w:sz w:val="19"/>
          <w:szCs w:val="19"/>
          <w:lang w:val="es-ES"/>
        </w:rPr>
        <w:tab/>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cabeza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cadena,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recibe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mensaje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retransmite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subcabezas</w:t>
      </w:r>
      <w:proofErr w:type="spellEnd"/>
      <w:r>
        <w:rPr>
          <w:rFonts w:ascii="Trebuchet MS" w:hAnsi="Trebuchet MS" w:cs="Trebuchet MS"/>
          <w:kern w:val="1"/>
          <w:sz w:val="19"/>
          <w:szCs w:val="19"/>
          <w:lang w:val="es-ES"/>
        </w:rPr>
        <w:t>.</w:t>
      </w:r>
    </w:p>
    <w:p w14:paraId="5763737A" w14:textId="77777777" w:rsidR="00CB5439" w:rsidRDefault="00CB5439" w:rsidP="00CB5439">
      <w:pPr>
        <w:widowControl w:val="0"/>
        <w:numPr>
          <w:ilvl w:val="1"/>
          <w:numId w:val="26"/>
        </w:numPr>
        <w:tabs>
          <w:tab w:val="left" w:pos="111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Lucida Grande" w:hAnsi="Lucida Grande" w:cs="Lucida Grande"/>
          <w:kern w:val="1"/>
          <w:sz w:val="19"/>
          <w:szCs w:val="19"/>
          <w:lang w:val="es-ES"/>
        </w:rPr>
        <w:t>ϖ</w:t>
      </w:r>
      <w:r>
        <w:rPr>
          <w:rFonts w:ascii="Wingdings" w:hAnsi="Wingdings" w:cs="Wingdings"/>
          <w:kern w:val="1"/>
          <w:sz w:val="19"/>
          <w:szCs w:val="19"/>
          <w:lang w:val="es-ES"/>
        </w:rPr>
        <w:tab/>
      </w:r>
      <w:proofErr w:type="spellStart"/>
      <w:r>
        <w:rPr>
          <w:rFonts w:ascii="Trebuchet MS" w:hAnsi="Trebuchet MS" w:cs="Trebuchet MS"/>
          <w:kern w:val="1"/>
          <w:sz w:val="19"/>
          <w:szCs w:val="19"/>
          <w:lang w:val="es-ES"/>
        </w:rPr>
        <w:t>Subcabezas</w:t>
      </w:r>
      <w:proofErr w:type="spellEnd"/>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cadena,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hacen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llegar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informe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restantes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institutos.</w:t>
      </w:r>
    </w:p>
    <w:p w14:paraId="1D51E50A" w14:textId="77777777" w:rsidR="00CB5439" w:rsidRDefault="00CB5439" w:rsidP="00CB543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 xml:space="preserve">Una vez concluida la tarea, las </w:t>
      </w:r>
      <w:proofErr w:type="spellStart"/>
      <w:r>
        <w:rPr>
          <w:rFonts w:ascii="Trebuchet MS" w:hAnsi="Trebuchet MS" w:cs="Trebuchet MS"/>
          <w:kern w:val="1"/>
          <w:sz w:val="19"/>
          <w:szCs w:val="19"/>
          <w:lang w:val="es-ES"/>
        </w:rPr>
        <w:t>subcabezas</w:t>
      </w:r>
      <w:proofErr w:type="spellEnd"/>
      <w:r>
        <w:rPr>
          <w:rFonts w:ascii="Trebuchet MS" w:hAnsi="Trebuchet MS" w:cs="Trebuchet MS"/>
          <w:kern w:val="1"/>
          <w:sz w:val="19"/>
          <w:szCs w:val="19"/>
          <w:lang w:val="es-ES"/>
        </w:rPr>
        <w:t xml:space="preserve"> avisarán al instituto cabeza, y éste a su vez al organismo de origen, que el mensaje ha llegado a todos los destinatarios, haciendo conocer los casos en que hubieren surgido inconvenientes insalvables que impidieron la transmisión.</w:t>
      </w:r>
    </w:p>
    <w:p w14:paraId="69CC82AD" w14:textId="77777777" w:rsidR="00CB5439" w:rsidRDefault="00CB5439" w:rsidP="00CB543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recomienda muy especialmente, tener números telefónicos pertenecientes a personas o instituciones cercanas que puedan hacer llegar los mensajes a los institutos cuyo teléfono no funcionara en determinado caso.</w:t>
      </w:r>
    </w:p>
    <w:p w14:paraId="65BE2314"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A549640" w14:textId="77777777" w:rsidR="00CB5439" w:rsidRDefault="00CB5439" w:rsidP="00CB5439">
      <w:pPr>
        <w:widowControl w:val="0"/>
        <w:tabs>
          <w:tab w:val="left" w:pos="575"/>
        </w:tabs>
        <w:autoSpaceDE w:val="0"/>
        <w:autoSpaceDN w:val="0"/>
        <w:adjustRightInd w:val="0"/>
        <w:spacing w:before="1"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19.</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COPIA DE LOS INFORMES 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SUPERVISIÓN.</w:t>
      </w:r>
    </w:p>
    <w:p w14:paraId="2A14E2E1" w14:textId="77777777" w:rsidR="00CB5439" w:rsidRDefault="00CB5439" w:rsidP="00CB543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copias, (tres en total) de los informes de supervisión, que se elevan según es de práctica, deben ser selladas y firmadas por la Dirección. La firma será debidamente aclarada y se hará constar "Es copia fiel".</w:t>
      </w:r>
    </w:p>
    <w:p w14:paraId="7E508C1B" w14:textId="77777777" w:rsidR="00CB5439" w:rsidRDefault="00CB5439" w:rsidP="00CB543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Las mencionadas copias llevarán en el ángulo superior derecho la siguiente leyenda:</w:t>
      </w:r>
    </w:p>
    <w:p w14:paraId="731BD4C0" w14:textId="77777777" w:rsidR="00CB5439" w:rsidRDefault="00CB5439" w:rsidP="00CB5439">
      <w:pPr>
        <w:widowControl w:val="0"/>
        <w:numPr>
          <w:ilvl w:val="1"/>
          <w:numId w:val="28"/>
        </w:numPr>
        <w:tabs>
          <w:tab w:val="left" w:pos="111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Lucida Grande" w:hAnsi="Lucida Grande" w:cs="Lucida Grande"/>
          <w:kern w:val="1"/>
          <w:sz w:val="19"/>
          <w:szCs w:val="19"/>
          <w:lang w:val="es-ES"/>
        </w:rPr>
        <w:t>ϖ</w:t>
      </w:r>
      <w:r>
        <w:rPr>
          <w:rFonts w:ascii="Wingdings" w:hAnsi="Wingdings" w:cs="Wingdings"/>
          <w:kern w:val="1"/>
          <w:sz w:val="19"/>
          <w:szCs w:val="19"/>
          <w:lang w:val="es-ES"/>
        </w:rPr>
        <w:tab/>
      </w:r>
      <w:r>
        <w:rPr>
          <w:rFonts w:ascii="Trebuchet MS" w:hAnsi="Trebuchet MS" w:cs="Trebuchet MS"/>
          <w:kern w:val="1"/>
          <w:sz w:val="19"/>
          <w:szCs w:val="19"/>
          <w:lang w:val="es-ES"/>
        </w:rPr>
        <w:t>Instituto.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Característica.</w:t>
      </w:r>
    </w:p>
    <w:p w14:paraId="0DBDCE27" w14:textId="77777777" w:rsidR="00CB5439" w:rsidRDefault="00CB5439" w:rsidP="00CB5439">
      <w:pPr>
        <w:widowControl w:val="0"/>
        <w:numPr>
          <w:ilvl w:val="1"/>
          <w:numId w:val="28"/>
        </w:numPr>
        <w:tabs>
          <w:tab w:val="left" w:pos="1117"/>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Lucida Grande" w:hAnsi="Lucida Grande" w:cs="Lucida Grande"/>
          <w:kern w:val="1"/>
          <w:sz w:val="19"/>
          <w:szCs w:val="19"/>
          <w:lang w:val="es-ES"/>
        </w:rPr>
        <w:t>ϖ</w:t>
      </w:r>
      <w:r>
        <w:rPr>
          <w:rFonts w:ascii="Wingdings" w:hAnsi="Wingdings" w:cs="Wingdings"/>
          <w:kern w:val="1"/>
          <w:sz w:val="19"/>
          <w:szCs w:val="19"/>
          <w:lang w:val="es-ES"/>
        </w:rPr>
        <w:tab/>
      </w:r>
      <w:r>
        <w:rPr>
          <w:rFonts w:ascii="Trebuchet MS" w:hAnsi="Trebuchet MS" w:cs="Trebuchet MS"/>
          <w:kern w:val="1"/>
          <w:sz w:val="19"/>
          <w:szCs w:val="19"/>
          <w:lang w:val="es-ES"/>
        </w:rPr>
        <w:t>Domicilio. Localidad.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Provincia.</w:t>
      </w:r>
    </w:p>
    <w:p w14:paraId="459A6025" w14:textId="77777777" w:rsidR="00CB5439" w:rsidRDefault="00CB5439" w:rsidP="00CB5439">
      <w:pPr>
        <w:widowControl w:val="0"/>
        <w:numPr>
          <w:ilvl w:val="1"/>
          <w:numId w:val="28"/>
        </w:numPr>
        <w:tabs>
          <w:tab w:val="left" w:pos="111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Lucida Grande" w:hAnsi="Lucida Grande" w:cs="Lucida Grande"/>
          <w:kern w:val="1"/>
          <w:sz w:val="19"/>
          <w:szCs w:val="19"/>
          <w:lang w:val="es-ES"/>
        </w:rPr>
        <w:t>ϖ</w:t>
      </w:r>
      <w:r>
        <w:rPr>
          <w:rFonts w:ascii="Wingdings" w:hAnsi="Wingdings" w:cs="Wingdings"/>
          <w:kern w:val="1"/>
          <w:sz w:val="19"/>
          <w:szCs w:val="19"/>
          <w:lang w:val="es-ES"/>
        </w:rPr>
        <w:tab/>
      </w:r>
      <w:r>
        <w:rPr>
          <w:rFonts w:ascii="Trebuchet MS" w:hAnsi="Trebuchet MS" w:cs="Trebuchet MS"/>
          <w:kern w:val="1"/>
          <w:sz w:val="19"/>
          <w:szCs w:val="19"/>
          <w:lang w:val="es-ES"/>
        </w:rPr>
        <w:t>Supervisor.</w:t>
      </w:r>
    </w:p>
    <w:p w14:paraId="4E674B33" w14:textId="77777777" w:rsidR="00CB5439" w:rsidRDefault="00CB5439" w:rsidP="00CB5439">
      <w:pPr>
        <w:widowControl w:val="0"/>
        <w:numPr>
          <w:ilvl w:val="1"/>
          <w:numId w:val="28"/>
        </w:numPr>
        <w:tabs>
          <w:tab w:val="left" w:pos="111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Lucida Grande" w:hAnsi="Lucida Grande" w:cs="Lucida Grande"/>
          <w:kern w:val="1"/>
          <w:sz w:val="19"/>
          <w:szCs w:val="19"/>
          <w:lang w:val="es-ES"/>
        </w:rPr>
        <w:t>ϖ</w:t>
      </w:r>
      <w:r>
        <w:rPr>
          <w:rFonts w:ascii="Wingdings" w:hAnsi="Wingdings" w:cs="Wingdings"/>
          <w:kern w:val="1"/>
          <w:sz w:val="19"/>
          <w:szCs w:val="19"/>
          <w:lang w:val="es-ES"/>
        </w:rPr>
        <w:tab/>
      </w:r>
      <w:r>
        <w:rPr>
          <w:rFonts w:ascii="Trebuchet MS" w:hAnsi="Trebuchet MS" w:cs="Trebuchet MS"/>
          <w:kern w:val="1"/>
          <w:sz w:val="19"/>
          <w:szCs w:val="19"/>
          <w:lang w:val="es-ES"/>
        </w:rPr>
        <w:t>Folios.</w:t>
      </w:r>
    </w:p>
    <w:p w14:paraId="6BBCC29C" w14:textId="77777777" w:rsidR="00CB5439" w:rsidRDefault="00CB5439" w:rsidP="00CB5439">
      <w:pPr>
        <w:widowControl w:val="0"/>
        <w:numPr>
          <w:ilvl w:val="1"/>
          <w:numId w:val="28"/>
        </w:numPr>
        <w:tabs>
          <w:tab w:val="left" w:pos="111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Lucida Grande" w:hAnsi="Lucida Grande" w:cs="Lucida Grande"/>
          <w:kern w:val="1"/>
          <w:sz w:val="19"/>
          <w:szCs w:val="19"/>
          <w:lang w:val="es-ES"/>
        </w:rPr>
        <w:t>ϖ</w:t>
      </w:r>
      <w:r>
        <w:rPr>
          <w:rFonts w:ascii="Wingdings" w:hAnsi="Wingdings" w:cs="Wingdings"/>
          <w:kern w:val="1"/>
          <w:sz w:val="19"/>
          <w:szCs w:val="19"/>
          <w:lang w:val="es-ES"/>
        </w:rPr>
        <w:tab/>
      </w:r>
      <w:r>
        <w:rPr>
          <w:rFonts w:ascii="Trebuchet MS" w:hAnsi="Trebuchet MS" w:cs="Trebuchet MS"/>
          <w:kern w:val="1"/>
          <w:sz w:val="19"/>
          <w:szCs w:val="19"/>
          <w:lang w:val="es-ES"/>
        </w:rPr>
        <w:t>Fecha.</w:t>
      </w:r>
    </w:p>
    <w:p w14:paraId="4382C7C4" w14:textId="77777777" w:rsidR="00CB5439" w:rsidRDefault="00CB5439" w:rsidP="00CB543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 hará en papel tamaño oficio y se iniciará de la siguiente manera:</w:t>
      </w:r>
    </w:p>
    <w:p w14:paraId="0B369607"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8264CA1" w14:textId="77777777" w:rsidR="00CB5439" w:rsidRDefault="00CB5439" w:rsidP="00CB543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efectos pertinentes se transcribe el informe producido por el/la Supervisor/a Pedagógico/a........ en su visita a este Instituto el día (o los días)..... de......de 19....</w:t>
      </w:r>
    </w:p>
    <w:p w14:paraId="00569E46" w14:textId="77777777" w:rsidR="00CB5439" w:rsidRDefault="00CB5439" w:rsidP="00CB5439">
      <w:pPr>
        <w:widowControl w:val="0"/>
        <w:tabs>
          <w:tab w:val="left" w:pos="4503"/>
        </w:tabs>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continuación se transcribe textualmente el acta, entre comillas. Al finalizar la transcripción se agregará: “Hay una firma y sello</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dice</w:t>
      </w:r>
      <w:r>
        <w:rPr>
          <w:rFonts w:ascii="Trebuchet MS" w:hAnsi="Trebuchet MS" w:cs="Trebuchet MS"/>
          <w:kern w:val="1"/>
          <w:sz w:val="19"/>
          <w:szCs w:val="19"/>
          <w:lang w:val="es-ES"/>
        </w:rPr>
        <w:tab/>
        <w:t>”</w:t>
      </w:r>
    </w:p>
    <w:p w14:paraId="1602987B" w14:textId="77777777" w:rsidR="00CB5439" w:rsidRDefault="00CB5439" w:rsidP="00CB5439">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Las copias serán controladas cuidadosamente por el director para evitar errores.</w:t>
      </w:r>
    </w:p>
    <w:p w14:paraId="7CA0713C" w14:textId="77777777" w:rsidR="00CB5439" w:rsidRDefault="00CB5439" w:rsidP="00CB543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mismas tendrán que elevarse dentro de las 48 horas de haberse realizado la visita de supervisión indefectiblemente.</w:t>
      </w:r>
    </w:p>
    <w:p w14:paraId="32250F1A" w14:textId="77777777" w:rsidR="00CB5439" w:rsidRDefault="00CB5439" w:rsidP="00CB543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 las copias deben dejarse margen de 4 a 5 cm. pues las mismas se archivan.</w:t>
      </w:r>
    </w:p>
    <w:p w14:paraId="52C131AF" w14:textId="77777777" w:rsidR="00CB5439" w:rsidRDefault="00CB5439" w:rsidP="00CB543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89BED3A" w14:textId="77777777" w:rsidR="00CB5439" w:rsidRDefault="00CB5439" w:rsidP="00CB5439">
      <w:pPr>
        <w:widowControl w:val="0"/>
        <w:tabs>
          <w:tab w:val="left" w:pos="575"/>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20.</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TRATAMIENTO</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ASUNTOS</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ESCOLARES.</w:t>
      </w:r>
    </w:p>
    <w:p w14:paraId="70E89E10" w14:textId="77777777" w:rsidR="00CB5439" w:rsidRDefault="00CB5439" w:rsidP="00CB543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Todo asunto del Instituto, sin excepción, deberá ser tratado personal o telefónicamente por el director o funcionario que lo reemplace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legalmente.</w:t>
      </w:r>
    </w:p>
    <w:p w14:paraId="2704BD68" w14:textId="77777777" w:rsidR="00CB5439" w:rsidRDefault="00CB5439" w:rsidP="00CB543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Los aspectos administrativos podrán ser consultados por el secretario.</w:t>
      </w:r>
    </w:p>
    <w:p w14:paraId="7BE30057" w14:textId="77777777" w:rsidR="00CB5439" w:rsidRDefault="00CB5439" w:rsidP="00CB5439">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Esta circular debe ser leída y comentada en reuniones de personal, lo que deberá constar en el acta respectiva.</w:t>
      </w:r>
    </w:p>
    <w:p w14:paraId="4E910756" w14:textId="77777777" w:rsidR="00CB5439" w:rsidRDefault="00CB5439" w:rsidP="00CB5439">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2CD3404A" w14:textId="77777777" w:rsidR="00CB5439" w:rsidRDefault="00CB5439" w:rsidP="00CB5439">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Saluda a Uds. muy atentamente.</w:t>
      </w:r>
    </w:p>
    <w:p w14:paraId="3F562CC0" w14:textId="77777777" w:rsidR="00CB5439" w:rsidRDefault="00CB5439" w:rsidP="00CB5439">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0E9B1C78" w14:textId="5E6C5CD3" w:rsidR="00CB5439" w:rsidRPr="00CB5439" w:rsidRDefault="00CB5439" w:rsidP="00CB5439">
      <w:pPr>
        <w:widowControl w:val="0"/>
        <w:autoSpaceDE w:val="0"/>
        <w:autoSpaceDN w:val="0"/>
        <w:adjustRightInd w:val="0"/>
        <w:spacing w:before="100"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ALFREDO G.</w:t>
      </w:r>
      <w:r>
        <w:rPr>
          <w:rFonts w:ascii="Trebuchet MS" w:hAnsi="Trebuchet MS" w:cs="Trebuchet MS"/>
          <w:spacing w:val="-8"/>
          <w:kern w:val="1"/>
          <w:sz w:val="15"/>
          <w:szCs w:val="15"/>
          <w:lang w:val="es-ES"/>
        </w:rPr>
        <w:t xml:space="preserve"> </w:t>
      </w:r>
      <w:r>
        <w:rPr>
          <w:rFonts w:ascii="Trebuchet MS" w:hAnsi="Trebuchet MS" w:cs="Trebuchet MS"/>
          <w:kern w:val="1"/>
          <w:sz w:val="15"/>
          <w:szCs w:val="15"/>
          <w:lang w:val="es-ES"/>
        </w:rPr>
        <w:t>TAGLIABUE</w:t>
      </w:r>
    </w:p>
    <w:p w14:paraId="6F9FEE2C" w14:textId="77777777" w:rsidR="00CB5439" w:rsidRDefault="00CB5439" w:rsidP="00CB5439">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A/C Sector Supervisión</w:t>
      </w:r>
      <w:r>
        <w:rPr>
          <w:rFonts w:ascii="Trebuchet MS" w:hAnsi="Trebuchet MS" w:cs="Trebuchet MS"/>
          <w:spacing w:val="-5"/>
          <w:kern w:val="1"/>
          <w:sz w:val="15"/>
          <w:szCs w:val="15"/>
          <w:lang w:val="es-ES"/>
        </w:rPr>
        <w:t xml:space="preserve"> </w:t>
      </w:r>
      <w:r>
        <w:rPr>
          <w:rFonts w:ascii="Trebuchet MS" w:hAnsi="Trebuchet MS" w:cs="Trebuchet MS"/>
          <w:kern w:val="1"/>
          <w:sz w:val="15"/>
          <w:szCs w:val="15"/>
          <w:lang w:val="es-ES"/>
        </w:rPr>
        <w:t>Pedagógica</w:t>
      </w:r>
    </w:p>
    <w:p w14:paraId="6581123B" w14:textId="5AE22D55" w:rsidR="00CB5439" w:rsidRDefault="00CB5439" w:rsidP="00CB543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A55234" w14:textId="77777777" w:rsidR="00CB5439" w:rsidRDefault="00CB5439" w:rsidP="00CB5439">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4D4C2C85" w14:textId="31F201A1" w:rsidR="00592F1B" w:rsidRPr="00AC3BA6" w:rsidRDefault="00CB5439" w:rsidP="00CB5439">
      <w:pPr>
        <w:ind w:right="-1"/>
      </w:pPr>
      <w:bookmarkStart w:id="0" w:name="_GoBack"/>
      <w:bookmarkEnd w:id="0"/>
      <w:r>
        <w:rPr>
          <w:noProof/>
          <w:lang w:val="es-ES" w:eastAsia="es-ES"/>
        </w:rPr>
        <mc:AlternateContent>
          <mc:Choice Requires="wps">
            <w:drawing>
              <wp:anchor distT="0" distB="0" distL="0" distR="0" simplePos="0" relativeHeight="251658240" behindDoc="1" locked="0" layoutInCell="1" allowOverlap="1" wp14:editId="1C158AA8">
                <wp:simplePos x="0" y="0"/>
                <wp:positionH relativeFrom="page">
                  <wp:posOffset>744855</wp:posOffset>
                </wp:positionH>
                <wp:positionV relativeFrom="paragraph">
                  <wp:posOffset>132080</wp:posOffset>
                </wp:positionV>
                <wp:extent cx="6084570" cy="744855"/>
                <wp:effectExtent l="0" t="0" r="36830" b="17145"/>
                <wp:wrapThrough wrapText="bothSides">
                  <wp:wrapPolygon edited="0">
                    <wp:start x="0" y="0"/>
                    <wp:lineTo x="0" y="21361"/>
                    <wp:lineTo x="21641" y="21361"/>
                    <wp:lineTo x="21641"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744855"/>
                        </a:xfrm>
                        <a:prstGeom prst="rect">
                          <a:avLst/>
                        </a:prstGeom>
                        <a:noFill/>
                        <a:ln w="259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AEE6E" w14:textId="77777777" w:rsidR="00CB5439" w:rsidRDefault="00CB5439">
                            <w:pPr>
                              <w:pStyle w:val="Textodecuerpo"/>
                              <w:spacing w:before="8"/>
                            </w:pPr>
                          </w:p>
                          <w:p w14:paraId="4799D5EA" w14:textId="77777777" w:rsidR="00CB5439" w:rsidRDefault="00CB5439">
                            <w:pPr>
                              <w:pStyle w:val="Textodecuerpo"/>
                              <w:spacing w:before="1" w:line="237" w:lineRule="auto"/>
                              <w:ind w:left="103" w:right="100"/>
                              <w:jc w:val="both"/>
                            </w:pPr>
                            <w:r>
                              <w:t>NOTA: Esta circular ha sido modificada en varios aspectos por normas legales posteriores, hemos</w:t>
                            </w:r>
                            <w:r>
                              <w:rPr>
                                <w:spacing w:val="-41"/>
                              </w:rPr>
                              <w:t xml:space="preserve"> </w:t>
                            </w:r>
                            <w:r>
                              <w:t>reproducido su texto respetando su contenido, será necesario tener en cuenta las modificaciones para su actualización. Estamos a su disposición para cualquier asesoramiento sobre el</w:t>
                            </w:r>
                            <w:r>
                              <w:rPr>
                                <w:spacing w:val="-20"/>
                              </w:rPr>
                              <w:t xml:space="preserve"> </w:t>
                            </w:r>
                            <w:r>
                              <w:t>tema.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58.65pt;margin-top:10.4pt;width:479.1pt;height:58.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" filled="f" strokeweight="2.04pt">
                <v:textbox inset="0,0,0,0">
                  <w:txbxContent>
                    <w:p w14:paraId="3AFAEE6E" w14:textId="77777777" w:rsidR="00CB5439" w:rsidRDefault="00CB5439">
                      <w:pPr>
                        <w:pStyle w:val="Textodecuerpo"/>
                        <w:spacing w:before="8"/>
                      </w:pPr>
                    </w:p>
                    <w:p w14:paraId="4799D5EA" w14:textId="77777777" w:rsidR="00CB5439" w:rsidRDefault="00CB5439">
                      <w:pPr>
                        <w:pStyle w:val="Textodecuerpo"/>
                        <w:spacing w:before="1" w:line="237" w:lineRule="auto"/>
                        <w:ind w:left="103" w:right="100"/>
                        <w:jc w:val="both"/>
                      </w:pPr>
                      <w:r>
                        <w:t>NOTA: Esta circular ha sido modificada en varios aspectos por normas legales posteriores, hemos</w:t>
                      </w:r>
                      <w:r>
                        <w:rPr>
                          <w:spacing w:val="-41"/>
                        </w:rPr>
                        <w:t xml:space="preserve"> </w:t>
                      </w:r>
                      <w:r>
                        <w:t>reproducido su texto respetando su contenido, será necesario tener en cuenta las modificaciones para su actualización. Estamos a su disposición para cualquier asesoramiento sobre el</w:t>
                      </w:r>
                      <w:r>
                        <w:rPr>
                          <w:spacing w:val="-20"/>
                        </w:rPr>
                        <w:t xml:space="preserve"> </w:t>
                      </w:r>
                      <w:r>
                        <w:t>tema.</w:t>
                      </w:r>
                    </w:p>
                  </w:txbxContent>
                </v:textbox>
                <w10:wrap type="through" anchorx="page"/>
              </v:shape>
            </w:pict>
          </mc:Fallback>
        </mc:AlternateContent>
      </w: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26"/>
    <w:multiLevelType w:val="hybridMultilevel"/>
    <w:tmpl w:val="00000026"/>
    <w:lvl w:ilvl="0" w:tplc="00000E75">
      <w:start w:val="8"/>
      <w:numFmt w:val="decimal"/>
      <w:lvlText w:val="%1."/>
      <w:lvlJc w:val="left"/>
      <w:pPr>
        <w:ind w:left="720" w:hanging="360"/>
      </w:pPr>
    </w:lvl>
    <w:lvl w:ilvl="1" w:tplc="00000E76">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27"/>
    <w:multiLevelType w:val="hybridMultilevel"/>
    <w:tmpl w:val="00000027"/>
    <w:lvl w:ilvl="0" w:tplc="00000ED9">
      <w:start w:val="8"/>
      <w:numFmt w:val="decimal"/>
      <w:lvlText w:val="%1."/>
      <w:lvlJc w:val="left"/>
      <w:pPr>
        <w:ind w:left="720" w:hanging="360"/>
      </w:pPr>
    </w:lvl>
    <w:lvl w:ilvl="1" w:tplc="00000ED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28"/>
    <w:multiLevelType w:val="hybridMultilevel"/>
    <w:tmpl w:val="00000028"/>
    <w:lvl w:ilvl="0" w:tplc="00000F3D">
      <w:start w:val="8"/>
      <w:numFmt w:val="decimal"/>
      <w:lvlText w:val="%1."/>
      <w:lvlJc w:val="left"/>
      <w:pPr>
        <w:ind w:left="720" w:hanging="360"/>
      </w:pPr>
    </w:lvl>
    <w:lvl w:ilvl="1" w:tplc="00000F3E">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29"/>
    <w:multiLevelType w:val="hybridMultilevel"/>
    <w:tmpl w:val="00000029"/>
    <w:lvl w:ilvl="0" w:tplc="00000FA1">
      <w:start w:val="8"/>
      <w:numFmt w:val="decimal"/>
      <w:lvlText w:val="%1."/>
      <w:lvlJc w:val="left"/>
      <w:pPr>
        <w:ind w:left="720" w:hanging="360"/>
      </w:pPr>
    </w:lvl>
    <w:lvl w:ilvl="1" w:tplc="00000FA2">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2A"/>
    <w:multiLevelType w:val="hybridMultilevel"/>
    <w:tmpl w:val="0000002A"/>
    <w:lvl w:ilvl="0" w:tplc="00001005">
      <w:start w:val="8"/>
      <w:numFmt w:val="decimal"/>
      <w:lvlText w:val="%1."/>
      <w:lvlJc w:val="left"/>
      <w:pPr>
        <w:ind w:left="720" w:hanging="360"/>
      </w:pPr>
    </w:lvl>
    <w:lvl w:ilvl="1" w:tplc="00001006">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2B"/>
    <w:multiLevelType w:val="hybridMultilevel"/>
    <w:tmpl w:val="0000002B"/>
    <w:lvl w:ilvl="0" w:tplc="00001069">
      <w:start w:val="8"/>
      <w:numFmt w:val="decimal"/>
      <w:lvlText w:val="%1."/>
      <w:lvlJc w:val="left"/>
      <w:pPr>
        <w:ind w:left="720" w:hanging="360"/>
      </w:pPr>
    </w:lvl>
    <w:lvl w:ilvl="1" w:tplc="0000106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2C"/>
    <w:multiLevelType w:val="hybridMultilevel"/>
    <w:tmpl w:val="0000002C"/>
    <w:lvl w:ilvl="0" w:tplc="000010CD">
      <w:start w:val="6"/>
      <w:numFmt w:val="decimal"/>
      <w:lvlText w:val="%1."/>
      <w:lvlJc w:val="left"/>
      <w:pPr>
        <w:ind w:left="720" w:hanging="360"/>
      </w:pPr>
    </w:lvl>
    <w:lvl w:ilvl="1" w:tplc="000010C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2D"/>
    <w:multiLevelType w:val="hybridMultilevel"/>
    <w:tmpl w:val="0000002D"/>
    <w:lvl w:ilvl="0" w:tplc="00001131">
      <w:start w:val="6"/>
      <w:numFmt w:val="decimal"/>
      <w:lvlText w:val="%1."/>
      <w:lvlJc w:val="left"/>
      <w:pPr>
        <w:ind w:left="720" w:hanging="360"/>
      </w:pPr>
    </w:lvl>
    <w:lvl w:ilvl="1" w:tplc="0000113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E"/>
    <w:multiLevelType w:val="hybridMultilevel"/>
    <w:tmpl w:val="0000002E"/>
    <w:lvl w:ilvl="0" w:tplc="00001195">
      <w:start w:val="6"/>
      <w:numFmt w:val="decimal"/>
      <w:lvlText w:val="%1."/>
      <w:lvlJc w:val="left"/>
      <w:pPr>
        <w:ind w:left="720" w:hanging="360"/>
      </w:pPr>
    </w:lvl>
    <w:lvl w:ilvl="1" w:tplc="0000119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F"/>
    <w:multiLevelType w:val="hybridMultilevel"/>
    <w:tmpl w:val="0000002F"/>
    <w:lvl w:ilvl="0" w:tplc="000011F9">
      <w:start w:val="6"/>
      <w:numFmt w:val="decimal"/>
      <w:lvlText w:val="%1."/>
      <w:lvlJc w:val="left"/>
      <w:pPr>
        <w:ind w:left="720" w:hanging="360"/>
      </w:pPr>
    </w:lvl>
    <w:lvl w:ilvl="1" w:tplc="000011F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30"/>
    <w:multiLevelType w:val="hybridMultilevel"/>
    <w:tmpl w:val="00000030"/>
    <w:lvl w:ilvl="0" w:tplc="0000125D">
      <w:start w:val="6"/>
      <w:numFmt w:val="decimal"/>
      <w:lvlText w:val="%1."/>
      <w:lvlJc w:val="left"/>
      <w:pPr>
        <w:ind w:left="720" w:hanging="360"/>
      </w:pPr>
    </w:lvl>
    <w:lvl w:ilvl="1" w:tplc="0000125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31"/>
    <w:multiLevelType w:val="hybridMultilevel"/>
    <w:tmpl w:val="00000031"/>
    <w:lvl w:ilvl="0" w:tplc="000012C1">
      <w:start w:val="6"/>
      <w:numFmt w:val="decimal"/>
      <w:lvlText w:val="%1."/>
      <w:lvlJc w:val="left"/>
      <w:pPr>
        <w:ind w:left="720" w:hanging="360"/>
      </w:pPr>
    </w:lvl>
    <w:lvl w:ilvl="1" w:tplc="000012C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32"/>
    <w:multiLevelType w:val="hybridMultilevel"/>
    <w:tmpl w:val="00000032"/>
    <w:lvl w:ilvl="0" w:tplc="00001325">
      <w:start w:val="6"/>
      <w:numFmt w:val="decimal"/>
      <w:lvlText w:val="%1."/>
      <w:lvlJc w:val="left"/>
      <w:pPr>
        <w:ind w:left="720" w:hanging="360"/>
      </w:pPr>
    </w:lvl>
    <w:lvl w:ilvl="1" w:tplc="0000132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33"/>
    <w:multiLevelType w:val="hybridMultilevel"/>
    <w:tmpl w:val="00000033"/>
    <w:lvl w:ilvl="0" w:tplc="00001389">
      <w:start w:val="6"/>
      <w:numFmt w:val="decimal"/>
      <w:lvlText w:val="%1."/>
      <w:lvlJc w:val="left"/>
      <w:pPr>
        <w:ind w:left="720" w:hanging="360"/>
      </w:pPr>
    </w:lvl>
    <w:lvl w:ilvl="1" w:tplc="0000138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34"/>
    <w:multiLevelType w:val="hybridMultilevel"/>
    <w:tmpl w:val="00000034"/>
    <w:lvl w:ilvl="0" w:tplc="000013ED">
      <w:start w:val="6"/>
      <w:numFmt w:val="decimal"/>
      <w:lvlText w:val="%1."/>
      <w:lvlJc w:val="left"/>
      <w:pPr>
        <w:ind w:left="720" w:hanging="360"/>
      </w:pPr>
    </w:lvl>
    <w:lvl w:ilvl="1" w:tplc="000013E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35"/>
    <w:multiLevelType w:val="hybridMultilevel"/>
    <w:tmpl w:val="00000035"/>
    <w:lvl w:ilvl="0" w:tplc="00001451">
      <w:start w:val="6"/>
      <w:numFmt w:val="decimal"/>
      <w:lvlText w:val="%1."/>
      <w:lvlJc w:val="left"/>
      <w:pPr>
        <w:ind w:left="720" w:hanging="360"/>
      </w:pPr>
    </w:lvl>
    <w:lvl w:ilvl="1" w:tplc="0000145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36"/>
    <w:multiLevelType w:val="hybridMultilevel"/>
    <w:tmpl w:val="00000036"/>
    <w:lvl w:ilvl="0" w:tplc="000014B5">
      <w:start w:val="6"/>
      <w:numFmt w:val="decimal"/>
      <w:lvlText w:val="%1."/>
      <w:lvlJc w:val="left"/>
      <w:pPr>
        <w:ind w:left="720" w:hanging="360"/>
      </w:pPr>
    </w:lvl>
    <w:lvl w:ilvl="1" w:tplc="000014B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38"/>
    <w:multiLevelType w:val="hybridMultilevel"/>
    <w:tmpl w:val="00000038"/>
    <w:lvl w:ilvl="0" w:tplc="0000157D">
      <w:numFmt w:val="bullet"/>
      <w:lvlText w:val="•"/>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39"/>
    <w:multiLevelType w:val="hybridMultilevel"/>
    <w:tmpl w:val="00000039"/>
    <w:lvl w:ilvl="0" w:tplc="000015E1">
      <w:start w:val="6"/>
      <w:numFmt w:val="decimal"/>
      <w:lvlText w:val="%1."/>
      <w:lvlJc w:val="left"/>
      <w:pPr>
        <w:ind w:left="720" w:hanging="360"/>
      </w:pPr>
    </w:lvl>
    <w:lvl w:ilvl="1" w:tplc="000015E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3A"/>
    <w:multiLevelType w:val="hybridMultilevel"/>
    <w:tmpl w:val="0000003A"/>
    <w:lvl w:ilvl="0" w:tplc="00001645">
      <w:start w:val="6"/>
      <w:numFmt w:val="decimal"/>
      <w:lvlText w:val="%1."/>
      <w:lvlJc w:val="left"/>
      <w:pPr>
        <w:ind w:left="720" w:hanging="360"/>
      </w:pPr>
    </w:lvl>
    <w:lvl w:ilvl="1" w:tplc="0000164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3B"/>
    <w:multiLevelType w:val="hybridMultilevel"/>
    <w:tmpl w:val="0000003B"/>
    <w:lvl w:ilvl="0" w:tplc="000016A9">
      <w:numFmt w:val="bullet"/>
      <w:lvlText w:val="•"/>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3C"/>
    <w:multiLevelType w:val="hybridMultilevel"/>
    <w:tmpl w:val="0000003C"/>
    <w:lvl w:ilvl="0" w:tplc="0000170D">
      <w:start w:val="6"/>
      <w:numFmt w:val="decimal"/>
      <w:lvlText w:val="%1."/>
      <w:lvlJc w:val="left"/>
      <w:pPr>
        <w:ind w:left="720" w:hanging="360"/>
      </w:pPr>
    </w:lvl>
    <w:lvl w:ilvl="1" w:tplc="0000170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3D"/>
    <w:multiLevelType w:val="hybridMultilevel"/>
    <w:tmpl w:val="0000003D"/>
    <w:lvl w:ilvl="0" w:tplc="00001771">
      <w:numFmt w:val="bullet"/>
      <w:lvlText w:val="•"/>
      <w:lvlJc w:val="left"/>
      <w:pPr>
        <w:ind w:left="720" w:hanging="360"/>
      </w:pPr>
    </w:lvl>
    <w:lvl w:ilvl="1" w:tplc="00001772">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3E"/>
    <w:multiLevelType w:val="hybridMultilevel"/>
    <w:tmpl w:val="0000003E"/>
    <w:lvl w:ilvl="0" w:tplc="000017D5">
      <w:start w:val="6"/>
      <w:numFmt w:val="decimal"/>
      <w:lvlText w:val="%1."/>
      <w:lvlJc w:val="left"/>
      <w:pPr>
        <w:ind w:left="720" w:hanging="360"/>
      </w:pPr>
    </w:lvl>
    <w:lvl w:ilvl="1" w:tplc="000017D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4BC7884"/>
    <w:multiLevelType w:val="multilevel"/>
    <w:tmpl w:val="00000024"/>
    <w:lvl w:ilvl="0">
      <w:numFmt w:val="bullet"/>
      <w:lvlText w:val="•"/>
      <w:lvlJc w:val="left"/>
      <w:pPr>
        <w:ind w:left="720" w:hanging="360"/>
      </w:pPr>
    </w:lvl>
    <w:lvl w:ilvl="1">
      <w:numFmt w:val="bullet"/>
      <w:lvlText w:val="•"/>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CB5439"/>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5320</Words>
  <Characters>29260</Characters>
  <Application>Microsoft Macintosh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2021-06-04T16:47:00Z</dcterms:created>
  <dcterms:modified xsi:type="dcterms:W3CDTF">2021-06-04T16:47:00Z</dcterms:modified>
</cp:coreProperties>
</file>