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E7FBB" w14:textId="77777777" w:rsidR="008D231C" w:rsidRDefault="008D231C" w:rsidP="008D231C">
      <w:pPr>
        <w:widowControl w:val="0"/>
        <w:tabs>
          <w:tab w:val="left" w:pos="1650"/>
        </w:tabs>
        <w:autoSpaceDE w:val="0"/>
        <w:autoSpaceDN w:val="0"/>
        <w:adjustRightInd w:val="0"/>
        <w:spacing w:after="0" w:line="240" w:lineRule="auto"/>
        <w:ind w:right="-1"/>
        <w:jc w:val="center"/>
        <w:rPr>
          <w:rFonts w:ascii="Trebuchet MS" w:hAnsi="Trebuchet MS" w:cs="Trebuchet MS"/>
          <w:b/>
          <w:bCs/>
          <w:color w:val="333399"/>
          <w:sz w:val="16"/>
          <w:szCs w:val="16"/>
          <w:lang w:val="es-ES"/>
        </w:rPr>
      </w:pPr>
    </w:p>
    <w:p w14:paraId="20B62454" w14:textId="77777777" w:rsidR="008D231C" w:rsidRDefault="008D231C" w:rsidP="008D231C">
      <w:pPr>
        <w:widowControl w:val="0"/>
        <w:tabs>
          <w:tab w:val="left" w:pos="1650"/>
        </w:tabs>
        <w:autoSpaceDE w:val="0"/>
        <w:autoSpaceDN w:val="0"/>
        <w:adjustRightInd w:val="0"/>
        <w:spacing w:after="0" w:line="240" w:lineRule="auto"/>
        <w:ind w:right="-1"/>
        <w:jc w:val="center"/>
        <w:rPr>
          <w:rFonts w:ascii="Trebuchet MS" w:hAnsi="Trebuchet MS" w:cs="Trebuchet MS"/>
          <w:b/>
          <w:bCs/>
          <w:color w:val="333399"/>
          <w:sz w:val="16"/>
          <w:szCs w:val="16"/>
          <w:lang w:val="es-ES"/>
        </w:rPr>
      </w:pPr>
      <w:bookmarkStart w:id="0" w:name="_GoBack"/>
      <w:bookmarkEnd w:id="0"/>
    </w:p>
    <w:p w14:paraId="069C5B86" w14:textId="77777777" w:rsidR="008D231C" w:rsidRDefault="008D231C" w:rsidP="008D231C">
      <w:pPr>
        <w:widowControl w:val="0"/>
        <w:tabs>
          <w:tab w:val="left" w:pos="1650"/>
        </w:tabs>
        <w:autoSpaceDE w:val="0"/>
        <w:autoSpaceDN w:val="0"/>
        <w:adjustRightInd w:val="0"/>
        <w:spacing w:after="0" w:line="240" w:lineRule="auto"/>
        <w:ind w:right="-1"/>
        <w:jc w:val="center"/>
        <w:rPr>
          <w:rFonts w:ascii="Trebuchet MS" w:hAnsi="Trebuchet MS" w:cs="Trebuchet MS"/>
          <w:b/>
          <w:bCs/>
          <w:color w:val="333399"/>
          <w:sz w:val="16"/>
          <w:szCs w:val="16"/>
          <w:lang w:val="es-ES"/>
        </w:rPr>
      </w:pPr>
    </w:p>
    <w:p w14:paraId="376FCF37" w14:textId="3704218A" w:rsidR="008D231C" w:rsidRPr="008D231C" w:rsidRDefault="008D231C" w:rsidP="008D231C">
      <w:pPr>
        <w:jc w:val="center"/>
        <w:rPr>
          <w:rStyle w:val="Textoennegrita"/>
          <w:sz w:val="28"/>
          <w:szCs w:val="28"/>
        </w:rPr>
      </w:pPr>
      <w:r w:rsidRPr="008D231C">
        <w:rPr>
          <w:rStyle w:val="Textoennegrita"/>
          <w:sz w:val="28"/>
          <w:szCs w:val="28"/>
        </w:rPr>
        <w:t>ENVIO 4650 – INFO BORGLENGHI</w:t>
      </w:r>
    </w:p>
    <w:p w14:paraId="576D38E9" w14:textId="77777777" w:rsidR="008D231C" w:rsidRDefault="008D231C" w:rsidP="008D231C">
      <w:pPr>
        <w:widowControl w:val="0"/>
        <w:tabs>
          <w:tab w:val="left" w:pos="1650"/>
        </w:tabs>
        <w:autoSpaceDE w:val="0"/>
        <w:autoSpaceDN w:val="0"/>
        <w:adjustRightInd w:val="0"/>
        <w:spacing w:after="0" w:line="240" w:lineRule="auto"/>
        <w:ind w:right="-1"/>
        <w:jc w:val="center"/>
        <w:rPr>
          <w:rFonts w:ascii="Trebuchet MS" w:hAnsi="Trebuchet MS" w:cs="Trebuchet MS"/>
          <w:b/>
          <w:bCs/>
          <w:color w:val="333399"/>
          <w:sz w:val="16"/>
          <w:szCs w:val="16"/>
          <w:lang w:val="es-ES"/>
        </w:rPr>
      </w:pPr>
    </w:p>
    <w:p w14:paraId="406CA0E0" w14:textId="77777777" w:rsidR="008D231C" w:rsidRDefault="008D231C" w:rsidP="008D231C">
      <w:pPr>
        <w:widowControl w:val="0"/>
        <w:tabs>
          <w:tab w:val="left" w:pos="1650"/>
        </w:tabs>
        <w:autoSpaceDE w:val="0"/>
        <w:autoSpaceDN w:val="0"/>
        <w:adjustRightInd w:val="0"/>
        <w:spacing w:after="0" w:line="240" w:lineRule="auto"/>
        <w:ind w:right="-1"/>
        <w:jc w:val="center"/>
        <w:rPr>
          <w:rFonts w:ascii="Trebuchet MS" w:hAnsi="Trebuchet MS" w:cs="Trebuchet MS"/>
          <w:b/>
          <w:bCs/>
          <w:color w:val="333399"/>
          <w:sz w:val="16"/>
          <w:szCs w:val="16"/>
          <w:lang w:val="es-ES"/>
        </w:rPr>
      </w:pPr>
      <w:r>
        <w:rPr>
          <w:rFonts w:ascii="Trebuchet MS" w:hAnsi="Trebuchet MS" w:cs="Trebuchet MS"/>
          <w:b/>
          <w:bCs/>
          <w:color w:val="333399"/>
          <w:sz w:val="16"/>
          <w:szCs w:val="16"/>
          <w:lang w:val="es-ES"/>
        </w:rPr>
        <w:t>Envío Nº: 4650                                       Fecha: 21 – 04 – 2016                                TOTAL DE PÁGINAS EMITIDAS: 2</w:t>
      </w:r>
    </w:p>
    <w:p w14:paraId="22649B40" w14:textId="77777777" w:rsidR="008D231C" w:rsidRDefault="008D231C" w:rsidP="008D231C">
      <w:pPr>
        <w:widowControl w:val="0"/>
        <w:autoSpaceDE w:val="0"/>
        <w:autoSpaceDN w:val="0"/>
        <w:adjustRightInd w:val="0"/>
        <w:spacing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ab/>
      </w:r>
      <w:r>
        <w:rPr>
          <w:rFonts w:ascii="Trebuchet MS" w:hAnsi="Trebuchet MS" w:cs="Trebuchet MS"/>
          <w:b/>
          <w:bCs/>
          <w:sz w:val="20"/>
          <w:szCs w:val="20"/>
          <w:lang w:val="es-ES"/>
        </w:rPr>
        <w:tab/>
      </w:r>
      <w:r>
        <w:rPr>
          <w:rFonts w:ascii="Trebuchet MS" w:hAnsi="Trebuchet MS" w:cs="Trebuchet MS"/>
          <w:b/>
          <w:bCs/>
          <w:sz w:val="20"/>
          <w:szCs w:val="20"/>
          <w:lang w:val="es-ES"/>
        </w:rPr>
        <w:tab/>
      </w:r>
      <w:r>
        <w:rPr>
          <w:rFonts w:ascii="Trebuchet MS" w:hAnsi="Trebuchet MS" w:cs="Trebuchet MS"/>
          <w:b/>
          <w:bCs/>
          <w:sz w:val="20"/>
          <w:szCs w:val="20"/>
          <w:lang w:val="es-ES"/>
        </w:rPr>
        <w:tab/>
      </w:r>
      <w:r>
        <w:rPr>
          <w:rFonts w:ascii="Trebuchet MS" w:hAnsi="Trebuchet MS" w:cs="Trebuchet MS"/>
          <w:b/>
          <w:bCs/>
          <w:sz w:val="20"/>
          <w:szCs w:val="20"/>
          <w:lang w:val="es-ES"/>
        </w:rPr>
        <w:tab/>
      </w:r>
      <w:r>
        <w:rPr>
          <w:rFonts w:ascii="Trebuchet MS" w:hAnsi="Trebuchet MS" w:cs="Trebuchet MS"/>
          <w:b/>
          <w:bCs/>
          <w:sz w:val="20"/>
          <w:szCs w:val="20"/>
          <w:lang w:val="es-ES"/>
        </w:rPr>
        <w:tab/>
      </w:r>
      <w:r>
        <w:rPr>
          <w:rFonts w:ascii="Trebuchet MS" w:hAnsi="Trebuchet MS" w:cs="Trebuchet MS"/>
          <w:b/>
          <w:bCs/>
          <w:sz w:val="20"/>
          <w:szCs w:val="20"/>
          <w:lang w:val="es-ES"/>
        </w:rPr>
        <w:tab/>
      </w:r>
      <w:r>
        <w:rPr>
          <w:rFonts w:ascii="Trebuchet MS" w:hAnsi="Trebuchet MS" w:cs="Trebuchet MS"/>
          <w:b/>
          <w:bCs/>
          <w:sz w:val="20"/>
          <w:szCs w:val="20"/>
          <w:lang w:val="es-ES"/>
        </w:rPr>
        <w:tab/>
      </w:r>
    </w:p>
    <w:p w14:paraId="08A4B2FB" w14:textId="77777777" w:rsidR="008D231C" w:rsidRDefault="008D231C" w:rsidP="008D231C">
      <w:pPr>
        <w:widowControl w:val="0"/>
        <w:autoSpaceDE w:val="0"/>
        <w:autoSpaceDN w:val="0"/>
        <w:adjustRightInd w:val="0"/>
        <w:spacing w:after="0" w:line="360" w:lineRule="auto"/>
        <w:ind w:right="-1"/>
        <w:jc w:val="both"/>
        <w:rPr>
          <w:rFonts w:ascii="Trebuchet MS" w:hAnsi="Trebuchet MS" w:cs="Trebuchet MS"/>
          <w:b/>
          <w:bCs/>
          <w:color w:val="000080"/>
          <w:sz w:val="20"/>
          <w:szCs w:val="20"/>
          <w:u w:color="000080"/>
          <w:lang w:val="es-ES"/>
        </w:rPr>
      </w:pPr>
      <w:r>
        <w:rPr>
          <w:rFonts w:ascii="Trebuchet MS" w:hAnsi="Trebuchet MS" w:cs="Trebuchet MS"/>
          <w:b/>
          <w:bCs/>
          <w:color w:val="000080"/>
          <w:sz w:val="20"/>
          <w:szCs w:val="20"/>
          <w:u w:val="single" w:color="000080"/>
          <w:lang w:val="es-ES"/>
        </w:rPr>
        <w:t>JURISDICCIÓN</w:t>
      </w:r>
      <w:r>
        <w:rPr>
          <w:rFonts w:ascii="Trebuchet MS" w:hAnsi="Trebuchet MS" w:cs="Trebuchet MS"/>
          <w:b/>
          <w:bCs/>
          <w:color w:val="000080"/>
          <w:sz w:val="20"/>
          <w:szCs w:val="20"/>
          <w:u w:color="000080"/>
          <w:lang w:val="es-ES"/>
        </w:rPr>
        <w:t>: GOBIERNO DE LA CIUDAD DE BUENOS AIRES</w:t>
      </w:r>
    </w:p>
    <w:p w14:paraId="3172FAA9" w14:textId="77777777" w:rsidR="008D231C" w:rsidRDefault="008D231C" w:rsidP="008D231C">
      <w:pPr>
        <w:widowControl w:val="0"/>
        <w:autoSpaceDE w:val="0"/>
        <w:autoSpaceDN w:val="0"/>
        <w:adjustRightInd w:val="0"/>
        <w:spacing w:after="0" w:line="360" w:lineRule="auto"/>
        <w:ind w:right="-1"/>
        <w:jc w:val="both"/>
        <w:rPr>
          <w:rFonts w:ascii="Trebuchet MS" w:hAnsi="Trebuchet MS" w:cs="Trebuchet MS"/>
          <w:b/>
          <w:bCs/>
          <w:color w:val="000080"/>
          <w:sz w:val="20"/>
          <w:szCs w:val="20"/>
          <w:u w:color="000080"/>
          <w:lang w:val="es-ES"/>
        </w:rPr>
      </w:pPr>
      <w:r>
        <w:rPr>
          <w:rFonts w:ascii="Trebuchet MS" w:hAnsi="Trebuchet MS" w:cs="Trebuchet MS"/>
          <w:b/>
          <w:bCs/>
          <w:color w:val="000080"/>
          <w:sz w:val="20"/>
          <w:szCs w:val="20"/>
          <w:u w:val="single" w:color="000080"/>
          <w:lang w:val="es-ES"/>
        </w:rPr>
        <w:t>DESTINATARIO</w:t>
      </w:r>
      <w:r>
        <w:rPr>
          <w:rFonts w:ascii="Trebuchet MS" w:hAnsi="Trebuchet MS" w:cs="Trebuchet MS"/>
          <w:b/>
          <w:bCs/>
          <w:color w:val="000080"/>
          <w:sz w:val="20"/>
          <w:szCs w:val="20"/>
          <w:u w:color="000080"/>
          <w:lang w:val="es-ES"/>
        </w:rPr>
        <w:t xml:space="preserve">: ÁREA ADMINISTRATIVA – PEDAGÓGICA </w:t>
      </w:r>
    </w:p>
    <w:p w14:paraId="2306F712" w14:textId="77777777" w:rsidR="008D231C" w:rsidRDefault="008D231C" w:rsidP="008D231C">
      <w:pPr>
        <w:widowControl w:val="0"/>
        <w:autoSpaceDE w:val="0"/>
        <w:autoSpaceDN w:val="0"/>
        <w:adjustRightInd w:val="0"/>
        <w:spacing w:after="0" w:line="360" w:lineRule="auto"/>
        <w:ind w:right="-1"/>
        <w:jc w:val="both"/>
        <w:rPr>
          <w:rFonts w:ascii="Trebuchet MS" w:hAnsi="Trebuchet MS" w:cs="Trebuchet MS"/>
          <w:b/>
          <w:bCs/>
          <w:color w:val="000080"/>
          <w:sz w:val="20"/>
          <w:szCs w:val="20"/>
          <w:u w:val="single" w:color="000080"/>
          <w:lang w:val="es-ES"/>
        </w:rPr>
      </w:pPr>
      <w:r>
        <w:rPr>
          <w:rFonts w:ascii="Trebuchet MS" w:hAnsi="Trebuchet MS" w:cs="Trebuchet MS"/>
          <w:b/>
          <w:bCs/>
          <w:color w:val="000080"/>
          <w:sz w:val="20"/>
          <w:szCs w:val="20"/>
          <w:u w:val="single" w:color="000080"/>
          <w:lang w:val="es-ES"/>
        </w:rPr>
        <w:t>NIVEL</w:t>
      </w:r>
      <w:r>
        <w:rPr>
          <w:rFonts w:ascii="Trebuchet MS" w:hAnsi="Trebuchet MS" w:cs="Trebuchet MS"/>
          <w:b/>
          <w:bCs/>
          <w:color w:val="000080"/>
          <w:sz w:val="20"/>
          <w:szCs w:val="20"/>
          <w:u w:color="000080"/>
          <w:lang w:val="es-ES"/>
        </w:rPr>
        <w:t>: INICIAL – PRIMARIO – PRIMARIO ADULTOS - ESPECIAL</w:t>
      </w:r>
    </w:p>
    <w:p w14:paraId="5D412090" w14:textId="77777777" w:rsidR="008D231C" w:rsidRDefault="008D231C" w:rsidP="008D231C">
      <w:pPr>
        <w:widowControl w:val="0"/>
        <w:autoSpaceDE w:val="0"/>
        <w:autoSpaceDN w:val="0"/>
        <w:adjustRightInd w:val="0"/>
        <w:spacing w:after="0" w:line="360" w:lineRule="auto"/>
        <w:ind w:right="-1"/>
        <w:jc w:val="both"/>
        <w:rPr>
          <w:rFonts w:ascii="Trebuchet MS" w:hAnsi="Trebuchet MS" w:cs="Trebuchet MS"/>
          <w:b/>
          <w:bCs/>
          <w:color w:val="000080"/>
          <w:sz w:val="20"/>
          <w:szCs w:val="20"/>
          <w:u w:color="000080"/>
          <w:lang w:val="es-ES"/>
        </w:rPr>
      </w:pPr>
      <w:r>
        <w:rPr>
          <w:rFonts w:ascii="Trebuchet MS" w:hAnsi="Trebuchet MS" w:cs="Trebuchet MS"/>
          <w:b/>
          <w:bCs/>
          <w:color w:val="000080"/>
          <w:sz w:val="20"/>
          <w:szCs w:val="20"/>
          <w:u w:val="single" w:color="000080"/>
          <w:lang w:val="es-ES"/>
        </w:rPr>
        <w:t>TEMA</w:t>
      </w:r>
      <w:r>
        <w:rPr>
          <w:rFonts w:ascii="Trebuchet MS" w:hAnsi="Trebuchet MS" w:cs="Trebuchet MS"/>
          <w:b/>
          <w:bCs/>
          <w:color w:val="000080"/>
          <w:sz w:val="20"/>
          <w:szCs w:val="20"/>
          <w:u w:color="000080"/>
          <w:lang w:val="es-ES"/>
        </w:rPr>
        <w:t>: VI ENCUENTRO DE INNOVACIONES EDUCATIVAS</w:t>
      </w:r>
    </w:p>
    <w:p w14:paraId="268B28E7" w14:textId="77777777" w:rsidR="008D231C" w:rsidRDefault="008D231C" w:rsidP="008D231C">
      <w:pPr>
        <w:widowControl w:val="0"/>
        <w:autoSpaceDE w:val="0"/>
        <w:autoSpaceDN w:val="0"/>
        <w:adjustRightInd w:val="0"/>
        <w:spacing w:after="0" w:line="360" w:lineRule="auto"/>
        <w:ind w:right="-1"/>
        <w:jc w:val="both"/>
        <w:rPr>
          <w:rFonts w:ascii="Trebuchet MS" w:hAnsi="Trebuchet MS" w:cs="Trebuchet MS"/>
          <w:sz w:val="20"/>
          <w:szCs w:val="20"/>
          <w:u w:color="000080"/>
          <w:lang w:val="es-ES"/>
        </w:rPr>
      </w:pPr>
    </w:p>
    <w:p w14:paraId="43ACF1AC" w14:textId="77777777" w:rsidR="008D231C" w:rsidRDefault="008D231C" w:rsidP="008D231C">
      <w:pPr>
        <w:widowControl w:val="0"/>
        <w:autoSpaceDE w:val="0"/>
        <w:autoSpaceDN w:val="0"/>
        <w:adjustRightInd w:val="0"/>
        <w:spacing w:after="0" w:line="360" w:lineRule="auto"/>
        <w:ind w:right="-1"/>
        <w:jc w:val="both"/>
        <w:rPr>
          <w:rFonts w:ascii="Trebuchet MS" w:hAnsi="Trebuchet MS" w:cs="Trebuchet MS"/>
          <w:sz w:val="20"/>
          <w:szCs w:val="20"/>
          <w:u w:color="000080"/>
          <w:lang w:val="es-ES"/>
        </w:rPr>
      </w:pPr>
      <w:r>
        <w:rPr>
          <w:rFonts w:ascii="Trebuchet MS" w:hAnsi="Trebuchet MS" w:cs="Trebuchet MS"/>
          <w:sz w:val="20"/>
          <w:szCs w:val="20"/>
          <w:u w:color="000080"/>
          <w:lang w:val="es-ES"/>
        </w:rPr>
        <w:t>El  Equipo de Supervisión Pedagógico de Niveles Inicial, Primario, Primario Adultos y Educación Especial de la  Dirección General de Educación de Gestión Privada informó que dentro del marco del VI Encuentro de Innovaciones Educativas se han seleccionado 17 trabajos que serán publicados en la página de la DGEGP</w:t>
      </w:r>
    </w:p>
    <w:p w14:paraId="5CC01F76" w14:textId="77777777" w:rsidR="008D231C" w:rsidRDefault="008D231C" w:rsidP="008D231C">
      <w:pPr>
        <w:widowControl w:val="0"/>
        <w:autoSpaceDE w:val="0"/>
        <w:autoSpaceDN w:val="0"/>
        <w:adjustRightInd w:val="0"/>
        <w:spacing w:after="0" w:line="360" w:lineRule="auto"/>
        <w:ind w:right="-1"/>
        <w:jc w:val="both"/>
        <w:rPr>
          <w:rFonts w:ascii="Trebuchet MS" w:hAnsi="Trebuchet MS" w:cs="Trebuchet MS"/>
          <w:sz w:val="20"/>
          <w:szCs w:val="20"/>
          <w:u w:color="000080"/>
          <w:lang w:val="es-ES"/>
        </w:rPr>
      </w:pPr>
    </w:p>
    <w:p w14:paraId="5183D2C0" w14:textId="77777777" w:rsidR="008D231C" w:rsidRDefault="008D231C" w:rsidP="008D231C">
      <w:pPr>
        <w:widowControl w:val="0"/>
        <w:autoSpaceDE w:val="0"/>
        <w:autoSpaceDN w:val="0"/>
        <w:adjustRightInd w:val="0"/>
        <w:spacing w:after="0" w:line="360" w:lineRule="auto"/>
        <w:ind w:right="-1"/>
        <w:jc w:val="both"/>
        <w:rPr>
          <w:rFonts w:ascii="Trebuchet MS" w:hAnsi="Trebuchet MS" w:cs="Trebuchet MS"/>
          <w:sz w:val="20"/>
          <w:szCs w:val="20"/>
          <w:u w:color="000080"/>
          <w:lang w:val="es-ES"/>
        </w:rPr>
      </w:pPr>
      <w:r>
        <w:rPr>
          <w:rFonts w:ascii="Trebuchet MS" w:hAnsi="Trebuchet MS" w:cs="Trebuchet MS"/>
          <w:sz w:val="20"/>
          <w:szCs w:val="20"/>
          <w:u w:color="000080"/>
          <w:lang w:val="es-ES"/>
        </w:rPr>
        <w:t>Transcribimos el texto remito.</w:t>
      </w:r>
    </w:p>
    <w:p w14:paraId="4938E445" w14:textId="77777777" w:rsidR="008D231C" w:rsidRDefault="008D231C" w:rsidP="008D231C">
      <w:pPr>
        <w:widowControl w:val="0"/>
        <w:autoSpaceDE w:val="0"/>
        <w:autoSpaceDN w:val="0"/>
        <w:adjustRightInd w:val="0"/>
        <w:spacing w:after="0" w:line="280" w:lineRule="exact"/>
        <w:ind w:right="-1"/>
        <w:jc w:val="both"/>
        <w:rPr>
          <w:rFonts w:ascii="Trebuchet MS" w:hAnsi="Trebuchet MS" w:cs="Trebuchet MS"/>
          <w:sz w:val="20"/>
          <w:szCs w:val="20"/>
          <w:u w:color="000080"/>
          <w:lang w:val="es-ES"/>
        </w:rPr>
      </w:pPr>
      <w:r>
        <w:rPr>
          <w:rFonts w:ascii="Trebuchet MS" w:hAnsi="Trebuchet MS" w:cs="Trebuchet MS"/>
          <w:sz w:val="20"/>
          <w:szCs w:val="20"/>
          <w:u w:color="000080"/>
          <w:lang w:val="es-ES"/>
        </w:rPr>
        <w:t>Con la cordialidad de siempre</w:t>
      </w:r>
    </w:p>
    <w:p w14:paraId="269A00B6" w14:textId="77777777" w:rsidR="008D231C" w:rsidRDefault="008D231C" w:rsidP="008D231C">
      <w:pPr>
        <w:widowControl w:val="0"/>
        <w:autoSpaceDE w:val="0"/>
        <w:autoSpaceDN w:val="0"/>
        <w:adjustRightInd w:val="0"/>
        <w:spacing w:after="0" w:line="240" w:lineRule="auto"/>
        <w:ind w:right="-1"/>
        <w:jc w:val="center"/>
        <w:rPr>
          <w:rFonts w:ascii="Comic Sans MS" w:hAnsi="Comic Sans MS" w:cs="Comic Sans MS"/>
          <w:b/>
          <w:bCs/>
          <w:sz w:val="20"/>
          <w:szCs w:val="20"/>
          <w:u w:color="000080"/>
          <w:lang w:val="es-ES"/>
        </w:rPr>
      </w:pPr>
      <w:r>
        <w:rPr>
          <w:rFonts w:ascii="Comic Sans MS" w:hAnsi="Comic Sans MS" w:cs="Comic Sans MS"/>
          <w:b/>
          <w:bCs/>
          <w:sz w:val="20"/>
          <w:szCs w:val="20"/>
          <w:u w:color="000080"/>
          <w:lang w:val="es-ES"/>
        </w:rPr>
        <w:t xml:space="preserve">                                                                            Raúl </w:t>
      </w:r>
      <w:proofErr w:type="spellStart"/>
      <w:r>
        <w:rPr>
          <w:rFonts w:ascii="Comic Sans MS" w:hAnsi="Comic Sans MS" w:cs="Comic Sans MS"/>
          <w:b/>
          <w:bCs/>
          <w:sz w:val="20"/>
          <w:szCs w:val="20"/>
          <w:u w:color="000080"/>
          <w:lang w:val="es-ES"/>
        </w:rPr>
        <w:t>Borlenghi</w:t>
      </w:r>
      <w:proofErr w:type="spellEnd"/>
    </w:p>
    <w:p w14:paraId="066AB459" w14:textId="044C2B1F" w:rsidR="008D231C" w:rsidRPr="008D231C" w:rsidRDefault="008D231C" w:rsidP="008D231C">
      <w:pPr>
        <w:widowControl w:val="0"/>
        <w:autoSpaceDE w:val="0"/>
        <w:autoSpaceDN w:val="0"/>
        <w:adjustRightInd w:val="0"/>
        <w:spacing w:after="0" w:line="240" w:lineRule="auto"/>
        <w:ind w:right="-1"/>
        <w:jc w:val="center"/>
        <w:rPr>
          <w:rFonts w:ascii="Comic Sans MS" w:hAnsi="Comic Sans MS" w:cs="Comic Sans MS"/>
          <w:b/>
          <w:bCs/>
          <w:sz w:val="20"/>
          <w:szCs w:val="20"/>
          <w:u w:color="000080"/>
          <w:lang w:val="es-ES"/>
        </w:rPr>
      </w:pPr>
      <w:r>
        <w:rPr>
          <w:rFonts w:ascii="Arial" w:hAnsi="Arial" w:cs="Arial"/>
          <w:b/>
          <w:bCs/>
          <w:i/>
          <w:iCs/>
          <w:sz w:val="20"/>
          <w:szCs w:val="20"/>
          <w:u w:color="000080"/>
          <w:lang w:val="es-ES"/>
        </w:rPr>
        <w:t xml:space="preserve">                                                                                                         </w:t>
      </w:r>
      <w:r>
        <w:rPr>
          <w:rFonts w:ascii="Comic Sans MS" w:hAnsi="Comic Sans MS" w:cs="Comic Sans MS"/>
          <w:b/>
          <w:bCs/>
          <w:sz w:val="20"/>
          <w:szCs w:val="20"/>
          <w:u w:color="000080"/>
          <w:lang w:val="es-ES"/>
        </w:rPr>
        <w:t>Gestió</w:t>
      </w:r>
      <w:r>
        <w:rPr>
          <w:rFonts w:ascii="Comic Sans MS" w:hAnsi="Comic Sans MS" w:cs="Comic Sans MS"/>
          <w:b/>
          <w:bCs/>
          <w:sz w:val="20"/>
          <w:szCs w:val="20"/>
          <w:u w:color="000080"/>
          <w:lang w:val="es-ES"/>
        </w:rPr>
        <w:t>n Educativa</w:t>
      </w:r>
    </w:p>
    <w:p w14:paraId="46958051" w14:textId="77777777" w:rsidR="008D231C" w:rsidRDefault="008D231C" w:rsidP="008D231C">
      <w:pPr>
        <w:widowControl w:val="0"/>
        <w:autoSpaceDE w:val="0"/>
        <w:autoSpaceDN w:val="0"/>
        <w:adjustRightInd w:val="0"/>
        <w:spacing w:after="0" w:line="240" w:lineRule="auto"/>
        <w:ind w:right="-1"/>
        <w:jc w:val="center"/>
        <w:rPr>
          <w:rFonts w:ascii="Arial" w:hAnsi="Arial" w:cs="Arial"/>
          <w:b/>
          <w:bCs/>
          <w:color w:val="993366"/>
          <w:sz w:val="20"/>
          <w:szCs w:val="20"/>
          <w:u w:color="000080"/>
          <w:lang w:val="es-ES"/>
        </w:rPr>
      </w:pPr>
    </w:p>
    <w:p w14:paraId="70686FED" w14:textId="77777777" w:rsidR="008D231C" w:rsidRDefault="008D231C" w:rsidP="008D231C">
      <w:pPr>
        <w:widowControl w:val="0"/>
        <w:autoSpaceDE w:val="0"/>
        <w:autoSpaceDN w:val="0"/>
        <w:adjustRightInd w:val="0"/>
        <w:spacing w:after="0" w:line="360" w:lineRule="exact"/>
        <w:ind w:right="-1"/>
        <w:rPr>
          <w:rFonts w:ascii="Trebuchet MS" w:hAnsi="Trebuchet MS" w:cs="Trebuchet MS"/>
          <w:b/>
          <w:bCs/>
          <w:sz w:val="20"/>
          <w:szCs w:val="20"/>
          <w:u w:color="000080"/>
          <w:lang w:val="es-ES"/>
        </w:rPr>
      </w:pPr>
    </w:p>
    <w:p w14:paraId="2CE7EAEA" w14:textId="77777777" w:rsidR="008D231C" w:rsidRDefault="008D231C" w:rsidP="008D231C">
      <w:pPr>
        <w:widowControl w:val="0"/>
        <w:autoSpaceDE w:val="0"/>
        <w:autoSpaceDN w:val="0"/>
        <w:adjustRightInd w:val="0"/>
        <w:spacing w:after="0" w:line="240" w:lineRule="auto"/>
        <w:ind w:right="-1"/>
        <w:jc w:val="center"/>
        <w:rPr>
          <w:rFonts w:ascii="Trebuchet MS" w:hAnsi="Trebuchet MS" w:cs="Trebuchet MS"/>
          <w:b/>
          <w:bCs/>
          <w:u w:color="000080"/>
          <w:lang w:val="es-ES"/>
        </w:rPr>
      </w:pPr>
      <w:r>
        <w:rPr>
          <w:rFonts w:ascii="Trebuchet MS" w:hAnsi="Trebuchet MS" w:cs="Trebuchet MS"/>
          <w:b/>
          <w:bCs/>
          <w:u w:color="000080"/>
          <w:lang w:val="es-ES"/>
        </w:rPr>
        <w:t>VI  ENCUENTRO DE INNOVACIONES EDUCATIVAS</w:t>
      </w:r>
    </w:p>
    <w:p w14:paraId="582BD0F9" w14:textId="77777777" w:rsidR="008D231C" w:rsidRDefault="008D231C" w:rsidP="008D231C">
      <w:pPr>
        <w:widowControl w:val="0"/>
        <w:autoSpaceDE w:val="0"/>
        <w:autoSpaceDN w:val="0"/>
        <w:adjustRightInd w:val="0"/>
        <w:spacing w:after="0" w:line="240" w:lineRule="auto"/>
        <w:ind w:right="-1"/>
        <w:jc w:val="center"/>
        <w:rPr>
          <w:rFonts w:ascii="Trebuchet MS" w:hAnsi="Trebuchet MS" w:cs="Trebuchet MS"/>
          <w:b/>
          <w:bCs/>
          <w:u w:color="000080"/>
          <w:lang w:val="es-ES"/>
        </w:rPr>
      </w:pPr>
      <w:r>
        <w:rPr>
          <w:rFonts w:ascii="Trebuchet MS" w:hAnsi="Trebuchet MS" w:cs="Trebuchet MS"/>
          <w:b/>
          <w:bCs/>
          <w:u w:color="000080"/>
          <w:lang w:val="es-ES"/>
        </w:rPr>
        <w:t>2015/2016</w:t>
      </w:r>
    </w:p>
    <w:p w14:paraId="23FCC29D" w14:textId="77777777" w:rsidR="008D231C" w:rsidRDefault="008D231C" w:rsidP="008D231C">
      <w:pPr>
        <w:widowControl w:val="0"/>
        <w:autoSpaceDE w:val="0"/>
        <w:autoSpaceDN w:val="0"/>
        <w:adjustRightInd w:val="0"/>
        <w:spacing w:after="0" w:line="240" w:lineRule="auto"/>
        <w:ind w:right="-1"/>
        <w:rPr>
          <w:rFonts w:ascii="Calibri" w:hAnsi="Calibri" w:cs="Calibri"/>
          <w:u w:color="000080"/>
          <w:lang w:val="es-ES"/>
        </w:rPr>
      </w:pPr>
      <w:r>
        <w:rPr>
          <w:rFonts w:ascii="Calibri" w:hAnsi="Calibri" w:cs="Calibri"/>
          <w:u w:color="000080"/>
          <w:lang w:val="es-ES"/>
        </w:rPr>
        <w:t> </w:t>
      </w:r>
    </w:p>
    <w:p w14:paraId="32C2D8ED" w14:textId="77777777" w:rsidR="008D231C" w:rsidRDefault="008D231C" w:rsidP="008D231C">
      <w:pPr>
        <w:widowControl w:val="0"/>
        <w:autoSpaceDE w:val="0"/>
        <w:autoSpaceDN w:val="0"/>
        <w:adjustRightInd w:val="0"/>
        <w:spacing w:after="0" w:line="240" w:lineRule="auto"/>
        <w:ind w:right="-1"/>
        <w:rPr>
          <w:rFonts w:ascii="Trebuchet MS" w:hAnsi="Trebuchet MS" w:cs="Trebuchet MS"/>
          <w:sz w:val="20"/>
          <w:szCs w:val="20"/>
          <w:u w:color="000080"/>
          <w:lang w:val="es-ES"/>
        </w:rPr>
      </w:pPr>
      <w:r>
        <w:rPr>
          <w:rFonts w:ascii="Trebuchet MS" w:hAnsi="Trebuchet MS" w:cs="Trebuchet MS"/>
          <w:sz w:val="20"/>
          <w:szCs w:val="20"/>
          <w:u w:color="000080"/>
          <w:lang w:val="es-ES"/>
        </w:rPr>
        <w:t>Estimados Representantes Legales y Equipos Directivos</w:t>
      </w:r>
    </w:p>
    <w:p w14:paraId="7808D868" w14:textId="77777777" w:rsidR="008D231C" w:rsidRDefault="008D231C" w:rsidP="008D231C">
      <w:pPr>
        <w:widowControl w:val="0"/>
        <w:autoSpaceDE w:val="0"/>
        <w:autoSpaceDN w:val="0"/>
        <w:adjustRightInd w:val="0"/>
        <w:spacing w:after="0" w:line="240" w:lineRule="auto"/>
        <w:ind w:right="-1"/>
        <w:rPr>
          <w:rFonts w:ascii="Trebuchet MS" w:hAnsi="Trebuchet MS" w:cs="Trebuchet MS"/>
          <w:sz w:val="20"/>
          <w:szCs w:val="20"/>
          <w:u w:color="000080"/>
          <w:lang w:val="es-ES"/>
        </w:rPr>
      </w:pPr>
    </w:p>
    <w:p w14:paraId="06630598" w14:textId="77777777" w:rsidR="008D231C" w:rsidRDefault="008D231C" w:rsidP="008D231C">
      <w:pPr>
        <w:widowControl w:val="0"/>
        <w:autoSpaceDE w:val="0"/>
        <w:autoSpaceDN w:val="0"/>
        <w:adjustRightInd w:val="0"/>
        <w:spacing w:after="0" w:line="240" w:lineRule="auto"/>
        <w:ind w:right="-1"/>
        <w:rPr>
          <w:rFonts w:ascii="Trebuchet MS" w:hAnsi="Trebuchet MS" w:cs="Trebuchet MS"/>
          <w:sz w:val="20"/>
          <w:szCs w:val="20"/>
          <w:u w:color="000080"/>
          <w:lang w:val="es-ES"/>
        </w:rPr>
      </w:pPr>
      <w:r>
        <w:rPr>
          <w:rFonts w:ascii="Trebuchet MS" w:hAnsi="Trebuchet MS" w:cs="Trebuchet MS"/>
          <w:sz w:val="20"/>
          <w:szCs w:val="20"/>
          <w:u w:color="000080"/>
          <w:lang w:val="es-ES"/>
        </w:rPr>
        <w:t>El pasado jueves 14 de abril hemos realizado la apertura de los sobres que develó los nombres de los autores de las experiencias presentadas en el marco del VI Encuentro de Innovaciones Educativas.</w:t>
      </w:r>
    </w:p>
    <w:p w14:paraId="1FDA5CC8" w14:textId="77777777" w:rsidR="008D231C" w:rsidRDefault="008D231C" w:rsidP="008D231C">
      <w:pPr>
        <w:widowControl w:val="0"/>
        <w:autoSpaceDE w:val="0"/>
        <w:autoSpaceDN w:val="0"/>
        <w:adjustRightInd w:val="0"/>
        <w:spacing w:after="0" w:line="240" w:lineRule="auto"/>
        <w:ind w:right="-1"/>
        <w:rPr>
          <w:rFonts w:ascii="Trebuchet MS" w:hAnsi="Trebuchet MS" w:cs="Trebuchet MS"/>
          <w:sz w:val="20"/>
          <w:szCs w:val="20"/>
          <w:u w:color="000080"/>
          <w:lang w:val="es-ES"/>
        </w:rPr>
      </w:pPr>
      <w:r>
        <w:rPr>
          <w:rFonts w:ascii="Trebuchet MS" w:hAnsi="Trebuchet MS" w:cs="Trebuchet MS"/>
          <w:sz w:val="20"/>
          <w:szCs w:val="20"/>
          <w:u w:color="000080"/>
          <w:lang w:val="es-ES"/>
        </w:rPr>
        <w:t> ¡Aprovechamos para felicitar a todos los institutos que documentaron su valioso trabajo!</w:t>
      </w:r>
    </w:p>
    <w:p w14:paraId="17261FDA" w14:textId="77777777" w:rsidR="008D231C" w:rsidRDefault="008D231C" w:rsidP="008D231C">
      <w:pPr>
        <w:widowControl w:val="0"/>
        <w:autoSpaceDE w:val="0"/>
        <w:autoSpaceDN w:val="0"/>
        <w:adjustRightInd w:val="0"/>
        <w:spacing w:after="0" w:line="240" w:lineRule="auto"/>
        <w:ind w:right="-1"/>
        <w:rPr>
          <w:rFonts w:ascii="Trebuchet MS" w:hAnsi="Trebuchet MS" w:cs="Trebuchet MS"/>
          <w:sz w:val="20"/>
          <w:szCs w:val="20"/>
          <w:u w:color="000080"/>
          <w:lang w:val="es-ES"/>
        </w:rPr>
      </w:pPr>
      <w:r>
        <w:rPr>
          <w:rFonts w:ascii="Trebuchet MS" w:hAnsi="Trebuchet MS" w:cs="Trebuchet MS"/>
          <w:sz w:val="20"/>
          <w:szCs w:val="20"/>
          <w:u w:color="000080"/>
          <w:lang w:val="es-ES"/>
        </w:rPr>
        <w:t> </w:t>
      </w:r>
    </w:p>
    <w:p w14:paraId="2CA0B4B4" w14:textId="77777777" w:rsidR="008D231C" w:rsidRDefault="008D231C" w:rsidP="008D231C">
      <w:pPr>
        <w:widowControl w:val="0"/>
        <w:autoSpaceDE w:val="0"/>
        <w:autoSpaceDN w:val="0"/>
        <w:adjustRightInd w:val="0"/>
        <w:spacing w:after="0" w:line="240" w:lineRule="auto"/>
        <w:ind w:right="-1"/>
        <w:rPr>
          <w:rFonts w:ascii="Trebuchet MS" w:hAnsi="Trebuchet MS" w:cs="Trebuchet MS"/>
          <w:sz w:val="20"/>
          <w:szCs w:val="20"/>
          <w:u w:color="000080"/>
          <w:lang w:val="es-ES"/>
        </w:rPr>
      </w:pPr>
      <w:r>
        <w:rPr>
          <w:rFonts w:ascii="Trebuchet MS" w:hAnsi="Trebuchet MS" w:cs="Trebuchet MS"/>
          <w:sz w:val="20"/>
          <w:szCs w:val="20"/>
          <w:u w:color="000080"/>
          <w:lang w:val="es-ES"/>
        </w:rPr>
        <w:t xml:space="preserve">Se han seleccionados 17 trabajos que serán publicados en la página web de la DGEGP. </w:t>
      </w:r>
    </w:p>
    <w:p w14:paraId="2C41344F" w14:textId="77777777" w:rsidR="008D231C" w:rsidRDefault="008D231C" w:rsidP="008D231C">
      <w:pPr>
        <w:widowControl w:val="0"/>
        <w:autoSpaceDE w:val="0"/>
        <w:autoSpaceDN w:val="0"/>
        <w:adjustRightInd w:val="0"/>
        <w:spacing w:after="0" w:line="240" w:lineRule="auto"/>
        <w:ind w:right="-1"/>
        <w:rPr>
          <w:rFonts w:ascii="Trebuchet MS" w:hAnsi="Trebuchet MS" w:cs="Trebuchet MS"/>
          <w:sz w:val="20"/>
          <w:szCs w:val="20"/>
          <w:u w:color="000080"/>
          <w:lang w:val="es-ES"/>
        </w:rPr>
      </w:pPr>
      <w:r>
        <w:rPr>
          <w:rFonts w:ascii="Trebuchet MS" w:hAnsi="Trebuchet MS" w:cs="Trebuchet MS"/>
          <w:sz w:val="20"/>
          <w:szCs w:val="20"/>
          <w:u w:color="000080"/>
          <w:lang w:val="es-ES"/>
        </w:rPr>
        <w:t> </w:t>
      </w:r>
    </w:p>
    <w:p w14:paraId="5C808926" w14:textId="77777777" w:rsidR="008D231C" w:rsidRDefault="008D231C" w:rsidP="008D231C">
      <w:pPr>
        <w:widowControl w:val="0"/>
        <w:autoSpaceDE w:val="0"/>
        <w:autoSpaceDN w:val="0"/>
        <w:adjustRightInd w:val="0"/>
        <w:spacing w:after="0" w:line="240" w:lineRule="auto"/>
        <w:ind w:right="-1"/>
        <w:rPr>
          <w:rFonts w:ascii="Trebuchet MS" w:hAnsi="Trebuchet MS" w:cs="Trebuchet MS"/>
          <w:sz w:val="20"/>
          <w:szCs w:val="20"/>
          <w:u w:color="000080"/>
          <w:lang w:val="es-ES"/>
        </w:rPr>
      </w:pPr>
      <w:r>
        <w:rPr>
          <w:rFonts w:ascii="Trebuchet MS" w:hAnsi="Trebuchet MS" w:cs="Trebuchet MS"/>
          <w:sz w:val="20"/>
          <w:szCs w:val="20"/>
          <w:u w:color="000080"/>
          <w:lang w:val="es-ES"/>
        </w:rPr>
        <w:t>Este año nuevamente las escuelas seleccionadas “Abrirán sus Puertas” para recibir a sus colegas directivos y docentes, para conocer en directo las propuestas.</w:t>
      </w:r>
    </w:p>
    <w:p w14:paraId="4A1A5776" w14:textId="77777777" w:rsidR="008D231C" w:rsidRDefault="008D231C" w:rsidP="008D231C">
      <w:pPr>
        <w:widowControl w:val="0"/>
        <w:autoSpaceDE w:val="0"/>
        <w:autoSpaceDN w:val="0"/>
        <w:adjustRightInd w:val="0"/>
        <w:spacing w:after="0" w:line="240" w:lineRule="auto"/>
        <w:ind w:right="-1"/>
        <w:rPr>
          <w:rFonts w:ascii="Trebuchet MS" w:hAnsi="Trebuchet MS" w:cs="Trebuchet MS"/>
          <w:sz w:val="20"/>
          <w:szCs w:val="20"/>
          <w:u w:color="000080"/>
          <w:lang w:val="es-ES"/>
        </w:rPr>
      </w:pPr>
      <w:r>
        <w:rPr>
          <w:rFonts w:ascii="Trebuchet MS" w:hAnsi="Trebuchet MS" w:cs="Trebuchet MS"/>
          <w:sz w:val="20"/>
          <w:szCs w:val="20"/>
          <w:u w:color="000080"/>
          <w:lang w:val="es-ES"/>
        </w:rPr>
        <w:t> </w:t>
      </w:r>
    </w:p>
    <w:p w14:paraId="6F9A2FD8" w14:textId="77777777" w:rsidR="008D231C" w:rsidRDefault="008D231C" w:rsidP="008D231C">
      <w:pPr>
        <w:widowControl w:val="0"/>
        <w:autoSpaceDE w:val="0"/>
        <w:autoSpaceDN w:val="0"/>
        <w:adjustRightInd w:val="0"/>
        <w:spacing w:after="0" w:line="240" w:lineRule="auto"/>
        <w:ind w:right="-1"/>
        <w:rPr>
          <w:rFonts w:ascii="Trebuchet MS" w:hAnsi="Trebuchet MS" w:cs="Trebuchet MS"/>
          <w:sz w:val="20"/>
          <w:szCs w:val="20"/>
          <w:u w:color="000080"/>
          <w:lang w:val="es-ES"/>
        </w:rPr>
      </w:pPr>
      <w:r>
        <w:rPr>
          <w:rFonts w:ascii="Trebuchet MS" w:hAnsi="Trebuchet MS" w:cs="Trebuchet MS"/>
          <w:sz w:val="20"/>
          <w:szCs w:val="20"/>
          <w:u w:color="000080"/>
          <w:lang w:val="es-ES"/>
        </w:rPr>
        <w:t xml:space="preserve">Abrirán sus puertas los siguientes Institutos: </w:t>
      </w:r>
    </w:p>
    <w:p w14:paraId="092A537B" w14:textId="77777777" w:rsidR="008D231C" w:rsidRDefault="008D231C" w:rsidP="008D231C">
      <w:pPr>
        <w:widowControl w:val="0"/>
        <w:autoSpaceDE w:val="0"/>
        <w:autoSpaceDN w:val="0"/>
        <w:adjustRightInd w:val="0"/>
        <w:spacing w:after="0" w:line="240" w:lineRule="auto"/>
        <w:ind w:right="-1"/>
        <w:rPr>
          <w:rFonts w:ascii="Trebuchet MS" w:hAnsi="Trebuchet MS" w:cs="Trebuchet MS"/>
          <w:sz w:val="20"/>
          <w:szCs w:val="20"/>
          <w:u w:color="000080"/>
          <w:lang w:val="es-ES"/>
        </w:rPr>
      </w:pPr>
      <w:r>
        <w:rPr>
          <w:rFonts w:ascii="Trebuchet MS" w:hAnsi="Trebuchet MS" w:cs="Trebuchet MS"/>
          <w:sz w:val="20"/>
          <w:szCs w:val="20"/>
          <w:u w:color="000080"/>
          <w:lang w:val="es-ES"/>
        </w:rPr>
        <w:t> </w:t>
      </w:r>
    </w:p>
    <w:p w14:paraId="37D13946" w14:textId="77777777" w:rsidR="008D231C" w:rsidRDefault="008D231C" w:rsidP="008D231C">
      <w:pPr>
        <w:widowControl w:val="0"/>
        <w:autoSpaceDE w:val="0"/>
        <w:autoSpaceDN w:val="0"/>
        <w:adjustRightInd w:val="0"/>
        <w:spacing w:after="0" w:line="240" w:lineRule="auto"/>
        <w:ind w:right="-1"/>
        <w:rPr>
          <w:rFonts w:ascii="Trebuchet MS" w:hAnsi="Trebuchet MS" w:cs="Trebuchet MS"/>
          <w:sz w:val="20"/>
          <w:szCs w:val="20"/>
          <w:u w:color="000080"/>
          <w:lang w:val="es-ES"/>
        </w:rPr>
      </w:pPr>
      <w:r>
        <w:rPr>
          <w:rFonts w:ascii="Trebuchet MS" w:hAnsi="Trebuchet MS" w:cs="Trebuchet MS"/>
          <w:sz w:val="20"/>
          <w:szCs w:val="20"/>
          <w:u w:color="000080"/>
          <w:lang w:val="es-ES"/>
        </w:rPr>
        <w:t xml:space="preserve">- de Nivel Inicial: Roberto </w:t>
      </w:r>
      <w:proofErr w:type="spellStart"/>
      <w:r>
        <w:rPr>
          <w:rFonts w:ascii="Trebuchet MS" w:hAnsi="Trebuchet MS" w:cs="Trebuchet MS"/>
          <w:sz w:val="20"/>
          <w:szCs w:val="20"/>
          <w:u w:color="000080"/>
          <w:lang w:val="es-ES"/>
        </w:rPr>
        <w:t>Arlt</w:t>
      </w:r>
      <w:proofErr w:type="spellEnd"/>
      <w:r>
        <w:rPr>
          <w:rFonts w:ascii="Trebuchet MS" w:hAnsi="Trebuchet MS" w:cs="Trebuchet MS"/>
          <w:sz w:val="20"/>
          <w:szCs w:val="20"/>
          <w:u w:color="000080"/>
          <w:lang w:val="es-ES"/>
        </w:rPr>
        <w:t xml:space="preserve">, Mario Fabián Alsina, </w:t>
      </w:r>
      <w:proofErr w:type="spellStart"/>
      <w:r>
        <w:rPr>
          <w:rFonts w:ascii="Trebuchet MS" w:hAnsi="Trebuchet MS" w:cs="Trebuchet MS"/>
          <w:sz w:val="20"/>
          <w:szCs w:val="20"/>
          <w:u w:color="000080"/>
          <w:lang w:val="es-ES"/>
        </w:rPr>
        <w:t>Schönthal</w:t>
      </w:r>
      <w:proofErr w:type="spellEnd"/>
      <w:r>
        <w:rPr>
          <w:rFonts w:ascii="Trebuchet MS" w:hAnsi="Trebuchet MS" w:cs="Trebuchet MS"/>
          <w:sz w:val="20"/>
          <w:szCs w:val="20"/>
          <w:u w:color="000080"/>
          <w:lang w:val="es-ES"/>
        </w:rPr>
        <w:t xml:space="preserve">, Casa de Jesús, Integral Nuevos Aires y </w:t>
      </w:r>
      <w:proofErr w:type="spellStart"/>
      <w:r>
        <w:rPr>
          <w:rFonts w:ascii="Trebuchet MS" w:hAnsi="Trebuchet MS" w:cs="Trebuchet MS"/>
          <w:sz w:val="20"/>
          <w:szCs w:val="20"/>
          <w:u w:color="000080"/>
          <w:lang w:val="es-ES"/>
        </w:rPr>
        <w:t>Beth</w:t>
      </w:r>
      <w:proofErr w:type="spellEnd"/>
      <w:r>
        <w:rPr>
          <w:rFonts w:ascii="Trebuchet MS" w:hAnsi="Trebuchet MS" w:cs="Trebuchet MS"/>
          <w:sz w:val="20"/>
          <w:szCs w:val="20"/>
          <w:u w:color="000080"/>
          <w:lang w:val="es-ES"/>
        </w:rPr>
        <w:t xml:space="preserve"> </w:t>
      </w:r>
    </w:p>
    <w:p w14:paraId="708F16FB" w14:textId="77777777" w:rsidR="008D231C" w:rsidRDefault="008D231C" w:rsidP="008D231C">
      <w:pPr>
        <w:widowControl w:val="0"/>
        <w:autoSpaceDE w:val="0"/>
        <w:autoSpaceDN w:val="0"/>
        <w:adjustRightInd w:val="0"/>
        <w:spacing w:after="0" w:line="240" w:lineRule="auto"/>
        <w:ind w:right="-1"/>
        <w:rPr>
          <w:rFonts w:ascii="Trebuchet MS" w:hAnsi="Trebuchet MS" w:cs="Trebuchet MS"/>
          <w:sz w:val="20"/>
          <w:szCs w:val="20"/>
          <w:u w:color="000080"/>
          <w:lang w:val="es-ES"/>
        </w:rPr>
      </w:pPr>
      <w:r>
        <w:rPr>
          <w:rFonts w:ascii="Trebuchet MS" w:hAnsi="Trebuchet MS" w:cs="Trebuchet MS"/>
          <w:sz w:val="20"/>
          <w:szCs w:val="20"/>
          <w:u w:color="000080"/>
          <w:lang w:val="es-ES"/>
        </w:rPr>
        <w:t> </w:t>
      </w:r>
    </w:p>
    <w:p w14:paraId="3C71923F" w14:textId="77777777" w:rsidR="008D231C" w:rsidRDefault="008D231C" w:rsidP="008D231C">
      <w:pPr>
        <w:widowControl w:val="0"/>
        <w:autoSpaceDE w:val="0"/>
        <w:autoSpaceDN w:val="0"/>
        <w:adjustRightInd w:val="0"/>
        <w:spacing w:after="0" w:line="240" w:lineRule="auto"/>
        <w:ind w:right="-1"/>
        <w:rPr>
          <w:rFonts w:ascii="Trebuchet MS" w:hAnsi="Trebuchet MS" w:cs="Trebuchet MS"/>
          <w:sz w:val="20"/>
          <w:szCs w:val="20"/>
          <w:u w:color="000080"/>
          <w:lang w:val="es-ES"/>
        </w:rPr>
      </w:pPr>
      <w:r>
        <w:rPr>
          <w:rFonts w:ascii="Trebuchet MS" w:hAnsi="Trebuchet MS" w:cs="Trebuchet MS"/>
          <w:sz w:val="20"/>
          <w:szCs w:val="20"/>
          <w:u w:color="000080"/>
          <w:lang w:val="es-ES"/>
        </w:rPr>
        <w:t xml:space="preserve">- de Nivel Primario: Sagrado Corazón, </w:t>
      </w:r>
      <w:proofErr w:type="spellStart"/>
      <w:r>
        <w:rPr>
          <w:rFonts w:ascii="Trebuchet MS" w:hAnsi="Trebuchet MS" w:cs="Trebuchet MS"/>
          <w:sz w:val="20"/>
          <w:szCs w:val="20"/>
          <w:u w:color="000080"/>
          <w:lang w:val="es-ES"/>
        </w:rPr>
        <w:t>Glaux</w:t>
      </w:r>
      <w:proofErr w:type="spellEnd"/>
      <w:r>
        <w:rPr>
          <w:rFonts w:ascii="Trebuchet MS" w:hAnsi="Trebuchet MS" w:cs="Trebuchet MS"/>
          <w:sz w:val="20"/>
          <w:szCs w:val="20"/>
          <w:u w:color="000080"/>
          <w:lang w:val="es-ES"/>
        </w:rPr>
        <w:t xml:space="preserve"> y </w:t>
      </w:r>
      <w:proofErr w:type="spellStart"/>
      <w:r>
        <w:rPr>
          <w:rFonts w:ascii="Trebuchet MS" w:hAnsi="Trebuchet MS" w:cs="Trebuchet MS"/>
          <w:sz w:val="20"/>
          <w:szCs w:val="20"/>
          <w:u w:color="000080"/>
          <w:lang w:val="es-ES"/>
        </w:rPr>
        <w:t>Buber</w:t>
      </w:r>
      <w:proofErr w:type="spellEnd"/>
    </w:p>
    <w:p w14:paraId="6C04467D" w14:textId="77777777" w:rsidR="008D231C" w:rsidRDefault="008D231C" w:rsidP="008D231C">
      <w:pPr>
        <w:widowControl w:val="0"/>
        <w:autoSpaceDE w:val="0"/>
        <w:autoSpaceDN w:val="0"/>
        <w:adjustRightInd w:val="0"/>
        <w:spacing w:after="0" w:line="240" w:lineRule="auto"/>
        <w:ind w:right="-1"/>
        <w:rPr>
          <w:rFonts w:ascii="Trebuchet MS" w:hAnsi="Trebuchet MS" w:cs="Trebuchet MS"/>
          <w:sz w:val="20"/>
          <w:szCs w:val="20"/>
          <w:u w:color="000080"/>
          <w:lang w:val="es-ES"/>
        </w:rPr>
      </w:pPr>
    </w:p>
    <w:p w14:paraId="7B110DD0" w14:textId="77777777" w:rsidR="008D231C" w:rsidRDefault="008D231C" w:rsidP="008D231C">
      <w:pPr>
        <w:widowControl w:val="0"/>
        <w:autoSpaceDE w:val="0"/>
        <w:autoSpaceDN w:val="0"/>
        <w:adjustRightInd w:val="0"/>
        <w:spacing w:after="0" w:line="240" w:lineRule="auto"/>
        <w:ind w:right="-1"/>
        <w:rPr>
          <w:rFonts w:ascii="Trebuchet MS" w:hAnsi="Trebuchet MS" w:cs="Trebuchet MS"/>
          <w:sz w:val="20"/>
          <w:szCs w:val="20"/>
          <w:u w:color="000080"/>
          <w:lang w:val="es-ES"/>
        </w:rPr>
      </w:pPr>
      <w:r>
        <w:rPr>
          <w:rFonts w:ascii="Trebuchet MS" w:hAnsi="Trebuchet MS" w:cs="Trebuchet MS"/>
          <w:sz w:val="20"/>
          <w:szCs w:val="20"/>
          <w:u w:color="000080"/>
          <w:lang w:val="es-ES"/>
        </w:rPr>
        <w:t>- de Modalidad Especial: Génesis y La Salle</w:t>
      </w:r>
    </w:p>
    <w:p w14:paraId="584BCDB0" w14:textId="77777777" w:rsidR="008D231C" w:rsidRDefault="008D231C" w:rsidP="008D231C">
      <w:pPr>
        <w:widowControl w:val="0"/>
        <w:autoSpaceDE w:val="0"/>
        <w:autoSpaceDN w:val="0"/>
        <w:adjustRightInd w:val="0"/>
        <w:spacing w:after="0" w:line="240" w:lineRule="auto"/>
        <w:ind w:right="-1"/>
        <w:rPr>
          <w:rFonts w:ascii="Trebuchet MS" w:hAnsi="Trebuchet MS" w:cs="Trebuchet MS"/>
          <w:sz w:val="20"/>
          <w:szCs w:val="20"/>
          <w:u w:color="000080"/>
          <w:lang w:val="es-ES"/>
        </w:rPr>
      </w:pPr>
      <w:r>
        <w:rPr>
          <w:rFonts w:ascii="Trebuchet MS" w:hAnsi="Trebuchet MS" w:cs="Trebuchet MS"/>
          <w:sz w:val="20"/>
          <w:szCs w:val="20"/>
          <w:u w:color="000080"/>
          <w:lang w:val="es-ES"/>
        </w:rPr>
        <w:t> </w:t>
      </w:r>
    </w:p>
    <w:p w14:paraId="6F1EACC8" w14:textId="77777777" w:rsidR="008D231C" w:rsidRDefault="008D231C" w:rsidP="008D231C">
      <w:pPr>
        <w:widowControl w:val="0"/>
        <w:autoSpaceDE w:val="0"/>
        <w:autoSpaceDN w:val="0"/>
        <w:adjustRightInd w:val="0"/>
        <w:spacing w:after="0" w:line="240" w:lineRule="auto"/>
        <w:ind w:right="-1"/>
        <w:rPr>
          <w:rFonts w:ascii="Trebuchet MS" w:hAnsi="Trebuchet MS" w:cs="Trebuchet MS"/>
          <w:sz w:val="20"/>
          <w:szCs w:val="20"/>
          <w:u w:color="000080"/>
          <w:lang w:val="es-ES"/>
        </w:rPr>
      </w:pPr>
      <w:r>
        <w:rPr>
          <w:rFonts w:ascii="Trebuchet MS" w:hAnsi="Trebuchet MS" w:cs="Trebuchet MS"/>
          <w:sz w:val="20"/>
          <w:szCs w:val="20"/>
          <w:u w:color="000080"/>
          <w:lang w:val="es-ES"/>
        </w:rPr>
        <w:t> Estamos organizando el cronograma con las fechas en las que se podrán hacer las visitas. Esperamos contar con el acompañamiento de todos ustedes.</w:t>
      </w:r>
    </w:p>
    <w:p w14:paraId="06D75851" w14:textId="77777777" w:rsidR="008D231C" w:rsidRDefault="008D231C" w:rsidP="008D231C">
      <w:pPr>
        <w:widowControl w:val="0"/>
        <w:autoSpaceDE w:val="0"/>
        <w:autoSpaceDN w:val="0"/>
        <w:adjustRightInd w:val="0"/>
        <w:spacing w:after="0" w:line="240" w:lineRule="auto"/>
        <w:ind w:right="-1"/>
        <w:rPr>
          <w:rFonts w:ascii="Trebuchet MS" w:hAnsi="Trebuchet MS" w:cs="Trebuchet MS"/>
          <w:sz w:val="20"/>
          <w:szCs w:val="20"/>
          <w:u w:color="000080"/>
          <w:lang w:val="es-ES"/>
        </w:rPr>
      </w:pPr>
      <w:r>
        <w:rPr>
          <w:rFonts w:ascii="Trebuchet MS" w:hAnsi="Trebuchet MS" w:cs="Trebuchet MS"/>
          <w:sz w:val="20"/>
          <w:szCs w:val="20"/>
          <w:u w:color="000080"/>
          <w:lang w:val="es-ES"/>
        </w:rPr>
        <w:t> </w:t>
      </w:r>
    </w:p>
    <w:p w14:paraId="0E63BF05" w14:textId="77777777" w:rsidR="008D231C" w:rsidRDefault="008D231C" w:rsidP="008D231C">
      <w:pPr>
        <w:widowControl w:val="0"/>
        <w:autoSpaceDE w:val="0"/>
        <w:autoSpaceDN w:val="0"/>
        <w:adjustRightInd w:val="0"/>
        <w:spacing w:after="0" w:line="240" w:lineRule="auto"/>
        <w:ind w:right="-1"/>
        <w:rPr>
          <w:rFonts w:ascii="Trebuchet MS" w:hAnsi="Trebuchet MS" w:cs="Trebuchet MS"/>
          <w:sz w:val="20"/>
          <w:szCs w:val="20"/>
          <w:u w:color="000080"/>
          <w:lang w:val="es-ES"/>
        </w:rPr>
      </w:pPr>
      <w:r>
        <w:rPr>
          <w:rFonts w:ascii="Trebuchet MS" w:hAnsi="Trebuchet MS" w:cs="Trebuchet MS"/>
          <w:sz w:val="20"/>
          <w:szCs w:val="20"/>
          <w:u w:color="000080"/>
          <w:lang w:val="es-ES"/>
        </w:rPr>
        <w:t>¡Los saludamos cordialmente!</w:t>
      </w:r>
    </w:p>
    <w:p w14:paraId="23A3E102" w14:textId="77777777" w:rsidR="008D231C" w:rsidRDefault="008D231C" w:rsidP="008D231C">
      <w:pPr>
        <w:widowControl w:val="0"/>
        <w:autoSpaceDE w:val="0"/>
        <w:autoSpaceDN w:val="0"/>
        <w:adjustRightInd w:val="0"/>
        <w:spacing w:after="0" w:line="240" w:lineRule="auto"/>
        <w:ind w:right="-1"/>
        <w:rPr>
          <w:rFonts w:ascii="Trebuchet MS" w:hAnsi="Trebuchet MS" w:cs="Trebuchet MS"/>
          <w:sz w:val="20"/>
          <w:szCs w:val="20"/>
          <w:u w:color="000080"/>
          <w:lang w:val="es-ES"/>
        </w:rPr>
      </w:pPr>
      <w:r>
        <w:rPr>
          <w:rFonts w:ascii="Trebuchet MS" w:hAnsi="Trebuchet MS" w:cs="Trebuchet MS"/>
          <w:sz w:val="20"/>
          <w:szCs w:val="20"/>
          <w:u w:color="000080"/>
          <w:lang w:val="es-ES"/>
        </w:rPr>
        <w:t> </w:t>
      </w:r>
    </w:p>
    <w:p w14:paraId="60FBDA6C" w14:textId="77777777" w:rsidR="008D231C" w:rsidRDefault="008D231C" w:rsidP="008D231C">
      <w:pPr>
        <w:widowControl w:val="0"/>
        <w:autoSpaceDE w:val="0"/>
        <w:autoSpaceDN w:val="0"/>
        <w:adjustRightInd w:val="0"/>
        <w:spacing w:after="0" w:line="240" w:lineRule="auto"/>
        <w:ind w:right="-1"/>
        <w:jc w:val="center"/>
        <w:rPr>
          <w:rFonts w:ascii="Trebuchet MS" w:hAnsi="Trebuchet MS" w:cs="Trebuchet MS"/>
          <w:b/>
          <w:bCs/>
          <w:sz w:val="20"/>
          <w:szCs w:val="20"/>
          <w:u w:color="000080"/>
          <w:lang w:val="es-ES"/>
        </w:rPr>
      </w:pPr>
      <w:r>
        <w:rPr>
          <w:rFonts w:ascii="Trebuchet MS" w:hAnsi="Trebuchet MS" w:cs="Trebuchet MS"/>
          <w:sz w:val="20"/>
          <w:szCs w:val="20"/>
          <w:u w:color="000080"/>
          <w:lang w:val="es-ES"/>
        </w:rPr>
        <w:t> </w:t>
      </w:r>
      <w:r>
        <w:rPr>
          <w:rFonts w:ascii="Trebuchet MS" w:hAnsi="Trebuchet MS" w:cs="Trebuchet MS"/>
          <w:b/>
          <w:bCs/>
          <w:sz w:val="20"/>
          <w:szCs w:val="20"/>
          <w:u w:color="000080"/>
          <w:lang w:val="es-ES"/>
        </w:rPr>
        <w:t xml:space="preserve">Equipo de Supervisión Pedagógico de Niveles Inicial, Primario, </w:t>
      </w:r>
    </w:p>
    <w:p w14:paraId="791EE59A" w14:textId="77777777" w:rsidR="008D231C" w:rsidRDefault="008D231C" w:rsidP="008D231C">
      <w:pPr>
        <w:widowControl w:val="0"/>
        <w:autoSpaceDE w:val="0"/>
        <w:autoSpaceDN w:val="0"/>
        <w:adjustRightInd w:val="0"/>
        <w:spacing w:after="0" w:line="240" w:lineRule="auto"/>
        <w:ind w:right="-1"/>
        <w:jc w:val="center"/>
        <w:rPr>
          <w:rFonts w:ascii="Trebuchet MS" w:hAnsi="Trebuchet MS" w:cs="Trebuchet MS"/>
          <w:sz w:val="20"/>
          <w:szCs w:val="20"/>
          <w:u w:color="000080"/>
          <w:lang w:val="es-ES"/>
        </w:rPr>
      </w:pPr>
      <w:r>
        <w:rPr>
          <w:rFonts w:ascii="Trebuchet MS" w:hAnsi="Trebuchet MS" w:cs="Trebuchet MS"/>
          <w:b/>
          <w:bCs/>
          <w:sz w:val="20"/>
          <w:szCs w:val="20"/>
          <w:u w:color="000080"/>
          <w:lang w:val="es-ES"/>
        </w:rPr>
        <w:lastRenderedPageBreak/>
        <w:t>Primario Adultos y Educación Especial</w:t>
      </w:r>
      <w:r>
        <w:rPr>
          <w:rFonts w:ascii="Trebuchet MS" w:hAnsi="Trebuchet MS" w:cs="Trebuchet MS"/>
          <w:sz w:val="20"/>
          <w:szCs w:val="20"/>
          <w:u w:color="000080"/>
          <w:lang w:val="es-ES"/>
        </w:rPr>
        <w:t> </w:t>
      </w:r>
    </w:p>
    <w:p w14:paraId="38F75320" w14:textId="315B3EA1" w:rsidR="008D231C" w:rsidRDefault="008D231C" w:rsidP="008D231C">
      <w:pPr>
        <w:widowControl w:val="0"/>
        <w:autoSpaceDE w:val="0"/>
        <w:autoSpaceDN w:val="0"/>
        <w:adjustRightInd w:val="0"/>
        <w:spacing w:after="0" w:line="240" w:lineRule="auto"/>
        <w:ind w:right="-1"/>
        <w:jc w:val="center"/>
        <w:rPr>
          <w:rFonts w:ascii="Trebuchet MS" w:hAnsi="Trebuchet MS" w:cs="Trebuchet MS"/>
          <w:sz w:val="20"/>
          <w:szCs w:val="20"/>
          <w:u w:color="000080"/>
          <w:lang w:val="es-ES"/>
        </w:rPr>
      </w:pPr>
      <w:r>
        <w:rPr>
          <w:rFonts w:ascii="Trebuchet MS" w:hAnsi="Trebuchet MS" w:cs="Trebuchet MS"/>
          <w:sz w:val="20"/>
          <w:szCs w:val="20"/>
          <w:u w:color="000080"/>
          <w:lang w:val="es-ES"/>
        </w:rPr>
        <w:t>Dirección General de Educación de Gestión Privada</w:t>
      </w:r>
    </w:p>
    <w:p w14:paraId="033CD011" w14:textId="77777777" w:rsidR="008D231C" w:rsidRDefault="008D231C" w:rsidP="008D231C">
      <w:pPr>
        <w:widowControl w:val="0"/>
        <w:autoSpaceDE w:val="0"/>
        <w:autoSpaceDN w:val="0"/>
        <w:adjustRightInd w:val="0"/>
        <w:spacing w:after="0" w:line="240" w:lineRule="auto"/>
        <w:ind w:right="-1"/>
        <w:rPr>
          <w:rFonts w:ascii="Trebuchet MS" w:hAnsi="Trebuchet MS" w:cs="Trebuchet MS"/>
          <w:sz w:val="20"/>
          <w:szCs w:val="20"/>
          <w:u w:color="000080"/>
          <w:lang w:val="es-ES"/>
        </w:rPr>
      </w:pPr>
    </w:p>
    <w:p w14:paraId="4F06BCB2" w14:textId="77777777" w:rsidR="008D231C" w:rsidRDefault="008D231C" w:rsidP="008D231C">
      <w:pPr>
        <w:widowControl w:val="0"/>
        <w:autoSpaceDE w:val="0"/>
        <w:autoSpaceDN w:val="0"/>
        <w:adjustRightInd w:val="0"/>
        <w:spacing w:after="0" w:line="240" w:lineRule="auto"/>
        <w:ind w:right="-1"/>
        <w:rPr>
          <w:rFonts w:ascii="Calibri" w:hAnsi="Calibri" w:cs="Calibri"/>
          <w:u w:color="000080"/>
          <w:lang w:val="es-ES"/>
        </w:rPr>
      </w:pPr>
      <w:r>
        <w:rPr>
          <w:rFonts w:ascii="Calibri" w:hAnsi="Calibri" w:cs="Calibri"/>
          <w:u w:color="000080"/>
          <w:lang w:val="es-ES"/>
        </w:rPr>
        <w:t> </w:t>
      </w:r>
    </w:p>
    <w:p w14:paraId="5081CC10" w14:textId="77777777" w:rsidR="008D231C" w:rsidRDefault="008D231C" w:rsidP="008D231C">
      <w:pPr>
        <w:widowControl w:val="0"/>
        <w:autoSpaceDE w:val="0"/>
        <w:autoSpaceDN w:val="0"/>
        <w:adjustRightInd w:val="0"/>
        <w:spacing w:after="0" w:line="240" w:lineRule="exact"/>
        <w:ind w:right="-1"/>
        <w:rPr>
          <w:rFonts w:ascii="Times New Roman" w:hAnsi="Times New Roman" w:cs="Times New Roman"/>
          <w:sz w:val="24"/>
          <w:szCs w:val="24"/>
          <w:u w:color="000080"/>
          <w:lang w:val="es-ES"/>
        </w:rPr>
      </w:pPr>
    </w:p>
    <w:p w14:paraId="4D4C2C85" w14:textId="77777777" w:rsidR="00592F1B" w:rsidRPr="00AC3BA6" w:rsidRDefault="00592F1B" w:rsidP="008D231C">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num>
  <w:num w:numId="2">
    <w:abstractNumId w:val="22"/>
  </w:num>
  <w:num w:numId="3">
    <w:abstractNumId w:val="19"/>
  </w:num>
  <w:num w:numId="4">
    <w:abstractNumId w:val="20"/>
  </w:num>
  <w:num w:numId="5">
    <w:abstractNumId w:val="16"/>
  </w:num>
  <w:num w:numId="6">
    <w:abstractNumId w:val="17"/>
  </w:num>
  <w:num w:numId="7">
    <w:abstractNumId w:val="17"/>
    <w:lvlOverride w:ilvl="1">
      <w:startOverride w:val="1"/>
    </w:lvlOverride>
  </w:num>
  <w:num w:numId="8">
    <w:abstractNumId w:val="17"/>
    <w:lvlOverride w:ilvl="1">
      <w:startOverride w:val="5"/>
    </w:lvlOverride>
  </w:num>
  <w:num w:numId="9">
    <w:abstractNumId w:val="17"/>
    <w:lvlOverride w:ilvl="1">
      <w:startOverride w:val="5"/>
    </w:lvlOverride>
  </w:num>
  <w:num w:numId="10">
    <w:abstractNumId w:val="21"/>
  </w:num>
  <w:num w:numId="11">
    <w:abstractNumId w:val="18"/>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1C152D"/>
    <w:rsid w:val="00484AE6"/>
    <w:rsid w:val="005028E3"/>
    <w:rsid w:val="00592F1B"/>
    <w:rsid w:val="006C3040"/>
    <w:rsid w:val="006D1685"/>
    <w:rsid w:val="00784AD5"/>
    <w:rsid w:val="007906D4"/>
    <w:rsid w:val="008D231C"/>
    <w:rsid w:val="00905D9F"/>
    <w:rsid w:val="00A53D64"/>
    <w:rsid w:val="00AC3BA6"/>
    <w:rsid w:val="00B21F6A"/>
    <w:rsid w:val="00B64518"/>
    <w:rsid w:val="00B6751E"/>
    <w:rsid w:val="00B91930"/>
    <w:rsid w:val="00D15840"/>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 w:type="character" w:styleId="Textoennegrita">
    <w:name w:val="Strong"/>
    <w:basedOn w:val="Fuentedeprrafopredeter"/>
    <w:uiPriority w:val="22"/>
    <w:qFormat/>
    <w:rsid w:val="008D231C"/>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 w:type="character" w:styleId="Textoennegrita">
    <w:name w:val="Strong"/>
    <w:basedOn w:val="Fuentedeprrafopredeter"/>
    <w:uiPriority w:val="22"/>
    <w:qFormat/>
    <w:rsid w:val="008D23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341</Words>
  <Characters>1877</Characters>
  <Application>Microsoft Macintosh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2021-06-05T01:39:00Z</dcterms:created>
  <dcterms:modified xsi:type="dcterms:W3CDTF">2021-06-05T01:39:00Z</dcterms:modified>
</cp:coreProperties>
</file>